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4D9DC4F" w14:textId="217312F0" w:rsidR="009F0F65" w:rsidRPr="004350CE" w:rsidRDefault="00965F22" w:rsidP="004350CE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BA7FE8">
        <w:rPr>
          <w:sz w:val="22"/>
          <w:szCs w:val="22"/>
          <w:lang w:val="sr-Cyrl-RS"/>
        </w:rPr>
        <w:t>28</w:t>
      </w:r>
      <w:r w:rsidR="00695737" w:rsidRPr="004D5145">
        <w:rPr>
          <w:sz w:val="22"/>
          <w:szCs w:val="22"/>
          <w:lang w:val="sr-Cyrl-CS"/>
        </w:rPr>
        <w:t>.</w:t>
      </w:r>
      <w:r w:rsidR="00BA7FE8">
        <w:rPr>
          <w:sz w:val="22"/>
          <w:szCs w:val="22"/>
          <w:lang w:val="sr-Cyrl-RS"/>
        </w:rPr>
        <w:t>05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BA7FE8">
        <w:rPr>
          <w:sz w:val="22"/>
          <w:szCs w:val="22"/>
          <w:lang w:val="sr-Cyrl-RS"/>
        </w:rPr>
        <w:t>6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4333B2" w:rsidRPr="004D5145">
        <w:rPr>
          <w:sz w:val="22"/>
          <w:szCs w:val="22"/>
          <w:lang w:val="sr-Latn-RS"/>
        </w:rPr>
        <w:t xml:space="preserve"> </w:t>
      </w:r>
      <w:r w:rsidR="00BA7FE8">
        <w:rPr>
          <w:sz w:val="22"/>
          <w:szCs w:val="22"/>
          <w:lang w:val="sr-Cyrl-RS"/>
        </w:rPr>
        <w:t>заказана</w:t>
      </w:r>
      <w:r w:rsidRPr="004D5145">
        <w:rPr>
          <w:sz w:val="22"/>
          <w:szCs w:val="22"/>
          <w:lang w:val="sr-Cyrl-CS"/>
        </w:rPr>
        <w:t xml:space="preserve"> је</w:t>
      </w:r>
      <w:r w:rsidR="00FB6CDC" w:rsidRPr="004D5145">
        <w:rPr>
          <w:sz w:val="22"/>
          <w:szCs w:val="22"/>
          <w:lang w:val="sr-Cyrl-CS"/>
        </w:rPr>
        <w:t xml:space="preserve"> </w:t>
      </w:r>
      <w:r w:rsidR="00BA7FE8">
        <w:rPr>
          <w:sz w:val="22"/>
          <w:szCs w:val="22"/>
          <w:lang w:val="sr-Cyrl-RS"/>
        </w:rPr>
        <w:t>друга</w:t>
      </w:r>
      <w:r w:rsidR="00235288">
        <w:rPr>
          <w:sz w:val="22"/>
          <w:szCs w:val="22"/>
          <w:lang w:val="sr-Cyrl-RS"/>
        </w:rPr>
        <w:t xml:space="preserve"> </w:t>
      </w:r>
      <w:r w:rsidR="00FB6CDC" w:rsidRPr="004D5145">
        <w:rPr>
          <w:sz w:val="22"/>
          <w:szCs w:val="22"/>
          <w:lang w:val="sr-Cyrl-CS"/>
        </w:rPr>
        <w:t>продаја</w:t>
      </w:r>
      <w:r w:rsidR="00BA7FE8">
        <w:rPr>
          <w:sz w:val="22"/>
          <w:szCs w:val="22"/>
          <w:lang w:val="sr-Cyrl-CS"/>
        </w:rPr>
        <w:t xml:space="preserve"> покретне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DD70C8">
        <w:rPr>
          <w:sz w:val="22"/>
          <w:szCs w:val="22"/>
          <w:lang w:val="sr-Cyrl-CS"/>
        </w:rPr>
        <w:t xml:space="preserve">имовине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BA7FE8" w:rsidRPr="00BA7FE8">
        <w:rPr>
          <w:b/>
          <w:color w:val="000000"/>
          <w:sz w:val="22"/>
          <w:szCs w:val="22"/>
          <w:lang w:val="sr-Cyrl-CS"/>
        </w:rPr>
        <w:t>СТЕЧАЈНА МАСА „ФАП  ТРАНСПОРТ" ДОО Прибој у стечају, МБ: 27017045</w:t>
      </w:r>
      <w:r w:rsidR="006302CC" w:rsidRPr="004D5145">
        <w:rPr>
          <w:sz w:val="22"/>
          <w:szCs w:val="22"/>
          <w:lang w:val="sr-Cyrl-RS"/>
        </w:rPr>
        <w:t xml:space="preserve">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>а у складу са огласом објављеним дана</w:t>
      </w:r>
      <w:r w:rsidR="004350CE">
        <w:rPr>
          <w:sz w:val="22"/>
          <w:szCs w:val="22"/>
          <w:lang w:val="sr-Cyrl-RS"/>
        </w:rPr>
        <w:t xml:space="preserve"> </w:t>
      </w:r>
      <w:r w:rsidR="00BA7FE8">
        <w:rPr>
          <w:sz w:val="22"/>
          <w:szCs w:val="22"/>
          <w:lang w:val="sr-Cyrl-RS"/>
        </w:rPr>
        <w:t>24</w:t>
      </w:r>
      <w:r w:rsidR="00DD4B95" w:rsidRPr="00DD4B95">
        <w:rPr>
          <w:sz w:val="22"/>
          <w:szCs w:val="22"/>
        </w:rPr>
        <w:t>.</w:t>
      </w:r>
      <w:r w:rsidR="00BA7FE8">
        <w:rPr>
          <w:sz w:val="22"/>
          <w:szCs w:val="22"/>
          <w:lang w:val="sr-Cyrl-RS"/>
        </w:rPr>
        <w:t>04</w:t>
      </w:r>
      <w:r w:rsidR="00DD4B95" w:rsidRPr="00DD4B95">
        <w:rPr>
          <w:sz w:val="22"/>
          <w:szCs w:val="22"/>
        </w:rPr>
        <w:t>.202</w:t>
      </w:r>
      <w:r w:rsidR="00BA7FE8">
        <w:rPr>
          <w:sz w:val="22"/>
          <w:szCs w:val="22"/>
          <w:lang w:val="sr-Cyrl-RS"/>
        </w:rPr>
        <w:t>6</w:t>
      </w:r>
      <w:r w:rsidR="00DD4B95" w:rsidRPr="00DD4B95">
        <w:rPr>
          <w:sz w:val="22"/>
          <w:szCs w:val="22"/>
        </w:rPr>
        <w:t>. године,</w:t>
      </w:r>
      <w:r w:rsidR="004350CE">
        <w:rPr>
          <w:sz w:val="22"/>
          <w:szCs w:val="22"/>
          <w:lang w:val="sr-Cyrl-RS"/>
        </w:rPr>
        <w:t xml:space="preserve"> </w:t>
      </w:r>
      <w:r w:rsidR="00DD4B95" w:rsidRPr="00DD4B95">
        <w:rPr>
          <w:sz w:val="22"/>
          <w:szCs w:val="22"/>
        </w:rPr>
        <w:t>у дневним новинама "Политика" и "</w:t>
      </w:r>
      <w:r w:rsidR="00DD4B95">
        <w:rPr>
          <w:sz w:val="22"/>
          <w:szCs w:val="22"/>
          <w:lang w:val="sr-Cyrl-RS"/>
        </w:rPr>
        <w:t>Српски телеграф“.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80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29"/>
        <w:gridCol w:w="1863"/>
        <w:gridCol w:w="1519"/>
        <w:gridCol w:w="2014"/>
        <w:gridCol w:w="1870"/>
        <w:gridCol w:w="1806"/>
      </w:tblGrid>
      <w:tr w:rsidR="004333B2" w:rsidRPr="004D5145" w14:paraId="029C4FF1" w14:textId="296F1B32" w:rsidTr="004F1F42">
        <w:trPr>
          <w:trHeight w:val="488"/>
          <w:tblCellSpacing w:w="20" w:type="dxa"/>
        </w:trPr>
        <w:tc>
          <w:tcPr>
            <w:tcW w:w="669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23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974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830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746" w:type="dxa"/>
            <w:vAlign w:val="center"/>
          </w:tcPr>
          <w:p w14:paraId="26732163" w14:textId="31125A42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 xml:space="preserve"> Постигнута цена (дин)/</w:t>
            </w:r>
            <w:r w:rsidR="00CC6452"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4333B2" w:rsidRPr="004D5145" w14:paraId="3BAA85DC" w14:textId="29D48CBC" w:rsidTr="00BA7FE8">
        <w:trPr>
          <w:trHeight w:val="4474"/>
          <w:tblCellSpacing w:w="20" w:type="dxa"/>
        </w:trPr>
        <w:tc>
          <w:tcPr>
            <w:tcW w:w="669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1CB7CAEC" w14:textId="1FD32124" w:rsidR="00CC6452" w:rsidRPr="004D5145" w:rsidRDefault="00BA7FE8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BA7FE8">
              <w:rPr>
                <w:b/>
                <w:color w:val="000000"/>
                <w:sz w:val="22"/>
                <w:szCs w:val="22"/>
                <w:lang w:val="sr-Cyrl-CS"/>
              </w:rPr>
              <w:t>СТЕЧАЈНА МАСА „ФАП  ТРАНСПОРТ" ДОО Прибој у стечају</w:t>
            </w:r>
          </w:p>
        </w:tc>
        <w:tc>
          <w:tcPr>
            <w:tcW w:w="1479" w:type="dxa"/>
            <w:vAlign w:val="center"/>
          </w:tcPr>
          <w:p w14:paraId="111BE94F" w14:textId="0E084A8E" w:rsidR="00CC6452" w:rsidRPr="004D5145" w:rsidRDefault="00BA7FE8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Покретна имовина - </w:t>
            </w:r>
            <w:r w:rsidRPr="00BA7FE8">
              <w:rPr>
                <w:b/>
                <w:bCs/>
                <w:sz w:val="22"/>
                <w:szCs w:val="22"/>
                <w:lang w:val="sr-Cyrl-CS"/>
              </w:rPr>
              <w:t>Теретно моторно возило FAP 1821 RBD/48</w:t>
            </w:r>
          </w:p>
        </w:tc>
        <w:tc>
          <w:tcPr>
            <w:tcW w:w="1974" w:type="dxa"/>
            <w:vAlign w:val="center"/>
          </w:tcPr>
          <w:p w14:paraId="76D2365D" w14:textId="762C4982" w:rsidR="00230357" w:rsidRPr="003A093A" w:rsidRDefault="00BA7FE8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A7FE8">
              <w:rPr>
                <w:b/>
                <w:sz w:val="22"/>
                <w:szCs w:val="22"/>
                <w:lang w:val="sr-Cyrl-CS"/>
              </w:rPr>
              <w:t>266.213,00</w:t>
            </w:r>
          </w:p>
        </w:tc>
        <w:tc>
          <w:tcPr>
            <w:tcW w:w="1830" w:type="dxa"/>
            <w:vAlign w:val="center"/>
          </w:tcPr>
          <w:p w14:paraId="797C969A" w14:textId="4265B25A" w:rsidR="00CC6452" w:rsidRPr="004D5145" w:rsidRDefault="00BA7FE8" w:rsidP="004F1F42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BA7FE8">
              <w:rPr>
                <w:b/>
                <w:sz w:val="22"/>
                <w:szCs w:val="22"/>
                <w:lang w:val="sr-Cyrl-RS"/>
              </w:rPr>
              <w:t>152.122,00</w:t>
            </w:r>
          </w:p>
        </w:tc>
        <w:tc>
          <w:tcPr>
            <w:tcW w:w="1746" w:type="dxa"/>
            <w:vAlign w:val="center"/>
          </w:tcPr>
          <w:p w14:paraId="5EF0D956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0361D12C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51A3FEEA" w14:textId="77777777" w:rsidR="002123EA" w:rsidRDefault="002123EA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028F80D1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</w:tbl>
    <w:p w14:paraId="578524DF" w14:textId="7ED457EF" w:rsidR="00CF7B94" w:rsidRPr="004D5145" w:rsidRDefault="00CF7B94" w:rsidP="00E2668A">
      <w:pPr>
        <w:pStyle w:val="Footer"/>
        <w:ind w:right="-331"/>
        <w:jc w:val="both"/>
        <w:rPr>
          <w:sz w:val="22"/>
          <w:szCs w:val="22"/>
          <w:lang w:val="sr-Latn-CS"/>
        </w:rPr>
      </w:pPr>
    </w:p>
    <w:p w14:paraId="333E6968" w14:textId="1A850250" w:rsidR="00714BDB" w:rsidRPr="0047683C" w:rsidRDefault="00BA7FE8" w:rsidP="0047683C">
      <w:pPr>
        <w:pStyle w:val="Footer"/>
        <w:ind w:right="-331"/>
        <w:jc w:val="both"/>
        <w:rPr>
          <w:sz w:val="22"/>
          <w:szCs w:val="22"/>
        </w:rPr>
      </w:pPr>
      <w:r w:rsidRPr="00BA7FE8">
        <w:rPr>
          <w:sz w:val="22"/>
          <w:szCs w:val="22"/>
          <w:lang w:val="sr-Latn-RS"/>
        </w:rPr>
        <w:t>Закључно са 21.05.2026. године није уплаћен ниједан депозит, нити банкарска гаранција ради учешћа на јавном надметању за куповину покретне имовине стечајног дужника</w:t>
      </w:r>
      <w:r>
        <w:rPr>
          <w:sz w:val="22"/>
          <w:szCs w:val="22"/>
          <w:lang w:val="sr-Cyrl-RS"/>
        </w:rPr>
        <w:t xml:space="preserve"> </w:t>
      </w:r>
      <w:r w:rsidRPr="00BA7FE8">
        <w:rPr>
          <w:sz w:val="22"/>
          <w:szCs w:val="22"/>
          <w:lang w:val="sr-Latn-RS"/>
        </w:rPr>
        <w:t>СТЕЧАЈНА МАСА</w:t>
      </w:r>
      <w:r>
        <w:rPr>
          <w:sz w:val="22"/>
          <w:szCs w:val="22"/>
          <w:lang w:val="sr-Cyrl-RS"/>
        </w:rPr>
        <w:t xml:space="preserve"> </w:t>
      </w:r>
      <w:r w:rsidRPr="00BA7FE8">
        <w:rPr>
          <w:sz w:val="22"/>
          <w:szCs w:val="22"/>
          <w:lang w:val="sr-Latn-RS"/>
        </w:rPr>
        <w:t xml:space="preserve">„ФАП  ТРАНСПОРТ" ДОО  Прибој у стечају, </w:t>
      </w:r>
      <w:r w:rsidR="00DD70C8" w:rsidRPr="00DD70C8">
        <w:rPr>
          <w:sz w:val="22"/>
          <w:szCs w:val="22"/>
          <w:lang w:val="sr-Latn-RS"/>
        </w:rPr>
        <w:t>те је Комисија донела одлуку о проглашењу јавног надметања неуспелим</w:t>
      </w:r>
      <w:r w:rsidR="00DD70C8">
        <w:rPr>
          <w:sz w:val="22"/>
          <w:szCs w:val="22"/>
          <w:lang w:val="sr-Cyrl-RS"/>
        </w:rPr>
        <w:t xml:space="preserve"> за наведену </w:t>
      </w:r>
      <w:r>
        <w:rPr>
          <w:sz w:val="22"/>
          <w:szCs w:val="22"/>
          <w:lang w:val="sr-Cyrl-RS"/>
        </w:rPr>
        <w:t>имовину стечајног дужника.</w:t>
      </w: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FDFE" w14:textId="77777777" w:rsidR="00D523CD" w:rsidRDefault="00D523CD">
      <w:r>
        <w:separator/>
      </w:r>
    </w:p>
  </w:endnote>
  <w:endnote w:type="continuationSeparator" w:id="0">
    <w:p w14:paraId="7F7F4057" w14:textId="77777777" w:rsidR="00D523CD" w:rsidRDefault="00D5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EFCB" w14:textId="77777777" w:rsidR="00D523CD" w:rsidRDefault="00D523CD">
      <w:r>
        <w:separator/>
      </w:r>
    </w:p>
  </w:footnote>
  <w:footnote w:type="continuationSeparator" w:id="0">
    <w:p w14:paraId="4BC033D0" w14:textId="77777777" w:rsidR="00D523CD" w:rsidRDefault="00D5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11844"/>
    <w:rsid w:val="00021E90"/>
    <w:rsid w:val="00024346"/>
    <w:rsid w:val="00030C22"/>
    <w:rsid w:val="00034ECC"/>
    <w:rsid w:val="00097A7C"/>
    <w:rsid w:val="000A2DFC"/>
    <w:rsid w:val="000B7D9A"/>
    <w:rsid w:val="00115A04"/>
    <w:rsid w:val="00130D8A"/>
    <w:rsid w:val="00134090"/>
    <w:rsid w:val="00134652"/>
    <w:rsid w:val="0015749D"/>
    <w:rsid w:val="001659A1"/>
    <w:rsid w:val="00181CA4"/>
    <w:rsid w:val="001875B7"/>
    <w:rsid w:val="00187CA0"/>
    <w:rsid w:val="001A29F1"/>
    <w:rsid w:val="001A6274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35288"/>
    <w:rsid w:val="00253AEB"/>
    <w:rsid w:val="00257ED2"/>
    <w:rsid w:val="00267E14"/>
    <w:rsid w:val="0029370C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A093A"/>
    <w:rsid w:val="003C492C"/>
    <w:rsid w:val="003D29D0"/>
    <w:rsid w:val="003F5090"/>
    <w:rsid w:val="00411812"/>
    <w:rsid w:val="004333B2"/>
    <w:rsid w:val="004350CE"/>
    <w:rsid w:val="00437715"/>
    <w:rsid w:val="00465ED9"/>
    <w:rsid w:val="004749DF"/>
    <w:rsid w:val="004764AB"/>
    <w:rsid w:val="0047683C"/>
    <w:rsid w:val="00492006"/>
    <w:rsid w:val="004C3B3F"/>
    <w:rsid w:val="004D5145"/>
    <w:rsid w:val="004F1F42"/>
    <w:rsid w:val="005217D9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60A18"/>
    <w:rsid w:val="00783C1E"/>
    <w:rsid w:val="007863B2"/>
    <w:rsid w:val="007870CF"/>
    <w:rsid w:val="007927AD"/>
    <w:rsid w:val="007F00FC"/>
    <w:rsid w:val="00810CD4"/>
    <w:rsid w:val="00846301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B75"/>
    <w:rsid w:val="00AD338E"/>
    <w:rsid w:val="00AE5503"/>
    <w:rsid w:val="00AF1BEF"/>
    <w:rsid w:val="00B03577"/>
    <w:rsid w:val="00B17652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A7FE8"/>
    <w:rsid w:val="00BB6D95"/>
    <w:rsid w:val="00BC087C"/>
    <w:rsid w:val="00BC08B5"/>
    <w:rsid w:val="00BD25C6"/>
    <w:rsid w:val="00BD4AC0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23CD"/>
    <w:rsid w:val="00D5524E"/>
    <w:rsid w:val="00D62753"/>
    <w:rsid w:val="00D628FE"/>
    <w:rsid w:val="00D822B2"/>
    <w:rsid w:val="00D92A3E"/>
    <w:rsid w:val="00DA1125"/>
    <w:rsid w:val="00DC25DB"/>
    <w:rsid w:val="00DD4B95"/>
    <w:rsid w:val="00DD70C8"/>
    <w:rsid w:val="00DE0938"/>
    <w:rsid w:val="00E00787"/>
    <w:rsid w:val="00E03AA2"/>
    <w:rsid w:val="00E2668A"/>
    <w:rsid w:val="00E367E0"/>
    <w:rsid w:val="00E501C3"/>
    <w:rsid w:val="00E50282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317C2"/>
    <w:rsid w:val="00F36568"/>
    <w:rsid w:val="00F8036A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3</cp:revision>
  <cp:lastPrinted>2016-03-25T09:41:00Z</cp:lastPrinted>
  <dcterms:created xsi:type="dcterms:W3CDTF">2026-05-28T07:13:00Z</dcterms:created>
  <dcterms:modified xsi:type="dcterms:W3CDTF">2026-05-28T07:14:00Z</dcterms:modified>
</cp:coreProperties>
</file>