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B9" w:rsidRPr="00AA6161" w:rsidRDefault="00D904B9" w:rsidP="00A1027D">
      <w:pPr>
        <w:spacing w:line="240" w:lineRule="auto"/>
        <w:jc w:val="both"/>
        <w:rPr>
          <w:rFonts w:ascii="Times New Roman" w:eastAsia="Times New Roman" w:hAnsi="Times New Roman" w:cs="Times New Roman"/>
          <w:sz w:val="24"/>
          <w:szCs w:val="24"/>
        </w:rPr>
      </w:pPr>
      <w:r w:rsidRPr="00AA6161">
        <w:rPr>
          <w:rFonts w:ascii="Times New Roman" w:eastAsia="Times New Roman" w:hAnsi="Times New Roman" w:cs="Times New Roman"/>
          <w:color w:val="000000"/>
          <w:sz w:val="24"/>
          <w:szCs w:val="24"/>
        </w:rPr>
        <w:t>На</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основу</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Закона о стечају ("Сл. гласник РС", бр. 104/2009, 99/2011 - др. закон, 71/2012</w:t>
      </w:r>
      <w:r w:rsidR="00A1027D" w:rsidRPr="00AA6161">
        <w:rPr>
          <w:rFonts w:ascii="Times New Roman" w:eastAsia="Times New Roman" w:hAnsi="Times New Roman" w:cs="Times New Roman"/>
          <w:color w:val="000000"/>
          <w:sz w:val="24"/>
          <w:szCs w:val="24"/>
        </w:rPr>
        <w:t xml:space="preserve">– одлука </w:t>
      </w:r>
      <w:r w:rsidRPr="00AA6161">
        <w:rPr>
          <w:rFonts w:ascii="Times New Roman" w:eastAsia="Times New Roman" w:hAnsi="Times New Roman" w:cs="Times New Roman"/>
          <w:color w:val="000000"/>
          <w:sz w:val="24"/>
          <w:szCs w:val="24"/>
        </w:rPr>
        <w:t>УС,83/2014,113/2017,44/2018 и 95/2018) и у складу</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са</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Националним</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стандардом</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бр. 5 о начину и поступку</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уновчења</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имовине, стечајни</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управник у поступку</w:t>
      </w:r>
      <w:r w:rsidR="00D20F7B">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стечаја</w:t>
      </w:r>
      <w:r w:rsidR="00D20F7B">
        <w:rPr>
          <w:rFonts w:ascii="Times New Roman" w:eastAsia="Times New Roman" w:hAnsi="Times New Roman" w:cs="Times New Roman"/>
          <w:color w:val="000000"/>
          <w:sz w:val="24"/>
          <w:szCs w:val="24"/>
        </w:rPr>
        <w:t xml:space="preserve"> </w:t>
      </w:r>
      <w:r w:rsidR="001D1DCB">
        <w:rPr>
          <w:rFonts w:ascii="Times New Roman" w:eastAsia="Times New Roman" w:hAnsi="Times New Roman" w:cs="Times New Roman"/>
          <w:color w:val="000000"/>
          <w:sz w:val="24"/>
          <w:szCs w:val="24"/>
          <w:lang/>
        </w:rPr>
        <w:t>над стечајним дужником</w:t>
      </w:r>
      <w:r w:rsidR="00D20F7B">
        <w:rPr>
          <w:rFonts w:ascii="Times New Roman" w:eastAsia="Times New Roman" w:hAnsi="Times New Roman" w:cs="Times New Roman"/>
          <w:color w:val="000000"/>
          <w:sz w:val="24"/>
          <w:szCs w:val="24"/>
          <w:lang w:val="en-US"/>
        </w:rPr>
        <w:t xml:space="preserve"> </w:t>
      </w:r>
      <w:r w:rsidR="00D20F7B" w:rsidRPr="00E63F94">
        <w:rPr>
          <w:rFonts w:ascii="Times New Roman" w:eastAsia="Times New Roman" w:hAnsi="Times New Roman" w:cs="Times New Roman"/>
          <w:sz w:val="24"/>
          <w:szCs w:val="24"/>
          <w:lang/>
        </w:rPr>
        <w:t>ПРИВРЕДНО ДРУШТВО</w:t>
      </w:r>
      <w:r w:rsidR="00D20F7B" w:rsidRPr="00E63F94">
        <w:rPr>
          <w:rFonts w:ascii="Times New Roman" w:eastAsia="Times New Roman" w:hAnsi="Times New Roman" w:cs="Times New Roman"/>
          <w:sz w:val="24"/>
          <w:szCs w:val="24"/>
        </w:rPr>
        <w:t xml:space="preserve"> ТЗР&amp;КАТАРИНА МЛАДЕНОВАЦ д.о.о.</w:t>
      </w:r>
      <w:r w:rsidR="00D20F7B" w:rsidRPr="00E63F94">
        <w:rPr>
          <w:rFonts w:ascii="Times New Roman" w:eastAsia="Times New Roman" w:hAnsi="Times New Roman" w:cs="Times New Roman"/>
          <w:sz w:val="24"/>
          <w:szCs w:val="24"/>
          <w:lang/>
        </w:rPr>
        <w:t xml:space="preserve"> – У СТЕЧАЈУ</w:t>
      </w:r>
      <w:r w:rsidR="00D20F7B" w:rsidRPr="00E63F94">
        <w:rPr>
          <w:rFonts w:ascii="Times New Roman" w:eastAsia="Times New Roman" w:hAnsi="Times New Roman" w:cs="Times New Roman"/>
          <w:sz w:val="24"/>
          <w:szCs w:val="24"/>
        </w:rPr>
        <w:t xml:space="preserve"> </w:t>
      </w:r>
      <w:r w:rsidR="00D20F7B" w:rsidRPr="00E63F94">
        <w:rPr>
          <w:rFonts w:ascii="Times New Roman" w:eastAsia="Times New Roman" w:hAnsi="Times New Roman" w:cs="Times New Roman"/>
          <w:sz w:val="24"/>
          <w:szCs w:val="24"/>
          <w:lang w:val="sr-Latn-CS"/>
        </w:rPr>
        <w:t xml:space="preserve"> из </w:t>
      </w:r>
      <w:r w:rsidR="00D20F7B" w:rsidRPr="00E63F94">
        <w:rPr>
          <w:rFonts w:ascii="Times New Roman" w:eastAsia="Times New Roman" w:hAnsi="Times New Roman" w:cs="Times New Roman"/>
          <w:sz w:val="24"/>
          <w:szCs w:val="24"/>
        </w:rPr>
        <w:t>Младеновца</w:t>
      </w:r>
      <w:r w:rsidR="00D20F7B" w:rsidRPr="00E63F94">
        <w:rPr>
          <w:rFonts w:ascii="Times New Roman" w:eastAsia="Times New Roman" w:hAnsi="Times New Roman" w:cs="Times New Roman"/>
          <w:sz w:val="24"/>
          <w:szCs w:val="24"/>
          <w:lang/>
        </w:rPr>
        <w:t xml:space="preserve">, </w:t>
      </w:r>
      <w:r w:rsidR="00D20F7B" w:rsidRPr="00E63F94">
        <w:rPr>
          <w:rFonts w:ascii="Times New Roman" w:eastAsia="Times New Roman" w:hAnsi="Times New Roman" w:cs="Times New Roman"/>
          <w:sz w:val="24"/>
          <w:szCs w:val="24"/>
        </w:rPr>
        <w:t xml:space="preserve">ул. </w:t>
      </w:r>
      <w:r w:rsidR="00D20F7B" w:rsidRPr="00E63F94">
        <w:rPr>
          <w:rFonts w:ascii="Times New Roman" w:eastAsia="Times New Roman" w:hAnsi="Times New Roman" w:cs="Times New Roman"/>
          <w:sz w:val="24"/>
          <w:szCs w:val="24"/>
          <w:lang/>
        </w:rPr>
        <w:t>Краљице Марије бр.7, МБ 20842237</w:t>
      </w:r>
      <w:r w:rsidR="00D20F7B" w:rsidRPr="00E63F94">
        <w:rPr>
          <w:rFonts w:ascii="Times New Roman" w:eastAsia="Times New Roman" w:hAnsi="Times New Roman" w:cs="Times New Roman"/>
          <w:sz w:val="24"/>
          <w:szCs w:val="24"/>
        </w:rPr>
        <w:t xml:space="preserve">, ПИБ </w:t>
      </w:r>
      <w:r w:rsidR="00D20F7B" w:rsidRPr="00E63F94">
        <w:rPr>
          <w:rFonts w:ascii="Times New Roman" w:eastAsia="Times New Roman" w:hAnsi="Times New Roman" w:cs="Times New Roman"/>
          <w:color w:val="102239"/>
          <w:sz w:val="24"/>
          <w:szCs w:val="24"/>
        </w:rPr>
        <w:t>107639028</w:t>
      </w:r>
      <w:r w:rsidR="006E5177" w:rsidRPr="00E63F94">
        <w:rPr>
          <w:rFonts w:ascii="Times New Roman" w:eastAsia="Times New Roman" w:hAnsi="Times New Roman" w:cs="Times New Roman"/>
          <w:color w:val="000000"/>
          <w:sz w:val="24"/>
          <w:szCs w:val="24"/>
        </w:rPr>
        <w:t>,</w:t>
      </w:r>
      <w:r w:rsidR="00D20F7B" w:rsidRPr="00E63F94">
        <w:rPr>
          <w:rFonts w:ascii="Times New Roman" w:eastAsia="Times New Roman" w:hAnsi="Times New Roman" w:cs="Times New Roman"/>
          <w:color w:val="000000"/>
          <w:sz w:val="24"/>
          <w:szCs w:val="24"/>
        </w:rPr>
        <w:t xml:space="preserve"> </w:t>
      </w:r>
      <w:r w:rsidRPr="00E63F94">
        <w:rPr>
          <w:rFonts w:ascii="Times New Roman" w:eastAsia="Times New Roman" w:hAnsi="Times New Roman" w:cs="Times New Roman"/>
          <w:color w:val="000000"/>
          <w:sz w:val="24"/>
          <w:szCs w:val="24"/>
        </w:rPr>
        <w:t>објављује</w:t>
      </w:r>
      <w:r w:rsidRPr="00AA6161">
        <w:rPr>
          <w:rFonts w:ascii="Times New Roman" w:eastAsia="Times New Roman" w:hAnsi="Times New Roman" w:cs="Times New Roman"/>
          <w:color w:val="000000"/>
          <w:sz w:val="24"/>
          <w:szCs w:val="24"/>
        </w:rPr>
        <w:t>:</w:t>
      </w:r>
    </w:p>
    <w:p w:rsidR="009D5214" w:rsidRPr="004376B9" w:rsidRDefault="006E5177" w:rsidP="004B0400">
      <w:pPr>
        <w:jc w:val="center"/>
        <w:rPr>
          <w:rFonts w:ascii="Times New Roman" w:hAnsi="Times New Roman" w:cs="Times New Roman"/>
          <w:b/>
          <w:sz w:val="24"/>
          <w:szCs w:val="24"/>
          <w:lang/>
        </w:rPr>
      </w:pPr>
      <w:r w:rsidRPr="004376B9">
        <w:rPr>
          <w:rFonts w:ascii="Times New Roman" w:hAnsi="Times New Roman" w:cs="Times New Roman"/>
          <w:b/>
          <w:sz w:val="24"/>
          <w:szCs w:val="24"/>
        </w:rPr>
        <w:t xml:space="preserve">ПОЗИВ </w:t>
      </w:r>
      <w:r w:rsidR="0098604C" w:rsidRPr="004376B9">
        <w:rPr>
          <w:rFonts w:ascii="Times New Roman" w:hAnsi="Times New Roman" w:cs="Times New Roman"/>
          <w:b/>
          <w:sz w:val="24"/>
          <w:szCs w:val="24"/>
        </w:rPr>
        <w:t>ЗА ДОСТАВЉАЊЕ ПОНУДЕ</w:t>
      </w:r>
      <w:r w:rsidRPr="004376B9">
        <w:rPr>
          <w:rFonts w:ascii="Times New Roman" w:hAnsi="Times New Roman" w:cs="Times New Roman"/>
          <w:b/>
          <w:sz w:val="24"/>
          <w:szCs w:val="24"/>
        </w:rPr>
        <w:t xml:space="preserve"> ЗА </w:t>
      </w:r>
      <w:r w:rsidR="0098604C" w:rsidRPr="004376B9">
        <w:rPr>
          <w:rFonts w:ascii="Times New Roman" w:hAnsi="Times New Roman" w:cs="Times New Roman"/>
          <w:b/>
          <w:sz w:val="24"/>
          <w:szCs w:val="24"/>
        </w:rPr>
        <w:t>ИЗРАДУ</w:t>
      </w:r>
      <w:r w:rsidRPr="004376B9">
        <w:rPr>
          <w:rFonts w:ascii="Times New Roman" w:hAnsi="Times New Roman" w:cs="Times New Roman"/>
          <w:b/>
          <w:sz w:val="24"/>
          <w:szCs w:val="24"/>
        </w:rPr>
        <w:t xml:space="preserve"> ПРОЦЕНЕ ВРЕДНОСТИ ИМОВИНЕ</w:t>
      </w:r>
      <w:r w:rsidR="001D1DCB" w:rsidRPr="004376B9">
        <w:rPr>
          <w:rFonts w:ascii="Times New Roman" w:hAnsi="Times New Roman" w:cs="Times New Roman"/>
          <w:b/>
          <w:sz w:val="24"/>
          <w:szCs w:val="24"/>
        </w:rPr>
        <w:t>СТЕЧАЈН</w:t>
      </w:r>
      <w:r w:rsidR="001D1DCB" w:rsidRPr="004376B9">
        <w:rPr>
          <w:rFonts w:ascii="Times New Roman" w:hAnsi="Times New Roman" w:cs="Times New Roman"/>
          <w:b/>
          <w:sz w:val="24"/>
          <w:szCs w:val="24"/>
          <w:lang/>
        </w:rPr>
        <w:t>ОГДУЖНИКА</w:t>
      </w:r>
    </w:p>
    <w:p w:rsidR="00D904B9" w:rsidRPr="00AA6161" w:rsidRDefault="00275131" w:rsidP="00C337FA">
      <w:pPr>
        <w:spacing w:line="240" w:lineRule="auto"/>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 xml:space="preserve">1. </w:t>
      </w:r>
      <w:r w:rsidR="00D904B9" w:rsidRPr="00AA6161">
        <w:rPr>
          <w:rFonts w:ascii="Times New Roman" w:eastAsia="Times New Roman" w:hAnsi="Times New Roman" w:cs="Times New Roman"/>
          <w:color w:val="000000"/>
          <w:sz w:val="24"/>
          <w:szCs w:val="24"/>
        </w:rPr>
        <w:t>УВОД</w:t>
      </w:r>
    </w:p>
    <w:p w:rsidR="006E5177" w:rsidRPr="008E217B" w:rsidRDefault="00D904B9" w:rsidP="00A1027D">
      <w:pPr>
        <w:spacing w:line="240" w:lineRule="auto"/>
        <w:jc w:val="both"/>
        <w:rPr>
          <w:rFonts w:ascii="Times New Roman" w:hAnsi="Times New Roman" w:cs="Times New Roman"/>
          <w:sz w:val="24"/>
          <w:lang/>
        </w:rPr>
      </w:pPr>
      <w:r w:rsidRPr="00E63F94">
        <w:rPr>
          <w:rFonts w:ascii="Times New Roman" w:eastAsia="Times New Roman" w:hAnsi="Times New Roman" w:cs="Times New Roman"/>
          <w:color w:val="000000"/>
          <w:sz w:val="24"/>
          <w:szCs w:val="24"/>
        </w:rPr>
        <w:t>Решењем</w:t>
      </w:r>
      <w:r w:rsidR="00D20F7B" w:rsidRPr="00E63F94">
        <w:rPr>
          <w:rFonts w:ascii="Times New Roman" w:eastAsia="Times New Roman" w:hAnsi="Times New Roman" w:cs="Times New Roman"/>
          <w:color w:val="000000"/>
          <w:sz w:val="24"/>
          <w:szCs w:val="24"/>
        </w:rPr>
        <w:t xml:space="preserve"> </w:t>
      </w:r>
      <w:r w:rsidRPr="00E63F94">
        <w:rPr>
          <w:rFonts w:ascii="Times New Roman" w:eastAsia="Times New Roman" w:hAnsi="Times New Roman" w:cs="Times New Roman"/>
          <w:color w:val="000000"/>
          <w:sz w:val="24"/>
          <w:szCs w:val="24"/>
        </w:rPr>
        <w:t>Привредног</w:t>
      </w:r>
      <w:r w:rsidR="00D20F7B" w:rsidRPr="00E63F94">
        <w:rPr>
          <w:rFonts w:ascii="Times New Roman" w:eastAsia="Times New Roman" w:hAnsi="Times New Roman" w:cs="Times New Roman"/>
          <w:color w:val="000000"/>
          <w:sz w:val="24"/>
          <w:szCs w:val="24"/>
        </w:rPr>
        <w:t xml:space="preserve"> </w:t>
      </w:r>
      <w:r w:rsidRPr="00E63F94">
        <w:rPr>
          <w:rFonts w:ascii="Times New Roman" w:eastAsia="Times New Roman" w:hAnsi="Times New Roman" w:cs="Times New Roman"/>
          <w:color w:val="000000"/>
          <w:sz w:val="24"/>
          <w:szCs w:val="24"/>
        </w:rPr>
        <w:t xml:space="preserve">суда у </w:t>
      </w:r>
      <w:r w:rsidR="001D1DCB" w:rsidRPr="00E63F94">
        <w:rPr>
          <w:rFonts w:ascii="Times New Roman" w:eastAsia="Times New Roman" w:hAnsi="Times New Roman" w:cs="Times New Roman"/>
          <w:color w:val="000000"/>
          <w:sz w:val="24"/>
          <w:szCs w:val="24"/>
          <w:lang/>
        </w:rPr>
        <w:t>Београду</w:t>
      </w:r>
      <w:r w:rsidR="00A1027D" w:rsidRPr="00E63F94">
        <w:rPr>
          <w:rFonts w:ascii="Times New Roman" w:eastAsia="Times New Roman" w:hAnsi="Times New Roman" w:cs="Times New Roman"/>
          <w:color w:val="000000"/>
          <w:sz w:val="24"/>
          <w:szCs w:val="24"/>
        </w:rPr>
        <w:t xml:space="preserve"> бр. </w:t>
      </w:r>
      <w:r w:rsidR="00D20F7B" w:rsidRPr="00E63F94">
        <w:rPr>
          <w:rFonts w:ascii="Times New Roman" w:eastAsia="Times New Roman" w:hAnsi="Times New Roman" w:cs="Times New Roman"/>
          <w:sz w:val="24"/>
          <w:szCs w:val="24"/>
          <w:lang/>
        </w:rPr>
        <w:t>3</w:t>
      </w:r>
      <w:r w:rsidR="00D20F7B" w:rsidRPr="00E63F94">
        <w:rPr>
          <w:rFonts w:ascii="Times New Roman" w:eastAsia="Times New Roman" w:hAnsi="Times New Roman" w:cs="Times New Roman"/>
          <w:sz w:val="24"/>
          <w:szCs w:val="24"/>
        </w:rPr>
        <w:t>-Ст-</w:t>
      </w:r>
      <w:r w:rsidR="00D20F7B" w:rsidRPr="00E63F94">
        <w:rPr>
          <w:rFonts w:ascii="Times New Roman" w:eastAsia="Times New Roman" w:hAnsi="Times New Roman" w:cs="Times New Roman"/>
          <w:sz w:val="24"/>
          <w:szCs w:val="24"/>
          <w:lang/>
        </w:rPr>
        <w:t>177</w:t>
      </w:r>
      <w:r w:rsidR="00D20F7B" w:rsidRPr="00E63F94">
        <w:rPr>
          <w:rFonts w:ascii="Times New Roman" w:eastAsia="Times New Roman" w:hAnsi="Times New Roman" w:cs="Times New Roman"/>
          <w:sz w:val="24"/>
          <w:szCs w:val="24"/>
          <w:lang w:val="en-US"/>
        </w:rPr>
        <w:t>/202</w:t>
      </w:r>
      <w:r w:rsidR="00D20F7B" w:rsidRPr="00E63F94">
        <w:rPr>
          <w:rFonts w:ascii="Times New Roman" w:eastAsia="Times New Roman" w:hAnsi="Times New Roman" w:cs="Times New Roman"/>
          <w:sz w:val="24"/>
          <w:szCs w:val="24"/>
          <w:lang/>
        </w:rPr>
        <w:t>4</w:t>
      </w:r>
      <w:r w:rsidRPr="00E63F94">
        <w:rPr>
          <w:rFonts w:ascii="Times New Roman" w:eastAsia="Times New Roman" w:hAnsi="Times New Roman" w:cs="Times New Roman"/>
          <w:color w:val="000000"/>
          <w:sz w:val="24"/>
          <w:szCs w:val="24"/>
        </w:rPr>
        <w:t>.</w:t>
      </w:r>
      <w:r w:rsidR="003C72F3" w:rsidRPr="00E63F94">
        <w:rPr>
          <w:rFonts w:ascii="Times New Roman" w:eastAsia="Times New Roman" w:hAnsi="Times New Roman" w:cs="Times New Roman"/>
          <w:color w:val="000000"/>
          <w:sz w:val="24"/>
          <w:szCs w:val="24"/>
        </w:rPr>
        <w:t xml:space="preserve"> од </w:t>
      </w:r>
      <w:r w:rsidR="00D20F7B" w:rsidRPr="00E63F94">
        <w:rPr>
          <w:rFonts w:ascii="Times New Roman" w:eastAsia="Times New Roman" w:hAnsi="Times New Roman" w:cs="Times New Roman"/>
          <w:sz w:val="24"/>
          <w:szCs w:val="24"/>
          <w:lang/>
        </w:rPr>
        <w:t>21.10.2024</w:t>
      </w:r>
      <w:r w:rsidR="003C72F3" w:rsidRPr="00E63F94">
        <w:rPr>
          <w:rFonts w:ascii="Times New Roman" w:eastAsia="Times New Roman" w:hAnsi="Times New Roman" w:cs="Times New Roman"/>
          <w:color w:val="000000"/>
          <w:sz w:val="24"/>
          <w:szCs w:val="24"/>
        </w:rPr>
        <w:t>.</w:t>
      </w:r>
      <w:r w:rsidRPr="00E63F94">
        <w:rPr>
          <w:rFonts w:ascii="Times New Roman" w:eastAsia="Times New Roman" w:hAnsi="Times New Roman" w:cs="Times New Roman"/>
          <w:color w:val="000000"/>
          <w:sz w:val="24"/>
          <w:szCs w:val="24"/>
        </w:rPr>
        <w:t xml:space="preserve"> године</w:t>
      </w:r>
      <w:r w:rsidR="001D1DCB" w:rsidRPr="00E63F94">
        <w:rPr>
          <w:rFonts w:ascii="Times New Roman" w:eastAsia="Times New Roman" w:hAnsi="Times New Roman" w:cs="Times New Roman"/>
          <w:color w:val="000000"/>
          <w:sz w:val="24"/>
          <w:szCs w:val="24"/>
          <w:lang/>
        </w:rPr>
        <w:t xml:space="preserve"> отворен је поступак стечаја над стечајним дужником </w:t>
      </w:r>
      <w:r w:rsidR="00D20F7B" w:rsidRPr="00E63F94">
        <w:rPr>
          <w:rFonts w:ascii="Times New Roman" w:eastAsia="Times New Roman" w:hAnsi="Times New Roman" w:cs="Times New Roman"/>
          <w:sz w:val="24"/>
          <w:szCs w:val="24"/>
          <w:lang/>
        </w:rPr>
        <w:t>ПРИВРЕДНО ДРУШТВО</w:t>
      </w:r>
      <w:r w:rsidR="00D20F7B" w:rsidRPr="00E63F94">
        <w:rPr>
          <w:rFonts w:ascii="Times New Roman" w:eastAsia="Times New Roman" w:hAnsi="Times New Roman" w:cs="Times New Roman"/>
          <w:sz w:val="24"/>
          <w:szCs w:val="24"/>
        </w:rPr>
        <w:t xml:space="preserve"> ТЗР&amp;КАТАРИНА МЛАДЕНОВАЦ д.о.о.</w:t>
      </w:r>
      <w:r w:rsidR="00D20F7B" w:rsidRPr="00E63F94">
        <w:rPr>
          <w:rFonts w:ascii="Times New Roman" w:eastAsia="Times New Roman" w:hAnsi="Times New Roman" w:cs="Times New Roman"/>
          <w:sz w:val="24"/>
          <w:szCs w:val="24"/>
          <w:lang/>
        </w:rPr>
        <w:t xml:space="preserve"> – У СТЕЧАЈУ</w:t>
      </w:r>
      <w:r w:rsidR="00D20F7B" w:rsidRPr="00E63F94">
        <w:rPr>
          <w:rFonts w:ascii="Times New Roman" w:eastAsia="Times New Roman" w:hAnsi="Times New Roman" w:cs="Times New Roman"/>
          <w:sz w:val="24"/>
          <w:szCs w:val="24"/>
        </w:rPr>
        <w:t xml:space="preserve"> </w:t>
      </w:r>
      <w:r w:rsidR="00D20F7B" w:rsidRPr="00E63F94">
        <w:rPr>
          <w:rFonts w:ascii="Times New Roman" w:eastAsia="Times New Roman" w:hAnsi="Times New Roman" w:cs="Times New Roman"/>
          <w:sz w:val="24"/>
          <w:szCs w:val="24"/>
          <w:lang w:val="sr-Latn-CS"/>
        </w:rPr>
        <w:t xml:space="preserve"> из </w:t>
      </w:r>
      <w:r w:rsidR="00D20F7B" w:rsidRPr="00E63F94">
        <w:rPr>
          <w:rFonts w:ascii="Times New Roman" w:eastAsia="Times New Roman" w:hAnsi="Times New Roman" w:cs="Times New Roman"/>
          <w:sz w:val="24"/>
          <w:szCs w:val="24"/>
        </w:rPr>
        <w:t>Младеновца</w:t>
      </w:r>
      <w:r w:rsidR="00D20F7B" w:rsidRPr="00E63F94">
        <w:rPr>
          <w:rFonts w:ascii="Times New Roman" w:eastAsia="Times New Roman" w:hAnsi="Times New Roman" w:cs="Times New Roman"/>
          <w:sz w:val="24"/>
          <w:szCs w:val="24"/>
          <w:lang/>
        </w:rPr>
        <w:t xml:space="preserve">, </w:t>
      </w:r>
      <w:r w:rsidR="00D20F7B" w:rsidRPr="00E63F94">
        <w:rPr>
          <w:rFonts w:ascii="Times New Roman" w:eastAsia="Times New Roman" w:hAnsi="Times New Roman" w:cs="Times New Roman"/>
          <w:sz w:val="24"/>
          <w:szCs w:val="24"/>
        </w:rPr>
        <w:t xml:space="preserve">ул. </w:t>
      </w:r>
      <w:r w:rsidR="00D20F7B" w:rsidRPr="00E63F94">
        <w:rPr>
          <w:rFonts w:ascii="Times New Roman" w:eastAsia="Times New Roman" w:hAnsi="Times New Roman" w:cs="Times New Roman"/>
          <w:sz w:val="24"/>
          <w:szCs w:val="24"/>
          <w:lang/>
        </w:rPr>
        <w:t>Краљице Марије бр.7, МБ 20842237</w:t>
      </w:r>
      <w:r w:rsidR="00D20F7B" w:rsidRPr="00E63F94">
        <w:rPr>
          <w:rFonts w:ascii="Times New Roman" w:eastAsia="Times New Roman" w:hAnsi="Times New Roman" w:cs="Times New Roman"/>
          <w:sz w:val="24"/>
          <w:szCs w:val="24"/>
        </w:rPr>
        <w:t xml:space="preserve">, ПИБ </w:t>
      </w:r>
      <w:r w:rsidR="00D20F7B" w:rsidRPr="00E63F94">
        <w:rPr>
          <w:rFonts w:ascii="Times New Roman" w:eastAsia="Times New Roman" w:hAnsi="Times New Roman" w:cs="Times New Roman"/>
          <w:color w:val="102239"/>
          <w:sz w:val="24"/>
          <w:szCs w:val="24"/>
        </w:rPr>
        <w:t>107639028</w:t>
      </w:r>
      <w:r w:rsidR="008E217B" w:rsidRPr="00E63F94">
        <w:rPr>
          <w:rFonts w:ascii="Times New Roman" w:hAnsi="Times New Roman" w:cs="Times New Roman"/>
          <w:sz w:val="24"/>
          <w:szCs w:val="24"/>
          <w:lang/>
        </w:rPr>
        <w:t>, а р</w:t>
      </w:r>
      <w:r w:rsidR="001D1DCB" w:rsidRPr="00E63F94">
        <w:rPr>
          <w:rFonts w:ascii="Times New Roman" w:hAnsi="Times New Roman" w:cs="Times New Roman"/>
          <w:sz w:val="24"/>
          <w:szCs w:val="24"/>
          <w:lang/>
        </w:rPr>
        <w:t>ешењем При</w:t>
      </w:r>
      <w:r w:rsidR="008E217B" w:rsidRPr="00E63F94">
        <w:rPr>
          <w:rFonts w:ascii="Times New Roman" w:hAnsi="Times New Roman" w:cs="Times New Roman"/>
          <w:sz w:val="24"/>
          <w:szCs w:val="24"/>
          <w:lang/>
        </w:rPr>
        <w:t xml:space="preserve">вредног суда у Београду бр. </w:t>
      </w:r>
      <w:r w:rsidR="00D20F7B" w:rsidRPr="00E63F94">
        <w:rPr>
          <w:rFonts w:ascii="Times New Roman" w:eastAsia="Times New Roman" w:hAnsi="Times New Roman" w:cs="Times New Roman"/>
          <w:sz w:val="24"/>
          <w:szCs w:val="24"/>
          <w:lang/>
        </w:rPr>
        <w:t>3</w:t>
      </w:r>
      <w:r w:rsidR="00D20F7B" w:rsidRPr="00E63F94">
        <w:rPr>
          <w:rFonts w:ascii="Times New Roman" w:eastAsia="Times New Roman" w:hAnsi="Times New Roman" w:cs="Times New Roman"/>
          <w:sz w:val="24"/>
          <w:szCs w:val="24"/>
        </w:rPr>
        <w:t>-Ст-</w:t>
      </w:r>
      <w:r w:rsidR="00D20F7B" w:rsidRPr="00E63F94">
        <w:rPr>
          <w:rFonts w:ascii="Times New Roman" w:eastAsia="Times New Roman" w:hAnsi="Times New Roman" w:cs="Times New Roman"/>
          <w:sz w:val="24"/>
          <w:szCs w:val="24"/>
          <w:lang/>
        </w:rPr>
        <w:t>177</w:t>
      </w:r>
      <w:r w:rsidR="00D20F7B" w:rsidRPr="00E63F94">
        <w:rPr>
          <w:rFonts w:ascii="Times New Roman" w:eastAsia="Times New Roman" w:hAnsi="Times New Roman" w:cs="Times New Roman"/>
          <w:sz w:val="24"/>
          <w:szCs w:val="24"/>
          <w:lang w:val="en-US"/>
        </w:rPr>
        <w:t>/202</w:t>
      </w:r>
      <w:r w:rsidR="00D20F7B" w:rsidRPr="00E63F94">
        <w:rPr>
          <w:rFonts w:ascii="Times New Roman" w:eastAsia="Times New Roman" w:hAnsi="Times New Roman" w:cs="Times New Roman"/>
          <w:sz w:val="24"/>
          <w:szCs w:val="24"/>
          <w:lang/>
        </w:rPr>
        <w:t>4</w:t>
      </w:r>
      <w:r w:rsidR="00D20F7B" w:rsidRPr="00E63F94">
        <w:rPr>
          <w:rFonts w:ascii="Times New Roman" w:eastAsia="Times New Roman" w:hAnsi="Times New Roman" w:cs="Times New Roman"/>
          <w:color w:val="000000"/>
          <w:sz w:val="24"/>
          <w:szCs w:val="24"/>
        </w:rPr>
        <w:t xml:space="preserve">. од </w:t>
      </w:r>
      <w:r w:rsidR="00D20F7B" w:rsidRPr="00E63F94">
        <w:rPr>
          <w:rFonts w:ascii="Times New Roman" w:eastAsia="Times New Roman" w:hAnsi="Times New Roman" w:cs="Times New Roman"/>
          <w:sz w:val="24"/>
          <w:szCs w:val="24"/>
          <w:lang w:val="en-US"/>
        </w:rPr>
        <w:t>12</w:t>
      </w:r>
      <w:r w:rsidR="00D20F7B" w:rsidRPr="00E63F94">
        <w:rPr>
          <w:rFonts w:ascii="Times New Roman" w:eastAsia="Times New Roman" w:hAnsi="Times New Roman" w:cs="Times New Roman"/>
          <w:sz w:val="24"/>
          <w:szCs w:val="24"/>
          <w:lang/>
        </w:rPr>
        <w:t>.</w:t>
      </w:r>
      <w:r w:rsidR="00D20F7B" w:rsidRPr="00E63F94">
        <w:rPr>
          <w:rFonts w:ascii="Times New Roman" w:eastAsia="Times New Roman" w:hAnsi="Times New Roman" w:cs="Times New Roman"/>
          <w:sz w:val="24"/>
          <w:szCs w:val="24"/>
          <w:lang w:val="en-US"/>
        </w:rPr>
        <w:t>05</w:t>
      </w:r>
      <w:r w:rsidR="00D20F7B" w:rsidRPr="00E63F94">
        <w:rPr>
          <w:rFonts w:ascii="Times New Roman" w:eastAsia="Times New Roman" w:hAnsi="Times New Roman" w:cs="Times New Roman"/>
          <w:sz w:val="24"/>
          <w:szCs w:val="24"/>
          <w:lang/>
        </w:rPr>
        <w:t>.202</w:t>
      </w:r>
      <w:r w:rsidR="00D20F7B" w:rsidRPr="00E63F94">
        <w:rPr>
          <w:rFonts w:ascii="Times New Roman" w:eastAsia="Times New Roman" w:hAnsi="Times New Roman" w:cs="Times New Roman"/>
          <w:sz w:val="24"/>
          <w:szCs w:val="24"/>
          <w:lang w:val="en-US"/>
        </w:rPr>
        <w:t>5</w:t>
      </w:r>
      <w:r w:rsidR="008E217B" w:rsidRPr="00E63F94">
        <w:rPr>
          <w:rFonts w:ascii="Times New Roman" w:hAnsi="Times New Roman" w:cs="Times New Roman"/>
          <w:sz w:val="24"/>
          <w:szCs w:val="24"/>
          <w:lang/>
        </w:rPr>
        <w:t xml:space="preserve">. године донета је одлука о спровођењу поступка стечаја путем банкротства </w:t>
      </w:r>
      <w:r w:rsidR="004376B9" w:rsidRPr="00E63F94">
        <w:rPr>
          <w:rFonts w:ascii="Times New Roman" w:hAnsi="Times New Roman" w:cs="Times New Roman"/>
          <w:sz w:val="24"/>
          <w:szCs w:val="24"/>
          <w:lang/>
        </w:rPr>
        <w:t xml:space="preserve">стечајног дужника </w:t>
      </w:r>
      <w:r w:rsidR="008E217B" w:rsidRPr="00E63F94">
        <w:rPr>
          <w:rFonts w:ascii="Times New Roman" w:hAnsi="Times New Roman" w:cs="Times New Roman"/>
          <w:sz w:val="24"/>
          <w:szCs w:val="24"/>
          <w:lang/>
        </w:rPr>
        <w:t xml:space="preserve">које је постало правоснажно </w:t>
      </w:r>
      <w:r w:rsidR="00CD6851" w:rsidRPr="00E63F94">
        <w:rPr>
          <w:rFonts w:ascii="Times New Roman" w:hAnsi="Times New Roman" w:cs="Times New Roman"/>
          <w:sz w:val="24"/>
          <w:szCs w:val="24"/>
          <w:lang/>
        </w:rPr>
        <w:t>02</w:t>
      </w:r>
      <w:r w:rsidR="008E217B" w:rsidRPr="00E63F94">
        <w:rPr>
          <w:rFonts w:ascii="Times New Roman" w:hAnsi="Times New Roman" w:cs="Times New Roman"/>
          <w:sz w:val="24"/>
          <w:szCs w:val="24"/>
          <w:lang/>
        </w:rPr>
        <w:t>.0</w:t>
      </w:r>
      <w:r w:rsidR="00CD6851" w:rsidRPr="00E63F94">
        <w:rPr>
          <w:rFonts w:ascii="Times New Roman" w:hAnsi="Times New Roman" w:cs="Times New Roman"/>
          <w:sz w:val="24"/>
          <w:szCs w:val="24"/>
          <w:lang/>
        </w:rPr>
        <w:t>6</w:t>
      </w:r>
      <w:r w:rsidR="008E217B" w:rsidRPr="00E63F94">
        <w:rPr>
          <w:rFonts w:ascii="Times New Roman" w:hAnsi="Times New Roman" w:cs="Times New Roman"/>
          <w:sz w:val="24"/>
          <w:szCs w:val="24"/>
          <w:lang/>
        </w:rPr>
        <w:t>.202</w:t>
      </w:r>
      <w:r w:rsidR="00CD6851" w:rsidRPr="00E63F94">
        <w:rPr>
          <w:rFonts w:ascii="Times New Roman" w:hAnsi="Times New Roman" w:cs="Times New Roman"/>
          <w:sz w:val="24"/>
          <w:szCs w:val="24"/>
          <w:lang/>
        </w:rPr>
        <w:t>5</w:t>
      </w:r>
      <w:r w:rsidR="008E217B" w:rsidRPr="00E63F94">
        <w:rPr>
          <w:rFonts w:ascii="Times New Roman" w:hAnsi="Times New Roman" w:cs="Times New Roman"/>
          <w:sz w:val="24"/>
          <w:szCs w:val="24"/>
          <w:lang/>
        </w:rPr>
        <w:t>. године</w:t>
      </w:r>
      <w:r w:rsidR="008E217B">
        <w:rPr>
          <w:rFonts w:ascii="Times New Roman" w:hAnsi="Times New Roman" w:cs="Times New Roman"/>
          <w:sz w:val="24"/>
          <w:lang/>
        </w:rPr>
        <w:t xml:space="preserve">.  </w:t>
      </w:r>
    </w:p>
    <w:p w:rsidR="00D904B9" w:rsidRPr="008E217B" w:rsidRDefault="00275131" w:rsidP="00C337FA">
      <w:pPr>
        <w:spacing w:line="240" w:lineRule="auto"/>
        <w:textAlignment w:val="baseline"/>
        <w:rPr>
          <w:rFonts w:ascii="Times New Roman" w:eastAsia="Times New Roman" w:hAnsi="Times New Roman" w:cs="Times New Roman"/>
          <w:color w:val="000000"/>
          <w:sz w:val="24"/>
          <w:szCs w:val="24"/>
          <w:lang/>
        </w:rPr>
      </w:pPr>
      <w:r w:rsidRPr="00AA6161">
        <w:rPr>
          <w:rFonts w:ascii="Times New Roman" w:eastAsia="Times New Roman" w:hAnsi="Times New Roman" w:cs="Times New Roman"/>
          <w:color w:val="000000"/>
          <w:sz w:val="24"/>
          <w:szCs w:val="24"/>
        </w:rPr>
        <w:t xml:space="preserve">2. </w:t>
      </w:r>
      <w:r w:rsidR="008E217B">
        <w:rPr>
          <w:rFonts w:ascii="Times New Roman" w:eastAsia="Times New Roman" w:hAnsi="Times New Roman" w:cs="Times New Roman"/>
          <w:color w:val="000000"/>
          <w:sz w:val="24"/>
          <w:szCs w:val="24"/>
          <w:lang/>
        </w:rPr>
        <w:t xml:space="preserve">ПРЕДМЕТ </w:t>
      </w:r>
      <w:r w:rsidR="00CD6851">
        <w:rPr>
          <w:rFonts w:ascii="Times New Roman" w:eastAsia="Times New Roman" w:hAnsi="Times New Roman" w:cs="Times New Roman"/>
          <w:color w:val="000000"/>
          <w:sz w:val="24"/>
          <w:szCs w:val="24"/>
          <w:lang/>
        </w:rPr>
        <w:t xml:space="preserve"> </w:t>
      </w:r>
      <w:r w:rsidR="008E217B">
        <w:rPr>
          <w:rFonts w:ascii="Times New Roman" w:eastAsia="Times New Roman" w:hAnsi="Times New Roman" w:cs="Times New Roman"/>
          <w:color w:val="000000"/>
          <w:sz w:val="24"/>
          <w:szCs w:val="24"/>
          <w:lang/>
        </w:rPr>
        <w:t>ПОНУДЕ</w:t>
      </w:r>
    </w:p>
    <w:p w:rsidR="004C687D" w:rsidRDefault="008E217B" w:rsidP="00A1027D">
      <w:pPr>
        <w:spacing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Предмет понуде је пружање услуге процене вредности имовине стечајног дужника коју чине: </w:t>
      </w:r>
    </w:p>
    <w:p w:rsidR="004C687D" w:rsidRDefault="008E217B" w:rsidP="00A1027D">
      <w:pPr>
        <w:spacing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w:t>
      </w:r>
      <w:r w:rsidR="00D20F7B">
        <w:rPr>
          <w:rFonts w:ascii="Times New Roman" w:eastAsia="Times New Roman" w:hAnsi="Times New Roman" w:cs="Times New Roman"/>
          <w:color w:val="000000"/>
          <w:sz w:val="24"/>
          <w:szCs w:val="24"/>
          <w:lang/>
        </w:rPr>
        <w:t>непокретност на катарској парцели број 5847/7, Брест, њива 3.класе, површине 00.32.95 ха, а све уписано у Листу непокретности број 3138 КО Ковачевац</w:t>
      </w:r>
    </w:p>
    <w:p w:rsidR="00D904B9" w:rsidRPr="00195807" w:rsidRDefault="004C687D" w:rsidP="00A1027D">
      <w:pPr>
        <w:spacing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покретна имовина  - Опрема за производњу </w:t>
      </w:r>
      <w:r w:rsidR="00CD6851">
        <w:rPr>
          <w:rFonts w:ascii="Times New Roman" w:eastAsia="Times New Roman" w:hAnsi="Times New Roman" w:cs="Times New Roman"/>
          <w:color w:val="000000"/>
          <w:sz w:val="24"/>
          <w:szCs w:val="24"/>
          <w:lang/>
        </w:rPr>
        <w:t>разних кондикторских производа и услуге паковања.</w:t>
      </w:r>
      <w:r w:rsidR="00195807">
        <w:rPr>
          <w:rFonts w:ascii="Times New Roman" w:eastAsia="Times New Roman" w:hAnsi="Times New Roman" w:cs="Times New Roman"/>
          <w:color w:val="000000"/>
          <w:sz w:val="24"/>
          <w:szCs w:val="24"/>
          <w:lang/>
        </w:rPr>
        <w:t xml:space="preserve"> </w:t>
      </w:r>
    </w:p>
    <w:p w:rsidR="00D904B9" w:rsidRDefault="003347AB" w:rsidP="00C337FA">
      <w:pPr>
        <w:spacing w:line="240" w:lineRule="auto"/>
        <w:textAlignment w:val="baseline"/>
        <w:rPr>
          <w:rFonts w:ascii="Times New Roman" w:eastAsia="Times New Roman" w:hAnsi="Times New Roman" w:cs="Times New Roman"/>
          <w:color w:val="000000"/>
          <w:sz w:val="24"/>
          <w:szCs w:val="24"/>
          <w:lang/>
        </w:rPr>
      </w:pPr>
      <w:r w:rsidRPr="00AA6161">
        <w:rPr>
          <w:rFonts w:ascii="Times New Roman" w:eastAsia="Times New Roman" w:hAnsi="Times New Roman" w:cs="Times New Roman"/>
          <w:color w:val="000000"/>
          <w:sz w:val="24"/>
          <w:szCs w:val="24"/>
        </w:rPr>
        <w:t xml:space="preserve">3. </w:t>
      </w:r>
      <w:r w:rsidR="00195807">
        <w:rPr>
          <w:rFonts w:ascii="Times New Roman" w:eastAsia="Times New Roman" w:hAnsi="Times New Roman" w:cs="Times New Roman"/>
          <w:color w:val="000000"/>
          <w:sz w:val="24"/>
          <w:szCs w:val="24"/>
          <w:lang/>
        </w:rPr>
        <w:t>СВРХА ПРОЦЕНЕ</w:t>
      </w:r>
    </w:p>
    <w:p w:rsidR="00195807" w:rsidRPr="004376B9" w:rsidRDefault="00195807" w:rsidP="00195807">
      <w:pPr>
        <w:ind w:firstLine="567"/>
        <w:jc w:val="both"/>
        <w:rPr>
          <w:rFonts w:ascii="Times New Roman" w:hAnsi="Times New Roman" w:cs="Times New Roman"/>
          <w:sz w:val="24"/>
          <w:lang w:val="sr-Cyrl-CS"/>
        </w:rPr>
      </w:pPr>
      <w:r w:rsidRPr="004376B9">
        <w:rPr>
          <w:rFonts w:ascii="Times New Roman" w:hAnsi="Times New Roman" w:cs="Times New Roman"/>
          <w:sz w:val="24"/>
          <w:lang w:val="sr-Cyrl-CS"/>
        </w:rPr>
        <w:t xml:space="preserve">Сврха процене је утврђивање </w:t>
      </w:r>
      <w:r w:rsidR="00931F58">
        <w:rPr>
          <w:rFonts w:ascii="Times New Roman" w:hAnsi="Times New Roman" w:cs="Times New Roman"/>
          <w:sz w:val="24"/>
          <w:lang w:val="sr-Cyrl-CS"/>
        </w:rPr>
        <w:t xml:space="preserve">поединачне </w:t>
      </w:r>
      <w:r w:rsidRPr="004376B9">
        <w:rPr>
          <w:rFonts w:ascii="Times New Roman" w:hAnsi="Times New Roman" w:cs="Times New Roman"/>
          <w:sz w:val="24"/>
          <w:lang w:val="sr-Cyrl-CS"/>
        </w:rPr>
        <w:t>вредности имовине стечајног дужника,</w:t>
      </w:r>
      <w:r w:rsidR="004C687D">
        <w:rPr>
          <w:rFonts w:ascii="Times New Roman" w:hAnsi="Times New Roman" w:cs="Times New Roman"/>
          <w:sz w:val="24"/>
          <w:lang w:val="sr-Cyrl-CS"/>
        </w:rPr>
        <w:t xml:space="preserve"> </w:t>
      </w:r>
      <w:r w:rsidR="00931F58">
        <w:rPr>
          <w:rFonts w:ascii="Times New Roman" w:hAnsi="Times New Roman" w:cs="Times New Roman"/>
          <w:sz w:val="24"/>
          <w:lang w:val="sr-Cyrl-CS"/>
        </w:rPr>
        <w:t xml:space="preserve">као и утврђивање вредности стечајног дужника као правног лица, </w:t>
      </w:r>
      <w:r w:rsidRPr="004376B9">
        <w:rPr>
          <w:rFonts w:ascii="Times New Roman" w:hAnsi="Times New Roman" w:cs="Times New Roman"/>
          <w:sz w:val="24"/>
          <w:lang w:val="sr-Cyrl-CS"/>
        </w:rPr>
        <w:t xml:space="preserve">у циљу остваривања највеће продајне вредности и максималног могућег колективног намирења поверилаца у стечајном поступку, све </w:t>
      </w:r>
      <w:r w:rsidRPr="004376B9">
        <w:rPr>
          <w:rFonts w:ascii="Times New Roman" w:hAnsi="Times New Roman" w:cs="Times New Roman"/>
          <w:bCs/>
          <w:color w:val="333333"/>
          <w:sz w:val="24"/>
          <w:lang w:val="ru-RU"/>
        </w:rPr>
        <w:t>у складу са</w:t>
      </w:r>
      <w:r w:rsidRPr="004376B9">
        <w:rPr>
          <w:rFonts w:ascii="Times New Roman" w:hAnsi="Times New Roman" w:cs="Times New Roman"/>
          <w:bCs/>
          <w:color w:val="333333"/>
          <w:sz w:val="24"/>
        </w:rPr>
        <w:t> </w:t>
      </w:r>
      <w:r w:rsidRPr="004376B9">
        <w:rPr>
          <w:rFonts w:ascii="Times New Roman" w:hAnsi="Times New Roman" w:cs="Times New Roman"/>
          <w:bCs/>
          <w:color w:val="333333"/>
          <w:sz w:val="24"/>
          <w:lang w:val="ru-RU"/>
        </w:rPr>
        <w:t xml:space="preserve">одредбама Закона о стечају и Националним стандардом бр. 5 </w:t>
      </w:r>
      <w:r w:rsidRPr="004376B9">
        <w:rPr>
          <w:rFonts w:ascii="Times New Roman" w:hAnsi="Times New Roman" w:cs="Times New Roman"/>
          <w:sz w:val="24"/>
          <w:lang w:val="sr-Cyrl-CS"/>
        </w:rPr>
        <w:t xml:space="preserve">– </w:t>
      </w:r>
      <w:r w:rsidRPr="004376B9">
        <w:rPr>
          <w:rFonts w:ascii="Times New Roman" w:hAnsi="Times New Roman" w:cs="Times New Roman"/>
          <w:bCs/>
          <w:color w:val="333333"/>
          <w:sz w:val="24"/>
          <w:lang w:val="ru-RU"/>
        </w:rPr>
        <w:t>о начину и поступку уновчења имовине стечајног дужника</w:t>
      </w:r>
      <w:r w:rsidRPr="004376B9">
        <w:rPr>
          <w:rFonts w:ascii="Times New Roman" w:hAnsi="Times New Roman" w:cs="Times New Roman"/>
          <w:bCs/>
          <w:color w:val="333333"/>
          <w:sz w:val="24"/>
          <w:lang/>
        </w:rPr>
        <w:t>,  Закона о проценитељима вредности непокретности и пратећим Националним стандардима процене</w:t>
      </w:r>
      <w:r w:rsidRPr="004376B9">
        <w:rPr>
          <w:rFonts w:ascii="Times New Roman" w:hAnsi="Times New Roman" w:cs="Times New Roman"/>
          <w:bCs/>
          <w:color w:val="333333"/>
          <w:sz w:val="24"/>
          <w:lang w:val="ru-RU"/>
        </w:rPr>
        <w:t xml:space="preserve"> и Међународним рачуноводственим стандардима, односно, Међународним стандардима финансијског извештавања (</w:t>
      </w:r>
      <w:r w:rsidRPr="004376B9">
        <w:rPr>
          <w:rFonts w:ascii="Times New Roman" w:hAnsi="Times New Roman" w:cs="Times New Roman"/>
          <w:sz w:val="24"/>
          <w:lang w:val="sr-Cyrl-CS"/>
        </w:rPr>
        <w:t>МРС/МСФИ)</w:t>
      </w:r>
    </w:p>
    <w:p w:rsidR="00195807" w:rsidRDefault="00195807" w:rsidP="00C337FA">
      <w:pPr>
        <w:spacing w:line="240" w:lineRule="auto"/>
        <w:textAlignment w:val="baseline"/>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4. ИЗВЕШТАЈ</w:t>
      </w:r>
      <w:r w:rsidR="00CD6851">
        <w:rPr>
          <w:rFonts w:ascii="Times New Roman" w:eastAsia="Times New Roman" w:hAnsi="Times New Roman" w:cs="Times New Roman"/>
          <w:color w:val="000000"/>
          <w:sz w:val="24"/>
          <w:szCs w:val="24"/>
          <w:lang/>
        </w:rPr>
        <w:t xml:space="preserve"> </w:t>
      </w:r>
      <w:r>
        <w:rPr>
          <w:rFonts w:ascii="Times New Roman" w:eastAsia="Times New Roman" w:hAnsi="Times New Roman" w:cs="Times New Roman"/>
          <w:color w:val="000000"/>
          <w:sz w:val="24"/>
          <w:szCs w:val="24"/>
          <w:lang/>
        </w:rPr>
        <w:t xml:space="preserve"> О</w:t>
      </w:r>
      <w:r w:rsidR="00CD6851">
        <w:rPr>
          <w:rFonts w:ascii="Times New Roman" w:eastAsia="Times New Roman" w:hAnsi="Times New Roman" w:cs="Times New Roman"/>
          <w:color w:val="000000"/>
          <w:sz w:val="24"/>
          <w:szCs w:val="24"/>
          <w:lang/>
        </w:rPr>
        <w:t xml:space="preserve"> </w:t>
      </w:r>
      <w:r>
        <w:rPr>
          <w:rFonts w:ascii="Times New Roman" w:eastAsia="Times New Roman" w:hAnsi="Times New Roman" w:cs="Times New Roman"/>
          <w:color w:val="000000"/>
          <w:sz w:val="24"/>
          <w:szCs w:val="24"/>
          <w:lang/>
        </w:rPr>
        <w:t xml:space="preserve"> ПРОЦЕНИ </w:t>
      </w:r>
    </w:p>
    <w:p w:rsidR="00195807" w:rsidRPr="00195807" w:rsidRDefault="00195807" w:rsidP="00195807">
      <w:pPr>
        <w:ind w:firstLine="567"/>
        <w:jc w:val="both"/>
        <w:rPr>
          <w:rFonts w:ascii="Times New Roman" w:hAnsi="Times New Roman" w:cs="Times New Roman"/>
          <w:sz w:val="24"/>
          <w:lang w:val="sr-Cyrl-CS"/>
        </w:rPr>
      </w:pPr>
      <w:r w:rsidRPr="00195807">
        <w:rPr>
          <w:rFonts w:ascii="Times New Roman" w:hAnsi="Times New Roman" w:cs="Times New Roman"/>
          <w:sz w:val="24"/>
          <w:lang w:val="sr-Cyrl-CS"/>
        </w:rPr>
        <w:t>Понуђач је дужан да припреми и достави извештај о процени у писаној форми у 4 примерка и у електронској форми, која ће да садржи следеће елеметне:</w:t>
      </w:r>
    </w:p>
    <w:p w:rsidR="00195807" w:rsidRPr="00195807" w:rsidRDefault="00195807" w:rsidP="00195807">
      <w:pPr>
        <w:numPr>
          <w:ilvl w:val="0"/>
          <w:numId w:val="17"/>
        </w:numPr>
        <w:spacing w:after="0" w:line="240" w:lineRule="auto"/>
        <w:jc w:val="both"/>
        <w:rPr>
          <w:rFonts w:ascii="Times New Roman" w:hAnsi="Times New Roman" w:cs="Times New Roman"/>
          <w:sz w:val="24"/>
          <w:lang w:val="sr-Cyrl-CS"/>
        </w:rPr>
      </w:pPr>
      <w:r w:rsidRPr="00195807">
        <w:rPr>
          <w:rFonts w:ascii="Times New Roman" w:hAnsi="Times New Roman" w:cs="Times New Roman"/>
          <w:sz w:val="24"/>
          <w:lang w:val="sr-Cyrl-CS"/>
        </w:rPr>
        <w:t xml:space="preserve">Прецизно одређен предмет процене, </w:t>
      </w:r>
    </w:p>
    <w:p w:rsidR="00195807" w:rsidRPr="00195807" w:rsidRDefault="00195807" w:rsidP="00195807">
      <w:pPr>
        <w:numPr>
          <w:ilvl w:val="0"/>
          <w:numId w:val="17"/>
        </w:numPr>
        <w:spacing w:after="0" w:line="240" w:lineRule="auto"/>
        <w:jc w:val="both"/>
        <w:rPr>
          <w:rFonts w:ascii="Times New Roman" w:hAnsi="Times New Roman" w:cs="Times New Roman"/>
          <w:sz w:val="24"/>
          <w:lang w:val="sr-Cyrl-CS"/>
        </w:rPr>
      </w:pPr>
      <w:r w:rsidRPr="00195807">
        <w:rPr>
          <w:rFonts w:ascii="Times New Roman" w:hAnsi="Times New Roman" w:cs="Times New Roman"/>
          <w:sz w:val="24"/>
          <w:lang w:val="sr-Cyrl-CS"/>
        </w:rPr>
        <w:t xml:space="preserve">датум процене, </w:t>
      </w:r>
    </w:p>
    <w:p w:rsidR="00195807" w:rsidRPr="00195807" w:rsidRDefault="00195807" w:rsidP="00195807">
      <w:pPr>
        <w:numPr>
          <w:ilvl w:val="0"/>
          <w:numId w:val="17"/>
        </w:numPr>
        <w:spacing w:after="0" w:line="240" w:lineRule="auto"/>
        <w:jc w:val="both"/>
        <w:rPr>
          <w:rFonts w:ascii="Times New Roman" w:hAnsi="Times New Roman" w:cs="Times New Roman"/>
          <w:sz w:val="24"/>
          <w:lang w:val="sr-Cyrl-CS"/>
        </w:rPr>
      </w:pPr>
      <w:r w:rsidRPr="00195807">
        <w:rPr>
          <w:rFonts w:ascii="Times New Roman" w:hAnsi="Times New Roman" w:cs="Times New Roman"/>
          <w:sz w:val="24"/>
          <w:lang w:val="sr-Cyrl-CS"/>
        </w:rPr>
        <w:lastRenderedPageBreak/>
        <w:t xml:space="preserve">опис метода коришћених у процени, </w:t>
      </w:r>
    </w:p>
    <w:p w:rsidR="00195807" w:rsidRPr="00195807" w:rsidRDefault="00195807" w:rsidP="00195807">
      <w:pPr>
        <w:numPr>
          <w:ilvl w:val="0"/>
          <w:numId w:val="17"/>
        </w:numPr>
        <w:spacing w:after="0" w:line="240" w:lineRule="auto"/>
        <w:jc w:val="both"/>
        <w:rPr>
          <w:rFonts w:ascii="Times New Roman" w:hAnsi="Times New Roman" w:cs="Times New Roman"/>
          <w:sz w:val="24"/>
          <w:lang w:val="sr-Cyrl-CS"/>
        </w:rPr>
      </w:pPr>
      <w:r w:rsidRPr="00195807">
        <w:rPr>
          <w:rFonts w:ascii="Times New Roman" w:hAnsi="Times New Roman" w:cs="Times New Roman"/>
          <w:sz w:val="24"/>
          <w:lang w:val="sr-Cyrl-CS"/>
        </w:rPr>
        <w:t>све остале битне елементе процене,</w:t>
      </w:r>
    </w:p>
    <w:p w:rsidR="00195807" w:rsidRPr="00195807" w:rsidRDefault="00195807" w:rsidP="00195807">
      <w:pPr>
        <w:numPr>
          <w:ilvl w:val="0"/>
          <w:numId w:val="17"/>
        </w:numPr>
        <w:spacing w:after="0" w:line="240" w:lineRule="auto"/>
        <w:jc w:val="both"/>
        <w:rPr>
          <w:rFonts w:ascii="Times New Roman" w:hAnsi="Times New Roman" w:cs="Times New Roman"/>
          <w:sz w:val="24"/>
          <w:lang w:val="sr-Cyrl-CS"/>
        </w:rPr>
      </w:pPr>
      <w:r w:rsidRPr="00195807">
        <w:rPr>
          <w:rFonts w:ascii="Times New Roman" w:hAnsi="Times New Roman" w:cs="Times New Roman"/>
          <w:sz w:val="24"/>
          <w:lang w:val="sr-Cyrl-CS"/>
        </w:rPr>
        <w:t xml:space="preserve">закључак о процени </w:t>
      </w:r>
      <w:r>
        <w:rPr>
          <w:rFonts w:ascii="Times New Roman" w:hAnsi="Times New Roman" w:cs="Times New Roman"/>
          <w:sz w:val="24"/>
          <w:lang w:val="sr-Cyrl-CS"/>
        </w:rPr>
        <w:t xml:space="preserve">ликвидационе </w:t>
      </w:r>
      <w:r w:rsidRPr="00195807">
        <w:rPr>
          <w:rFonts w:ascii="Times New Roman" w:hAnsi="Times New Roman" w:cs="Times New Roman"/>
          <w:sz w:val="24"/>
          <w:lang w:val="sr-Cyrl-CS"/>
        </w:rPr>
        <w:t>вредност имовине стечајног дужника;</w:t>
      </w:r>
    </w:p>
    <w:p w:rsidR="008C3007" w:rsidRPr="00AA6161" w:rsidRDefault="008C3007" w:rsidP="00195807">
      <w:pPr>
        <w:spacing w:after="0" w:line="240" w:lineRule="auto"/>
        <w:jc w:val="both"/>
        <w:textAlignment w:val="baseline"/>
        <w:rPr>
          <w:rFonts w:ascii="Times New Roman" w:eastAsia="Times New Roman" w:hAnsi="Times New Roman" w:cs="Times New Roman"/>
          <w:color w:val="000000"/>
          <w:sz w:val="24"/>
          <w:szCs w:val="24"/>
        </w:rPr>
      </w:pPr>
    </w:p>
    <w:p w:rsidR="00D904B9" w:rsidRPr="00AA6161" w:rsidRDefault="00300C6E" w:rsidP="00C337FA">
      <w:p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rPr>
        <w:t>5</w:t>
      </w:r>
      <w:r w:rsidR="003347AB" w:rsidRPr="00AA6161">
        <w:rPr>
          <w:rFonts w:ascii="Times New Roman" w:eastAsia="Times New Roman" w:hAnsi="Times New Roman" w:cs="Times New Roman"/>
          <w:color w:val="000000"/>
          <w:sz w:val="24"/>
          <w:szCs w:val="24"/>
        </w:rPr>
        <w:t xml:space="preserve">. </w:t>
      </w:r>
      <w:r w:rsidR="00D904B9" w:rsidRPr="00AA6161">
        <w:rPr>
          <w:rFonts w:ascii="Times New Roman" w:eastAsia="Times New Roman" w:hAnsi="Times New Roman" w:cs="Times New Roman"/>
          <w:color w:val="000000"/>
          <w:sz w:val="24"/>
          <w:szCs w:val="24"/>
        </w:rPr>
        <w:t>МЕТОД</w:t>
      </w:r>
      <w:r w:rsidR="004C687D">
        <w:rPr>
          <w:rFonts w:ascii="Times New Roman" w:eastAsia="Times New Roman" w:hAnsi="Times New Roman" w:cs="Times New Roman"/>
          <w:color w:val="000000"/>
          <w:sz w:val="24"/>
          <w:szCs w:val="24"/>
          <w:lang/>
        </w:rPr>
        <w:t xml:space="preserve"> </w:t>
      </w:r>
      <w:r w:rsidR="00D904B9" w:rsidRPr="00AA6161">
        <w:rPr>
          <w:rFonts w:ascii="Times New Roman" w:eastAsia="Times New Roman" w:hAnsi="Times New Roman" w:cs="Times New Roman"/>
          <w:color w:val="000000"/>
          <w:sz w:val="24"/>
          <w:szCs w:val="24"/>
        </w:rPr>
        <w:t xml:space="preserve"> ПРОЦЕНЕ</w:t>
      </w:r>
    </w:p>
    <w:p w:rsidR="00300C6E" w:rsidRPr="004376B9" w:rsidRDefault="00300C6E" w:rsidP="00300C6E">
      <w:pPr>
        <w:ind w:firstLine="567"/>
        <w:jc w:val="both"/>
        <w:rPr>
          <w:rFonts w:ascii="Times New Roman" w:hAnsi="Times New Roman" w:cs="Times New Roman"/>
          <w:sz w:val="24"/>
          <w:lang w:val="sr-Cyrl-CS"/>
        </w:rPr>
      </w:pPr>
      <w:r w:rsidRPr="004376B9">
        <w:rPr>
          <w:rFonts w:ascii="Times New Roman" w:hAnsi="Times New Roman" w:cs="Times New Roman"/>
          <w:sz w:val="24"/>
          <w:lang w:val="sr-Cyrl-CS"/>
        </w:rPr>
        <w:t xml:space="preserve">Метод процене је прописан Законом о стечају, Националним стандардом бр. 5 о начину и поступку уновчења имовине стечајног дужника, </w:t>
      </w:r>
      <w:r w:rsidRPr="004376B9">
        <w:rPr>
          <w:rFonts w:ascii="Times New Roman" w:hAnsi="Times New Roman" w:cs="Times New Roman"/>
          <w:bCs/>
          <w:color w:val="333333"/>
          <w:sz w:val="24"/>
          <w:lang/>
        </w:rPr>
        <w:t>Законом о проценитељима вредности непокретности и пратећим Националним стандардима процене</w:t>
      </w:r>
      <w:r w:rsidRPr="004376B9">
        <w:rPr>
          <w:rFonts w:ascii="Times New Roman" w:hAnsi="Times New Roman" w:cs="Times New Roman"/>
          <w:sz w:val="24"/>
          <w:lang w:val="sr-Cyrl-CS"/>
        </w:rPr>
        <w:t xml:space="preserve"> као и МРС/МСФИ. Понуђачи су дужни да опишу методе које намеравају да користе у својој процени.</w:t>
      </w:r>
    </w:p>
    <w:p w:rsidR="00281EF7" w:rsidRPr="004376B9" w:rsidRDefault="00300C6E" w:rsidP="004376B9">
      <w:pPr>
        <w:spacing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rPr>
        <w:t>6</w:t>
      </w:r>
      <w:r w:rsidR="003347AB" w:rsidRPr="00AA6161">
        <w:rPr>
          <w:rFonts w:ascii="Times New Roman" w:eastAsia="Times New Roman" w:hAnsi="Times New Roman" w:cs="Times New Roman"/>
          <w:color w:val="000000"/>
          <w:sz w:val="24"/>
          <w:szCs w:val="24"/>
        </w:rPr>
        <w:t xml:space="preserve">. </w:t>
      </w:r>
      <w:r w:rsidR="00D904B9" w:rsidRPr="00AA6161">
        <w:rPr>
          <w:rFonts w:ascii="Times New Roman" w:eastAsia="Times New Roman" w:hAnsi="Times New Roman" w:cs="Times New Roman"/>
          <w:color w:val="000000"/>
          <w:sz w:val="24"/>
          <w:szCs w:val="24"/>
        </w:rPr>
        <w:t>ИНФОРМАЦИЈЕ</w:t>
      </w:r>
      <w:r w:rsidR="004C687D">
        <w:rPr>
          <w:rFonts w:ascii="Times New Roman" w:eastAsia="Times New Roman" w:hAnsi="Times New Roman" w:cs="Times New Roman"/>
          <w:color w:val="000000"/>
          <w:sz w:val="24"/>
          <w:szCs w:val="24"/>
          <w:lang/>
        </w:rPr>
        <w:t xml:space="preserve"> </w:t>
      </w:r>
      <w:r w:rsidR="00D904B9" w:rsidRPr="00AA6161">
        <w:rPr>
          <w:rFonts w:ascii="Times New Roman" w:eastAsia="Times New Roman" w:hAnsi="Times New Roman" w:cs="Times New Roman"/>
          <w:color w:val="000000"/>
          <w:sz w:val="24"/>
          <w:szCs w:val="24"/>
        </w:rPr>
        <w:t xml:space="preserve"> ЗА </w:t>
      </w:r>
      <w:r w:rsidR="004C687D">
        <w:rPr>
          <w:rFonts w:ascii="Times New Roman" w:eastAsia="Times New Roman" w:hAnsi="Times New Roman" w:cs="Times New Roman"/>
          <w:color w:val="000000"/>
          <w:sz w:val="24"/>
          <w:szCs w:val="24"/>
          <w:lang/>
        </w:rPr>
        <w:t xml:space="preserve"> </w:t>
      </w:r>
      <w:r w:rsidR="00D904B9" w:rsidRPr="00AA6161">
        <w:rPr>
          <w:rFonts w:ascii="Times New Roman" w:eastAsia="Times New Roman" w:hAnsi="Times New Roman" w:cs="Times New Roman"/>
          <w:color w:val="000000"/>
          <w:sz w:val="24"/>
          <w:szCs w:val="24"/>
        </w:rPr>
        <w:t>ПОНУЂАЧЕ</w:t>
      </w:r>
    </w:p>
    <w:p w:rsidR="00D904B9" w:rsidRPr="00AA6161" w:rsidRDefault="00D904B9" w:rsidP="00A1027D">
      <w:pPr>
        <w:spacing w:line="240" w:lineRule="auto"/>
        <w:jc w:val="both"/>
        <w:rPr>
          <w:rFonts w:ascii="Times New Roman" w:eastAsia="Times New Roman" w:hAnsi="Times New Roman" w:cs="Times New Roman"/>
          <w:sz w:val="24"/>
          <w:szCs w:val="24"/>
        </w:rPr>
      </w:pPr>
      <w:r w:rsidRPr="00AA6161">
        <w:rPr>
          <w:rFonts w:ascii="Times New Roman" w:eastAsia="Times New Roman" w:hAnsi="Times New Roman" w:cs="Times New Roman"/>
          <w:color w:val="000000"/>
          <w:sz w:val="24"/>
          <w:szCs w:val="24"/>
        </w:rPr>
        <w:t>Заинтересовани</w:t>
      </w:r>
      <w:r w:rsidR="00CD6851">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понуђач</w:t>
      </w:r>
      <w:r w:rsidR="00CD6851">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иписане</w:t>
      </w:r>
      <w:r w:rsidR="00CD6851">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понуде</w:t>
      </w:r>
      <w:r w:rsidR="00CD6851">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подносе</w:t>
      </w:r>
      <w:r w:rsidR="00CD6851">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најкасниједо</w:t>
      </w:r>
      <w:r w:rsidR="004C687D">
        <w:rPr>
          <w:rFonts w:ascii="Times New Roman" w:eastAsia="Times New Roman" w:hAnsi="Times New Roman" w:cs="Times New Roman"/>
          <w:color w:val="000000"/>
          <w:sz w:val="24"/>
          <w:szCs w:val="24"/>
          <w:lang/>
        </w:rPr>
        <w:t xml:space="preserve"> </w:t>
      </w:r>
      <w:r w:rsidR="00300C6E">
        <w:rPr>
          <w:rFonts w:ascii="Times New Roman" w:eastAsia="Times New Roman" w:hAnsi="Times New Roman" w:cs="Times New Roman"/>
          <w:b/>
          <w:color w:val="000000"/>
          <w:sz w:val="24"/>
          <w:szCs w:val="24"/>
        </w:rPr>
        <w:t>2</w:t>
      </w:r>
      <w:r w:rsidR="00DA241F">
        <w:rPr>
          <w:rFonts w:ascii="Times New Roman" w:eastAsia="Times New Roman" w:hAnsi="Times New Roman" w:cs="Times New Roman"/>
          <w:b/>
          <w:color w:val="000000"/>
          <w:sz w:val="24"/>
          <w:szCs w:val="24"/>
          <w:lang/>
        </w:rPr>
        <w:t>7</w:t>
      </w:r>
      <w:r w:rsidR="007E0012" w:rsidRPr="004F4630">
        <w:rPr>
          <w:rFonts w:ascii="Times New Roman" w:eastAsia="Times New Roman" w:hAnsi="Times New Roman" w:cs="Times New Roman"/>
          <w:b/>
          <w:color w:val="000000"/>
          <w:sz w:val="24"/>
          <w:szCs w:val="24"/>
        </w:rPr>
        <w:t>.0</w:t>
      </w:r>
      <w:r w:rsidR="00DA241F">
        <w:rPr>
          <w:rFonts w:ascii="Times New Roman" w:eastAsia="Times New Roman" w:hAnsi="Times New Roman" w:cs="Times New Roman"/>
          <w:b/>
          <w:color w:val="000000"/>
          <w:sz w:val="24"/>
          <w:szCs w:val="24"/>
          <w:lang/>
        </w:rPr>
        <w:t>6</w:t>
      </w:r>
      <w:r w:rsidR="007E0012" w:rsidRPr="004F4630">
        <w:rPr>
          <w:rFonts w:ascii="Times New Roman" w:eastAsia="Times New Roman" w:hAnsi="Times New Roman" w:cs="Times New Roman"/>
          <w:b/>
          <w:color w:val="000000"/>
          <w:sz w:val="24"/>
          <w:szCs w:val="24"/>
        </w:rPr>
        <w:t>.2025</w:t>
      </w:r>
      <w:r w:rsidR="00514623" w:rsidRPr="00AA6161">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године</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адресу</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стечајног</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управника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Ул.</w:t>
      </w:r>
      <w:r w:rsidR="00EA6E0C" w:rsidRPr="00AA6161">
        <w:rPr>
          <w:rFonts w:ascii="Times New Roman" w:eastAsia="Times New Roman" w:hAnsi="Times New Roman" w:cs="Times New Roman"/>
          <w:color w:val="000000"/>
          <w:sz w:val="24"/>
          <w:szCs w:val="24"/>
        </w:rPr>
        <w:t>К</w:t>
      </w:r>
      <w:r w:rsidR="00300C6E">
        <w:rPr>
          <w:rFonts w:ascii="Times New Roman" w:eastAsia="Times New Roman" w:hAnsi="Times New Roman" w:cs="Times New Roman"/>
          <w:color w:val="000000"/>
          <w:sz w:val="24"/>
          <w:szCs w:val="24"/>
          <w:lang/>
        </w:rPr>
        <w:t>раља Александра Обреновића</w:t>
      </w:r>
      <w:r w:rsidRPr="00AA6161">
        <w:rPr>
          <w:rFonts w:ascii="Times New Roman" w:eastAsia="Times New Roman" w:hAnsi="Times New Roman" w:cs="Times New Roman"/>
          <w:color w:val="000000"/>
          <w:sz w:val="24"/>
          <w:szCs w:val="24"/>
        </w:rPr>
        <w:t xml:space="preserve"> бр. </w:t>
      </w:r>
      <w:r w:rsidR="00300C6E">
        <w:rPr>
          <w:rFonts w:ascii="Times New Roman" w:eastAsia="Times New Roman" w:hAnsi="Times New Roman" w:cs="Times New Roman"/>
          <w:color w:val="000000"/>
          <w:sz w:val="24"/>
          <w:szCs w:val="24"/>
          <w:lang/>
        </w:rPr>
        <w:t>100</w:t>
      </w:r>
      <w:r w:rsidR="00EA6E0C" w:rsidRPr="00AA6161">
        <w:rPr>
          <w:rFonts w:ascii="Times New Roman" w:eastAsia="Times New Roman" w:hAnsi="Times New Roman" w:cs="Times New Roman"/>
          <w:color w:val="000000"/>
          <w:sz w:val="24"/>
          <w:szCs w:val="24"/>
        </w:rPr>
        <w:t xml:space="preserve">, </w:t>
      </w:r>
      <w:r w:rsidR="00300C6E">
        <w:rPr>
          <w:rFonts w:ascii="Times New Roman" w:eastAsia="Times New Roman" w:hAnsi="Times New Roman" w:cs="Times New Roman"/>
          <w:color w:val="000000"/>
          <w:sz w:val="24"/>
          <w:szCs w:val="24"/>
          <w:lang/>
        </w:rPr>
        <w:t>Младеновац,</w:t>
      </w:r>
      <w:r w:rsidR="00DA241F">
        <w:rPr>
          <w:rFonts w:ascii="Times New Roman" w:eastAsia="Times New Roman" w:hAnsi="Times New Roman" w:cs="Times New Roman"/>
          <w:color w:val="000000"/>
          <w:sz w:val="24"/>
          <w:szCs w:val="24"/>
          <w:lang/>
        </w:rPr>
        <w:t xml:space="preserve"> </w:t>
      </w:r>
      <w:r w:rsidR="00300C6E">
        <w:rPr>
          <w:rFonts w:ascii="Times New Roman" w:eastAsia="Times New Roman" w:hAnsi="Times New Roman" w:cs="Times New Roman"/>
          <w:color w:val="000000"/>
          <w:sz w:val="24"/>
          <w:szCs w:val="24"/>
          <w:lang/>
        </w:rPr>
        <w:t>11400</w:t>
      </w:r>
      <w:r w:rsidRPr="00AA6161">
        <w:rPr>
          <w:rFonts w:ascii="Times New Roman" w:eastAsia="Times New Roman" w:hAnsi="Times New Roman" w:cs="Times New Roman"/>
          <w:color w:val="000000"/>
          <w:sz w:val="24"/>
          <w:szCs w:val="24"/>
        </w:rPr>
        <w:t>. </w:t>
      </w:r>
    </w:p>
    <w:p w:rsidR="007E0012" w:rsidRPr="00300C6E" w:rsidRDefault="00D904B9" w:rsidP="00A1027D">
      <w:pPr>
        <w:spacing w:line="240" w:lineRule="auto"/>
        <w:jc w:val="both"/>
        <w:rPr>
          <w:rFonts w:ascii="Times New Roman" w:eastAsia="Times New Roman" w:hAnsi="Times New Roman" w:cs="Times New Roman"/>
          <w:color w:val="000000"/>
          <w:sz w:val="24"/>
          <w:szCs w:val="24"/>
          <w:lang/>
        </w:rPr>
      </w:pPr>
      <w:r w:rsidRPr="00E63F94">
        <w:rPr>
          <w:rFonts w:ascii="Times New Roman" w:eastAsia="Times New Roman" w:hAnsi="Times New Roman" w:cs="Times New Roman"/>
          <w:color w:val="000000"/>
          <w:sz w:val="24"/>
          <w:szCs w:val="24"/>
        </w:rPr>
        <w:t>Понуде</w:t>
      </w:r>
      <w:r w:rsidR="004C687D" w:rsidRPr="00E63F94">
        <w:rPr>
          <w:rFonts w:ascii="Times New Roman" w:eastAsia="Times New Roman" w:hAnsi="Times New Roman" w:cs="Times New Roman"/>
          <w:color w:val="000000"/>
          <w:sz w:val="24"/>
          <w:szCs w:val="24"/>
          <w:lang/>
        </w:rPr>
        <w:t xml:space="preserve"> </w:t>
      </w:r>
      <w:r w:rsidRPr="00E63F94">
        <w:rPr>
          <w:rFonts w:ascii="Times New Roman" w:eastAsia="Times New Roman" w:hAnsi="Times New Roman" w:cs="Times New Roman"/>
          <w:color w:val="000000"/>
          <w:sz w:val="24"/>
          <w:szCs w:val="24"/>
        </w:rPr>
        <w:t>доставити</w:t>
      </w:r>
      <w:r w:rsidR="004C687D" w:rsidRPr="00E63F94">
        <w:rPr>
          <w:rFonts w:ascii="Times New Roman" w:eastAsia="Times New Roman" w:hAnsi="Times New Roman" w:cs="Times New Roman"/>
          <w:color w:val="000000"/>
          <w:sz w:val="24"/>
          <w:szCs w:val="24"/>
          <w:lang/>
        </w:rPr>
        <w:t xml:space="preserve"> </w:t>
      </w:r>
      <w:r w:rsidRPr="00E63F94">
        <w:rPr>
          <w:rFonts w:ascii="Times New Roman" w:eastAsia="Times New Roman" w:hAnsi="Times New Roman" w:cs="Times New Roman"/>
          <w:color w:val="000000"/>
          <w:sz w:val="24"/>
          <w:szCs w:val="24"/>
        </w:rPr>
        <w:t>у два</w:t>
      </w:r>
      <w:r w:rsidR="004C687D" w:rsidRPr="00E63F94">
        <w:rPr>
          <w:rFonts w:ascii="Times New Roman" w:eastAsia="Times New Roman" w:hAnsi="Times New Roman" w:cs="Times New Roman"/>
          <w:color w:val="000000"/>
          <w:sz w:val="24"/>
          <w:szCs w:val="24"/>
          <w:lang/>
        </w:rPr>
        <w:t xml:space="preserve"> </w:t>
      </w:r>
      <w:r w:rsidRPr="00E63F94">
        <w:rPr>
          <w:rFonts w:ascii="Times New Roman" w:eastAsia="Times New Roman" w:hAnsi="Times New Roman" w:cs="Times New Roman"/>
          <w:color w:val="000000"/>
          <w:sz w:val="24"/>
          <w:szCs w:val="24"/>
        </w:rPr>
        <w:t>примерка у затвореној</w:t>
      </w:r>
      <w:r w:rsidR="004C687D" w:rsidRPr="00E63F94">
        <w:rPr>
          <w:rFonts w:ascii="Times New Roman" w:eastAsia="Times New Roman" w:hAnsi="Times New Roman" w:cs="Times New Roman"/>
          <w:color w:val="000000"/>
          <w:sz w:val="24"/>
          <w:szCs w:val="24"/>
          <w:lang/>
        </w:rPr>
        <w:t xml:space="preserve"> </w:t>
      </w:r>
      <w:r w:rsidRPr="00E63F94">
        <w:rPr>
          <w:rFonts w:ascii="Times New Roman" w:eastAsia="Times New Roman" w:hAnsi="Times New Roman" w:cs="Times New Roman"/>
          <w:color w:val="000000"/>
          <w:sz w:val="24"/>
          <w:szCs w:val="24"/>
        </w:rPr>
        <w:t>коверти</w:t>
      </w:r>
      <w:r w:rsidR="004C687D" w:rsidRPr="00E63F94">
        <w:rPr>
          <w:rFonts w:ascii="Times New Roman" w:eastAsia="Times New Roman" w:hAnsi="Times New Roman" w:cs="Times New Roman"/>
          <w:color w:val="000000"/>
          <w:sz w:val="24"/>
          <w:szCs w:val="24"/>
          <w:lang/>
        </w:rPr>
        <w:t xml:space="preserve"> </w:t>
      </w:r>
      <w:r w:rsidRPr="00E63F94">
        <w:rPr>
          <w:rFonts w:ascii="Times New Roman" w:eastAsia="Times New Roman" w:hAnsi="Times New Roman" w:cs="Times New Roman"/>
          <w:color w:val="000000"/>
          <w:sz w:val="24"/>
          <w:szCs w:val="24"/>
        </w:rPr>
        <w:t>са</w:t>
      </w:r>
      <w:r w:rsidR="004C687D" w:rsidRPr="00E63F94">
        <w:rPr>
          <w:rFonts w:ascii="Times New Roman" w:eastAsia="Times New Roman" w:hAnsi="Times New Roman" w:cs="Times New Roman"/>
          <w:color w:val="000000"/>
          <w:sz w:val="24"/>
          <w:szCs w:val="24"/>
          <w:lang/>
        </w:rPr>
        <w:t xml:space="preserve"> </w:t>
      </w:r>
      <w:r w:rsidRPr="00E63F94">
        <w:rPr>
          <w:rFonts w:ascii="Times New Roman" w:eastAsia="Times New Roman" w:hAnsi="Times New Roman" w:cs="Times New Roman"/>
          <w:color w:val="000000"/>
          <w:sz w:val="24"/>
          <w:szCs w:val="24"/>
        </w:rPr>
        <w:t>назнаком ПРУЖАЊЕ УСЛУГА ПРО</w:t>
      </w:r>
      <w:r w:rsidR="007E0012" w:rsidRPr="00E63F94">
        <w:rPr>
          <w:rFonts w:ascii="Times New Roman" w:eastAsia="Times New Roman" w:hAnsi="Times New Roman" w:cs="Times New Roman"/>
          <w:color w:val="000000"/>
          <w:sz w:val="24"/>
          <w:szCs w:val="24"/>
        </w:rPr>
        <w:t>ЦЕНЕ ВРЕДНОСТИ ИМОВИНЕ СТЕЧАЈН</w:t>
      </w:r>
      <w:r w:rsidR="00300C6E" w:rsidRPr="00E63F94">
        <w:rPr>
          <w:rFonts w:ascii="Times New Roman" w:eastAsia="Times New Roman" w:hAnsi="Times New Roman" w:cs="Times New Roman"/>
          <w:color w:val="000000"/>
          <w:sz w:val="24"/>
          <w:szCs w:val="24"/>
          <w:lang/>
        </w:rPr>
        <w:t xml:space="preserve">ОГ ДУЖНИКА </w:t>
      </w:r>
      <w:r w:rsidR="004C687D" w:rsidRPr="00E63F94">
        <w:rPr>
          <w:rFonts w:ascii="Times New Roman" w:eastAsia="Times New Roman" w:hAnsi="Times New Roman" w:cs="Times New Roman"/>
          <w:sz w:val="24"/>
          <w:szCs w:val="24"/>
          <w:lang/>
        </w:rPr>
        <w:t>ПРИВРЕДНО ДРУШТВО</w:t>
      </w:r>
      <w:r w:rsidR="004C687D" w:rsidRPr="00E63F94">
        <w:rPr>
          <w:rFonts w:ascii="Times New Roman" w:eastAsia="Times New Roman" w:hAnsi="Times New Roman" w:cs="Times New Roman"/>
          <w:sz w:val="24"/>
          <w:szCs w:val="24"/>
        </w:rPr>
        <w:t xml:space="preserve"> ТЗР&amp;КАТАРИНА МЛАДЕНОВАЦ</w:t>
      </w:r>
      <w:r w:rsidR="00DA241F" w:rsidRPr="00E63F94">
        <w:rPr>
          <w:rFonts w:ascii="Times New Roman" w:eastAsia="Times New Roman" w:hAnsi="Times New Roman" w:cs="Times New Roman"/>
          <w:sz w:val="24"/>
          <w:szCs w:val="24"/>
          <w:lang/>
        </w:rPr>
        <w:t xml:space="preserve"> </w:t>
      </w:r>
      <w:r w:rsidR="004C687D" w:rsidRPr="00E63F94">
        <w:rPr>
          <w:rFonts w:ascii="Times New Roman" w:eastAsia="Times New Roman" w:hAnsi="Times New Roman" w:cs="Times New Roman"/>
          <w:sz w:val="24"/>
          <w:szCs w:val="24"/>
        </w:rPr>
        <w:t xml:space="preserve"> д.о.о.</w:t>
      </w:r>
      <w:r w:rsidR="004C687D" w:rsidRPr="00E63F94">
        <w:rPr>
          <w:rFonts w:ascii="Times New Roman" w:eastAsia="Times New Roman" w:hAnsi="Times New Roman" w:cs="Times New Roman"/>
          <w:sz w:val="24"/>
          <w:szCs w:val="24"/>
          <w:lang/>
        </w:rPr>
        <w:t xml:space="preserve"> – У СТЕЧАЈУ</w:t>
      </w:r>
      <w:r w:rsidR="004C687D" w:rsidRPr="00E63F94">
        <w:rPr>
          <w:rFonts w:ascii="Times New Roman" w:eastAsia="Times New Roman" w:hAnsi="Times New Roman" w:cs="Times New Roman"/>
          <w:sz w:val="24"/>
          <w:szCs w:val="24"/>
        </w:rPr>
        <w:t xml:space="preserve"> </w:t>
      </w:r>
      <w:r w:rsidR="004C687D" w:rsidRPr="00E63F94">
        <w:rPr>
          <w:rFonts w:ascii="Times New Roman" w:eastAsia="Times New Roman" w:hAnsi="Times New Roman" w:cs="Times New Roman"/>
          <w:sz w:val="24"/>
          <w:szCs w:val="24"/>
          <w:lang w:val="sr-Latn-CS"/>
        </w:rPr>
        <w:t xml:space="preserve"> из </w:t>
      </w:r>
      <w:r w:rsidR="004C687D" w:rsidRPr="00E63F94">
        <w:rPr>
          <w:rFonts w:ascii="Times New Roman" w:eastAsia="Times New Roman" w:hAnsi="Times New Roman" w:cs="Times New Roman"/>
          <w:sz w:val="24"/>
          <w:szCs w:val="24"/>
        </w:rPr>
        <w:t>Младеновца</w:t>
      </w:r>
      <w:r w:rsidR="00300C6E">
        <w:rPr>
          <w:rFonts w:ascii="Times New Roman" w:hAnsi="Times New Roman" w:cs="Times New Roman"/>
          <w:sz w:val="24"/>
          <w:lang/>
        </w:rPr>
        <w:t xml:space="preserve">. </w:t>
      </w:r>
    </w:p>
    <w:p w:rsidR="004C687D" w:rsidRDefault="00D904B9" w:rsidP="00A1027D">
      <w:pPr>
        <w:spacing w:line="240" w:lineRule="auto"/>
        <w:jc w:val="both"/>
        <w:rPr>
          <w:rFonts w:ascii="Times New Roman" w:eastAsia="Times New Roman" w:hAnsi="Times New Roman" w:cs="Times New Roman"/>
          <w:color w:val="000000"/>
          <w:sz w:val="24"/>
          <w:szCs w:val="24"/>
          <w:lang/>
        </w:rPr>
      </w:pPr>
      <w:r w:rsidRPr="00AA6161">
        <w:rPr>
          <w:rFonts w:ascii="Times New Roman" w:eastAsia="Times New Roman" w:hAnsi="Times New Roman" w:cs="Times New Roman"/>
          <w:color w:val="000000"/>
          <w:sz w:val="24"/>
          <w:szCs w:val="24"/>
        </w:rPr>
        <w:t>Понуђач</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уз</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понуду</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доставља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фотокопију</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докумената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која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не</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смеју</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бити</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старија</w:t>
      </w:r>
      <w:r w:rsidR="004C687D">
        <w:rPr>
          <w:rFonts w:ascii="Times New Roman" w:eastAsia="Times New Roman" w:hAnsi="Times New Roman" w:cs="Times New Roman"/>
          <w:color w:val="000000"/>
          <w:sz w:val="24"/>
          <w:szCs w:val="24"/>
          <w:lang/>
        </w:rPr>
        <w:t xml:space="preserve"> </w:t>
      </w:r>
      <w:r w:rsidR="004C687D">
        <w:rPr>
          <w:rFonts w:ascii="Times New Roman" w:eastAsia="Times New Roman" w:hAnsi="Times New Roman" w:cs="Times New Roman"/>
          <w:color w:val="000000"/>
          <w:sz w:val="24"/>
          <w:szCs w:val="24"/>
        </w:rPr>
        <w:t>од 12 месеци</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од</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дана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пријема</w:t>
      </w:r>
      <w:r w:rsidR="004C687D">
        <w:rPr>
          <w:rFonts w:ascii="Times New Roman" w:eastAsia="Times New Roman" w:hAnsi="Times New Roman" w:cs="Times New Roman"/>
          <w:color w:val="000000"/>
          <w:sz w:val="24"/>
          <w:szCs w:val="24"/>
          <w:lang/>
        </w:rPr>
        <w:t xml:space="preserve"> </w:t>
      </w:r>
      <w:r w:rsidR="004376B9">
        <w:rPr>
          <w:rFonts w:ascii="Times New Roman" w:eastAsia="Times New Roman" w:hAnsi="Times New Roman" w:cs="Times New Roman"/>
          <w:color w:val="000000"/>
          <w:sz w:val="24"/>
          <w:szCs w:val="24"/>
        </w:rPr>
        <w:t>понуде. Наручилац</w:t>
      </w:r>
      <w:r w:rsidR="004C687D">
        <w:rPr>
          <w:rFonts w:ascii="Times New Roman" w:eastAsia="Times New Roman" w:hAnsi="Times New Roman" w:cs="Times New Roman"/>
          <w:color w:val="000000"/>
          <w:sz w:val="24"/>
          <w:szCs w:val="24"/>
          <w:lang/>
        </w:rPr>
        <w:t xml:space="preserve"> </w:t>
      </w:r>
      <w:r w:rsidR="004376B9">
        <w:rPr>
          <w:rFonts w:ascii="Times New Roman" w:eastAsia="Times New Roman" w:hAnsi="Times New Roman" w:cs="Times New Roman"/>
          <w:color w:val="000000"/>
          <w:sz w:val="24"/>
          <w:szCs w:val="24"/>
        </w:rPr>
        <w:t>задржава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право</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да</w:t>
      </w:r>
      <w:r w:rsidR="004C687D">
        <w:rPr>
          <w:rFonts w:ascii="Times New Roman" w:eastAsia="Times New Roman" w:hAnsi="Times New Roman" w:cs="Times New Roman"/>
          <w:color w:val="000000"/>
          <w:sz w:val="24"/>
          <w:szCs w:val="24"/>
          <w:lang/>
        </w:rPr>
        <w:t xml:space="preserve"> </w:t>
      </w:r>
      <w:r w:rsidR="004376B9">
        <w:rPr>
          <w:rFonts w:ascii="Times New Roman" w:eastAsia="Times New Roman" w:hAnsi="Times New Roman" w:cs="Times New Roman"/>
          <w:color w:val="000000"/>
          <w:sz w:val="24"/>
          <w:szCs w:val="24"/>
        </w:rPr>
        <w:t>захтева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од</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Понуђача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накнадно</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достављање</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увид</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оригиналне</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документације.</w:t>
      </w:r>
    </w:p>
    <w:p w:rsidR="00D904B9" w:rsidRPr="00AA6161" w:rsidRDefault="00D904B9" w:rsidP="00A1027D">
      <w:pPr>
        <w:spacing w:line="240" w:lineRule="auto"/>
        <w:jc w:val="both"/>
        <w:rPr>
          <w:rFonts w:ascii="Times New Roman" w:eastAsia="Times New Roman" w:hAnsi="Times New Roman" w:cs="Times New Roman"/>
          <w:sz w:val="24"/>
          <w:szCs w:val="24"/>
        </w:rPr>
      </w:pPr>
      <w:r w:rsidRPr="00AA6161">
        <w:rPr>
          <w:rFonts w:ascii="Times New Roman" w:eastAsia="Times New Roman" w:hAnsi="Times New Roman" w:cs="Times New Roman"/>
          <w:color w:val="000000"/>
          <w:sz w:val="24"/>
          <w:szCs w:val="24"/>
        </w:rPr>
        <w:t xml:space="preserve"> Понуда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треба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да</w:t>
      </w:r>
      <w:r w:rsidR="004C687D">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садржи:</w:t>
      </w:r>
    </w:p>
    <w:p w:rsidR="00D904B9" w:rsidRPr="00AA6161" w:rsidRDefault="00D904B9" w:rsidP="00A1027D">
      <w:pPr>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Имена</w:t>
      </w:r>
      <w:r w:rsidR="000E6C0E">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чланова</w:t>
      </w:r>
      <w:r w:rsidR="000E6C0E">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ужег</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тима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који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ће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радити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процену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задужењима и референцама</w:t>
      </w:r>
    </w:p>
    <w:p w:rsidR="00D904B9" w:rsidRPr="00AA6161" w:rsidRDefault="00D904B9" w:rsidP="00A1027D">
      <w:pPr>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Рок у којем</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ће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завршити</w:t>
      </w:r>
      <w:r w:rsidR="00DA241F">
        <w:rPr>
          <w:rFonts w:ascii="Times New Roman" w:eastAsia="Times New Roman" w:hAnsi="Times New Roman" w:cs="Times New Roman"/>
          <w:color w:val="000000"/>
          <w:sz w:val="24"/>
          <w:szCs w:val="24"/>
          <w:lang/>
        </w:rPr>
        <w:t xml:space="preserve"> </w:t>
      </w:r>
      <w:r w:rsidR="003552F0" w:rsidRPr="00AA6161">
        <w:rPr>
          <w:rFonts w:ascii="Times New Roman" w:eastAsia="Times New Roman" w:hAnsi="Times New Roman" w:cs="Times New Roman"/>
          <w:color w:val="000000"/>
          <w:sz w:val="24"/>
          <w:szCs w:val="24"/>
        </w:rPr>
        <w:t>процену</w:t>
      </w:r>
    </w:p>
    <w:p w:rsidR="00D904B9" w:rsidRPr="00AA6161" w:rsidRDefault="00D904B9" w:rsidP="00A1027D">
      <w:pPr>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Цену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пружену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услугу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исказану у динарима</w:t>
      </w:r>
    </w:p>
    <w:p w:rsidR="00D904B9" w:rsidRPr="00AA6161" w:rsidRDefault="00D904B9" w:rsidP="00A1027D">
      <w:pPr>
        <w:numPr>
          <w:ilvl w:val="0"/>
          <w:numId w:val="12"/>
        </w:numPr>
        <w:spacing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Рок</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исплату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накнаде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извршену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услугу</w:t>
      </w:r>
    </w:p>
    <w:p w:rsidR="00D904B9" w:rsidRPr="00AA6161" w:rsidRDefault="00D904B9" w:rsidP="00A1027D">
      <w:pPr>
        <w:spacing w:line="240" w:lineRule="auto"/>
        <w:jc w:val="both"/>
        <w:rPr>
          <w:rFonts w:ascii="Times New Roman" w:eastAsia="Times New Roman" w:hAnsi="Times New Roman" w:cs="Times New Roman"/>
          <w:sz w:val="24"/>
          <w:szCs w:val="24"/>
        </w:rPr>
      </w:pPr>
      <w:r w:rsidRPr="00AA6161">
        <w:rPr>
          <w:rFonts w:ascii="Times New Roman" w:eastAsia="Times New Roman" w:hAnsi="Times New Roman" w:cs="Times New Roman"/>
          <w:color w:val="000000"/>
          <w:sz w:val="24"/>
          <w:szCs w:val="24"/>
        </w:rPr>
        <w:t>Уз</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понуду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доставити:</w:t>
      </w:r>
    </w:p>
    <w:p w:rsidR="00D904B9" w:rsidRPr="00AA6161" w:rsidRDefault="000F24FF" w:rsidP="00A1027D">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Лиценцу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овлашћеног</w:t>
      </w:r>
      <w:r w:rsidR="00DA241F">
        <w:rPr>
          <w:rFonts w:ascii="Times New Roman" w:eastAsia="Times New Roman" w:hAnsi="Times New Roman" w:cs="Times New Roman"/>
          <w:color w:val="000000"/>
          <w:sz w:val="24"/>
          <w:szCs w:val="24"/>
          <w:lang/>
        </w:rPr>
        <w:t xml:space="preserve"> </w:t>
      </w:r>
      <w:r w:rsidR="004376B9">
        <w:rPr>
          <w:rFonts w:ascii="Times New Roman" w:eastAsia="Times New Roman" w:hAnsi="Times New Roman" w:cs="Times New Roman"/>
          <w:color w:val="000000"/>
          <w:sz w:val="24"/>
          <w:szCs w:val="24"/>
        </w:rPr>
        <w:t xml:space="preserve">проценитеља и </w:t>
      </w:r>
      <w:r w:rsidRPr="00AA6161">
        <w:rPr>
          <w:rFonts w:ascii="Times New Roman" w:eastAsia="Times New Roman" w:hAnsi="Times New Roman" w:cs="Times New Roman"/>
          <w:color w:val="000000"/>
          <w:sz w:val="24"/>
          <w:szCs w:val="24"/>
        </w:rPr>
        <w:t>решење</w:t>
      </w:r>
      <w:r w:rsidR="00DA241F">
        <w:rPr>
          <w:rFonts w:ascii="Times New Roman" w:eastAsia="Times New Roman" w:hAnsi="Times New Roman" w:cs="Times New Roman"/>
          <w:color w:val="000000"/>
          <w:sz w:val="24"/>
          <w:szCs w:val="24"/>
          <w:lang/>
        </w:rPr>
        <w:t xml:space="preserve"> </w:t>
      </w:r>
      <w:r w:rsidR="00D904B9" w:rsidRPr="00AA6161">
        <w:rPr>
          <w:rFonts w:ascii="Times New Roman" w:eastAsia="Times New Roman" w:hAnsi="Times New Roman" w:cs="Times New Roman"/>
          <w:color w:val="000000"/>
          <w:sz w:val="24"/>
          <w:szCs w:val="24"/>
        </w:rPr>
        <w:t>АПР-а</w:t>
      </w:r>
    </w:p>
    <w:p w:rsidR="00D904B9" w:rsidRPr="00AA6161" w:rsidRDefault="00D904B9" w:rsidP="00A1027D">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Доказе о стручности</w:t>
      </w:r>
    </w:p>
    <w:p w:rsidR="00D904B9" w:rsidRPr="00AA6161" w:rsidRDefault="00D904B9" w:rsidP="00A1027D">
      <w:pPr>
        <w:numPr>
          <w:ilvl w:val="0"/>
          <w:numId w:val="13"/>
        </w:numPr>
        <w:spacing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Референце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досадашњег</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рада</w:t>
      </w:r>
    </w:p>
    <w:p w:rsidR="007E1500" w:rsidRPr="00AA6161" w:rsidRDefault="00D904B9" w:rsidP="00A1027D">
      <w:pPr>
        <w:spacing w:line="240" w:lineRule="auto"/>
        <w:jc w:val="both"/>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Позивају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заинтересована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лица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директним</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w:t>
      </w:r>
      <w:bookmarkStart w:id="0" w:name="_GoBack"/>
      <w:bookmarkEnd w:id="0"/>
      <w:r w:rsidRPr="00AA6161">
        <w:rPr>
          <w:rFonts w:ascii="Times New Roman" w:eastAsia="Times New Roman" w:hAnsi="Times New Roman" w:cs="Times New Roman"/>
          <w:color w:val="000000"/>
          <w:sz w:val="24"/>
          <w:szCs w:val="24"/>
        </w:rPr>
        <w:t>биласком</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лицу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места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утврде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елементе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опредељенос</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 xml:space="preserve">тпонуде. </w:t>
      </w:r>
    </w:p>
    <w:p w:rsidR="00D904B9" w:rsidRPr="00AA6161" w:rsidRDefault="00D904B9" w:rsidP="00A1027D">
      <w:pPr>
        <w:spacing w:line="240" w:lineRule="auto"/>
        <w:jc w:val="both"/>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У с</w:t>
      </w:r>
      <w:r w:rsidR="000F24FF" w:rsidRPr="00AA6161">
        <w:rPr>
          <w:rFonts w:ascii="Times New Roman" w:eastAsia="Times New Roman" w:hAnsi="Times New Roman" w:cs="Times New Roman"/>
          <w:color w:val="000000"/>
          <w:sz w:val="24"/>
          <w:szCs w:val="24"/>
        </w:rPr>
        <w:t>лучају</w:t>
      </w:r>
      <w:r w:rsidR="00DA241F">
        <w:rPr>
          <w:rFonts w:ascii="Times New Roman" w:eastAsia="Times New Roman" w:hAnsi="Times New Roman" w:cs="Times New Roman"/>
          <w:color w:val="000000"/>
          <w:sz w:val="24"/>
          <w:szCs w:val="24"/>
          <w:lang/>
        </w:rPr>
        <w:t xml:space="preserve"> </w:t>
      </w:r>
      <w:r w:rsidR="000F24FF" w:rsidRPr="00AA6161">
        <w:rPr>
          <w:rFonts w:ascii="Times New Roman" w:eastAsia="Times New Roman" w:hAnsi="Times New Roman" w:cs="Times New Roman"/>
          <w:color w:val="000000"/>
          <w:sz w:val="24"/>
          <w:szCs w:val="24"/>
        </w:rPr>
        <w:t>потребе</w:t>
      </w:r>
      <w:r w:rsidR="00DA241F">
        <w:rPr>
          <w:rFonts w:ascii="Times New Roman" w:eastAsia="Times New Roman" w:hAnsi="Times New Roman" w:cs="Times New Roman"/>
          <w:color w:val="000000"/>
          <w:sz w:val="24"/>
          <w:szCs w:val="24"/>
          <w:lang/>
        </w:rPr>
        <w:t xml:space="preserve"> </w:t>
      </w:r>
      <w:r w:rsidR="007E1500" w:rsidRPr="00AA6161">
        <w:rPr>
          <w:rFonts w:ascii="Times New Roman" w:eastAsia="Times New Roman" w:hAnsi="Times New Roman" w:cs="Times New Roman"/>
          <w:color w:val="000000"/>
          <w:sz w:val="24"/>
          <w:szCs w:val="24"/>
        </w:rPr>
        <w:t>додатних</w:t>
      </w:r>
      <w:r w:rsidR="00DA241F">
        <w:rPr>
          <w:rFonts w:ascii="Times New Roman" w:eastAsia="Times New Roman" w:hAnsi="Times New Roman" w:cs="Times New Roman"/>
          <w:color w:val="000000"/>
          <w:sz w:val="24"/>
          <w:szCs w:val="24"/>
          <w:lang/>
        </w:rPr>
        <w:t xml:space="preserve"> </w:t>
      </w:r>
      <w:r w:rsidR="007E1500" w:rsidRPr="00AA6161">
        <w:rPr>
          <w:rFonts w:ascii="Times New Roman" w:eastAsia="Times New Roman" w:hAnsi="Times New Roman" w:cs="Times New Roman"/>
          <w:color w:val="000000"/>
          <w:sz w:val="24"/>
          <w:szCs w:val="24"/>
        </w:rPr>
        <w:t>података</w:t>
      </w:r>
      <w:r w:rsidR="000F24FF" w:rsidRPr="00AA6161">
        <w:rPr>
          <w:rFonts w:ascii="Times New Roman" w:eastAsia="Times New Roman" w:hAnsi="Times New Roman" w:cs="Times New Roman"/>
          <w:color w:val="000000"/>
          <w:sz w:val="24"/>
          <w:szCs w:val="24"/>
        </w:rPr>
        <w:t>, доставе</w:t>
      </w:r>
      <w:r w:rsidR="00DA241F">
        <w:rPr>
          <w:rFonts w:ascii="Times New Roman" w:eastAsia="Times New Roman" w:hAnsi="Times New Roman" w:cs="Times New Roman"/>
          <w:color w:val="000000"/>
          <w:sz w:val="24"/>
          <w:szCs w:val="24"/>
          <w:lang/>
        </w:rPr>
        <w:t xml:space="preserve"> </w:t>
      </w:r>
      <w:r w:rsidR="000F24FF" w:rsidRPr="00AA6161">
        <w:rPr>
          <w:rFonts w:ascii="Times New Roman" w:eastAsia="Times New Roman" w:hAnsi="Times New Roman" w:cs="Times New Roman"/>
          <w:color w:val="000000"/>
          <w:sz w:val="24"/>
          <w:szCs w:val="24"/>
        </w:rPr>
        <w:t>документације</w:t>
      </w:r>
      <w:r w:rsidR="007E1500" w:rsidRPr="00AA6161">
        <w:rPr>
          <w:rFonts w:ascii="Times New Roman" w:eastAsia="Times New Roman" w:hAnsi="Times New Roman" w:cs="Times New Roman"/>
          <w:color w:val="000000"/>
          <w:sz w:val="24"/>
          <w:szCs w:val="24"/>
        </w:rPr>
        <w:t xml:space="preserve"> о имовини</w:t>
      </w:r>
      <w:r w:rsidR="00DA241F">
        <w:rPr>
          <w:rFonts w:ascii="Times New Roman" w:eastAsia="Times New Roman" w:hAnsi="Times New Roman" w:cs="Times New Roman"/>
          <w:color w:val="000000"/>
          <w:sz w:val="24"/>
          <w:szCs w:val="24"/>
          <w:lang/>
        </w:rPr>
        <w:t xml:space="preserve"> </w:t>
      </w:r>
      <w:r w:rsidR="00300C6E">
        <w:rPr>
          <w:rFonts w:ascii="Times New Roman" w:eastAsia="Times New Roman" w:hAnsi="Times New Roman" w:cs="Times New Roman"/>
          <w:color w:val="000000"/>
          <w:sz w:val="24"/>
          <w:szCs w:val="24"/>
        </w:rPr>
        <w:t>стечајн</w:t>
      </w:r>
      <w:r w:rsidR="00300C6E">
        <w:rPr>
          <w:rFonts w:ascii="Times New Roman" w:eastAsia="Times New Roman" w:hAnsi="Times New Roman" w:cs="Times New Roman"/>
          <w:color w:val="000000"/>
          <w:sz w:val="24"/>
          <w:szCs w:val="24"/>
          <w:lang/>
        </w:rPr>
        <w:t>ог дужника</w:t>
      </w:r>
      <w:r w:rsidR="007E0012">
        <w:rPr>
          <w:rFonts w:ascii="Times New Roman" w:eastAsia="Times New Roman" w:hAnsi="Times New Roman" w:cs="Times New Roman"/>
          <w:color w:val="000000"/>
          <w:sz w:val="24"/>
          <w:szCs w:val="24"/>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опредељеност</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понуде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заинтересована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лица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могу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јавити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стечајном</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управнику</w:t>
      </w:r>
      <w:r w:rsidR="00DA241F">
        <w:rPr>
          <w:rFonts w:ascii="Times New Roman" w:eastAsia="Times New Roman" w:hAnsi="Times New Roman" w:cs="Times New Roman"/>
          <w:color w:val="000000"/>
          <w:sz w:val="24"/>
          <w:szCs w:val="24"/>
          <w:lang/>
        </w:rPr>
        <w:t xml:space="preserve"> </w:t>
      </w:r>
      <w:r w:rsidR="00300C6E">
        <w:rPr>
          <w:rFonts w:ascii="Times New Roman" w:eastAsia="Times New Roman" w:hAnsi="Times New Roman" w:cs="Times New Roman"/>
          <w:color w:val="000000"/>
          <w:sz w:val="24"/>
          <w:szCs w:val="24"/>
          <w:lang/>
        </w:rPr>
        <w:t>Миловану Јанковићу</w:t>
      </w:r>
      <w:r w:rsidRPr="00AA6161">
        <w:rPr>
          <w:rFonts w:ascii="Times New Roman" w:eastAsia="Times New Roman" w:hAnsi="Times New Roman" w:cs="Times New Roman"/>
          <w:color w:val="000000"/>
          <w:sz w:val="24"/>
          <w:szCs w:val="24"/>
        </w:rPr>
        <w:t>,</w:t>
      </w:r>
      <w:r w:rsidR="00E63F94">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тел:</w:t>
      </w:r>
      <w:r w:rsidR="00010849" w:rsidRPr="00AA6161">
        <w:rPr>
          <w:rFonts w:ascii="Times New Roman" w:eastAsia="Times New Roman" w:hAnsi="Times New Roman" w:cs="Times New Roman"/>
          <w:color w:val="000000"/>
          <w:sz w:val="24"/>
          <w:szCs w:val="24"/>
        </w:rPr>
        <w:t>06</w:t>
      </w:r>
      <w:r w:rsidR="00300C6E">
        <w:rPr>
          <w:rFonts w:ascii="Times New Roman" w:eastAsia="Times New Roman" w:hAnsi="Times New Roman" w:cs="Times New Roman"/>
          <w:color w:val="000000"/>
          <w:sz w:val="24"/>
          <w:szCs w:val="24"/>
          <w:lang/>
        </w:rPr>
        <w:t>4</w:t>
      </w:r>
      <w:r w:rsidR="00010849" w:rsidRPr="00AA6161">
        <w:rPr>
          <w:rFonts w:ascii="Times New Roman" w:eastAsia="Times New Roman" w:hAnsi="Times New Roman" w:cs="Times New Roman"/>
          <w:color w:val="000000"/>
          <w:sz w:val="24"/>
          <w:szCs w:val="24"/>
        </w:rPr>
        <w:t>/</w:t>
      </w:r>
      <w:r w:rsidR="00300C6E">
        <w:rPr>
          <w:rFonts w:ascii="Times New Roman" w:eastAsia="Times New Roman" w:hAnsi="Times New Roman" w:cs="Times New Roman"/>
          <w:color w:val="000000"/>
          <w:sz w:val="24"/>
          <w:szCs w:val="24"/>
          <w:lang/>
        </w:rPr>
        <w:t>1929200</w:t>
      </w:r>
      <w:r w:rsidR="00DA241F">
        <w:rPr>
          <w:rFonts w:ascii="Times New Roman" w:eastAsia="Times New Roman" w:hAnsi="Times New Roman" w:cs="Times New Roman"/>
          <w:color w:val="000000"/>
          <w:sz w:val="24"/>
          <w:szCs w:val="24"/>
          <w:lang/>
        </w:rPr>
        <w:t xml:space="preserve"> </w:t>
      </w:r>
      <w:r w:rsidR="007E1500" w:rsidRPr="00AA6161">
        <w:rPr>
          <w:rFonts w:ascii="Times New Roman" w:eastAsia="Times New Roman" w:hAnsi="Times New Roman" w:cs="Times New Roman"/>
          <w:color w:val="000000"/>
          <w:sz w:val="24"/>
          <w:szCs w:val="24"/>
        </w:rPr>
        <w:t>или</w:t>
      </w:r>
      <w:r w:rsidR="00DA241F">
        <w:rPr>
          <w:rFonts w:ascii="Times New Roman" w:eastAsia="Times New Roman" w:hAnsi="Times New Roman" w:cs="Times New Roman"/>
          <w:color w:val="000000"/>
          <w:sz w:val="24"/>
          <w:szCs w:val="24"/>
          <w:lang/>
        </w:rPr>
        <w:t xml:space="preserve"> </w:t>
      </w:r>
      <w:r w:rsidR="007E1500" w:rsidRPr="00AA6161">
        <w:rPr>
          <w:rFonts w:ascii="Times New Roman" w:eastAsia="Times New Roman" w:hAnsi="Times New Roman" w:cs="Times New Roman"/>
          <w:color w:val="000000"/>
          <w:sz w:val="24"/>
          <w:szCs w:val="24"/>
        </w:rPr>
        <w:t>путем</w:t>
      </w:r>
      <w:r w:rsidR="00E63F94">
        <w:rPr>
          <w:rFonts w:ascii="Times New Roman" w:eastAsia="Times New Roman" w:hAnsi="Times New Roman" w:cs="Times New Roman"/>
          <w:color w:val="000000"/>
          <w:sz w:val="24"/>
          <w:szCs w:val="24"/>
          <w:lang/>
        </w:rPr>
        <w:t xml:space="preserve">                                                  </w:t>
      </w:r>
      <w:r w:rsidR="00DA241F">
        <w:rPr>
          <w:rFonts w:ascii="Times New Roman" w:eastAsia="Times New Roman" w:hAnsi="Times New Roman" w:cs="Times New Roman"/>
          <w:color w:val="000000"/>
          <w:sz w:val="24"/>
          <w:szCs w:val="24"/>
          <w:lang/>
        </w:rPr>
        <w:t xml:space="preserve"> </w:t>
      </w:r>
      <w:r w:rsidR="00514623" w:rsidRPr="00AA6161">
        <w:rPr>
          <w:rFonts w:ascii="Times New Roman" w:eastAsia="Times New Roman" w:hAnsi="Times New Roman" w:cs="Times New Roman"/>
          <w:color w:val="000000"/>
          <w:sz w:val="24"/>
          <w:szCs w:val="24"/>
        </w:rPr>
        <w:t>e–</w:t>
      </w:r>
      <w:r w:rsidRPr="00AA6161">
        <w:rPr>
          <w:rFonts w:ascii="Times New Roman" w:eastAsia="Times New Roman" w:hAnsi="Times New Roman" w:cs="Times New Roman"/>
          <w:color w:val="000000"/>
          <w:sz w:val="24"/>
          <w:szCs w:val="24"/>
        </w:rPr>
        <w:t>mail:</w:t>
      </w:r>
      <w:r w:rsidR="00E63F94">
        <w:rPr>
          <w:rFonts w:ascii="Times New Roman" w:eastAsia="Times New Roman" w:hAnsi="Times New Roman" w:cs="Times New Roman"/>
          <w:color w:val="000000"/>
          <w:sz w:val="24"/>
          <w:szCs w:val="24"/>
          <w:lang/>
        </w:rPr>
        <w:t xml:space="preserve"> </w:t>
      </w:r>
      <w:hyperlink r:id="rId5" w:history="1">
        <w:r w:rsidR="00300C6E" w:rsidRPr="006531A7">
          <w:rPr>
            <w:rStyle w:val="Hyperlink"/>
            <w:rFonts w:ascii="Times New Roman" w:hAnsi="Times New Roman" w:cs="Times New Roman"/>
          </w:rPr>
          <w:t>milovanmjankovic@gmail.com</w:t>
        </w:r>
      </w:hyperlink>
    </w:p>
    <w:p w:rsidR="00D904B9" w:rsidRPr="004376B9" w:rsidRDefault="00300C6E" w:rsidP="00A1027D">
      <w:pPr>
        <w:spacing w:line="240" w:lineRule="auto"/>
        <w:jc w:val="both"/>
        <w:rPr>
          <w:rFonts w:ascii="Times New Roman" w:eastAsia="Times New Roman" w:hAnsi="Times New Roman" w:cs="Times New Roman"/>
          <w:sz w:val="28"/>
          <w:szCs w:val="24"/>
        </w:rPr>
      </w:pPr>
      <w:r w:rsidRPr="004376B9">
        <w:rPr>
          <w:rFonts w:ascii="Times New Roman" w:hAnsi="Times New Roman" w:cs="Times New Roman"/>
          <w:sz w:val="24"/>
          <w:lang w:val="sr-Cyrl-CS"/>
        </w:rPr>
        <w:t xml:space="preserve">У складу са Националним стандардом бр.5 о начину и поступку уновчења имовине стечајног дужника о избору понуђача одлучује Одбор поверилаца стечајног дужника, када </w:t>
      </w:r>
      <w:r w:rsidRPr="004376B9">
        <w:rPr>
          <w:rFonts w:ascii="Times New Roman" w:hAnsi="Times New Roman" w:cs="Times New Roman"/>
          <w:sz w:val="24"/>
          <w:lang w:val="sr-Cyrl-CS"/>
        </w:rPr>
        <w:lastRenderedPageBreak/>
        <w:t>је имовина која је обухваћена продајом целокупне имовине стечајног дужника, имовинске целине или стечајног дужника као правног лица предмет обезбеђења потраживања једног или више разлучних и заложних поверилаца, узимајући осим финансијске понуде у обзир и стручност, референце, кадровски и технички капацитет за вршење услуге и друге елементе понуде који су од значаја за вршење конкретне процене,  и то искључиво са Листе понуђача добијене од стечајног управника. У случају да Одбор не донесе одлуку у року од 8 дана, избор понуђача врши стечајни управник, применом истих критеријума.</w:t>
      </w:r>
      <w:r w:rsidR="00D904B9" w:rsidRPr="004376B9">
        <w:rPr>
          <w:rFonts w:ascii="Times New Roman" w:eastAsia="Times New Roman" w:hAnsi="Times New Roman" w:cs="Times New Roman"/>
          <w:color w:val="000000"/>
          <w:sz w:val="28"/>
          <w:szCs w:val="24"/>
        </w:rPr>
        <w:t> </w:t>
      </w:r>
    </w:p>
    <w:p w:rsidR="00D904B9" w:rsidRPr="00AA6161" w:rsidRDefault="00300C6E" w:rsidP="00A1027D">
      <w:pPr>
        <w:pStyle w:val="ListParagraph"/>
        <w:spacing w:line="240" w:lineRule="auto"/>
        <w:ind w:left="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rPr>
        <w:t>7</w:t>
      </w:r>
      <w:r w:rsidR="00F73D28" w:rsidRPr="00AA6161">
        <w:rPr>
          <w:rFonts w:ascii="Times New Roman" w:eastAsia="Times New Roman" w:hAnsi="Times New Roman" w:cs="Times New Roman"/>
          <w:color w:val="000000"/>
          <w:sz w:val="24"/>
          <w:szCs w:val="24"/>
        </w:rPr>
        <w:t xml:space="preserve">. </w:t>
      </w:r>
      <w:r w:rsidR="00D904B9" w:rsidRPr="00AA6161">
        <w:rPr>
          <w:rFonts w:ascii="Times New Roman" w:eastAsia="Times New Roman" w:hAnsi="Times New Roman" w:cs="Times New Roman"/>
          <w:color w:val="000000"/>
          <w:sz w:val="24"/>
          <w:szCs w:val="24"/>
        </w:rPr>
        <w:t>УСЛОВИ</w:t>
      </w:r>
      <w:r w:rsidR="00DA241F">
        <w:rPr>
          <w:rFonts w:ascii="Times New Roman" w:eastAsia="Times New Roman" w:hAnsi="Times New Roman" w:cs="Times New Roman"/>
          <w:color w:val="000000"/>
          <w:sz w:val="24"/>
          <w:szCs w:val="24"/>
          <w:lang/>
        </w:rPr>
        <w:t xml:space="preserve"> </w:t>
      </w:r>
      <w:r w:rsidR="00D904B9" w:rsidRPr="00AA6161">
        <w:rPr>
          <w:rFonts w:ascii="Times New Roman" w:eastAsia="Times New Roman" w:hAnsi="Times New Roman" w:cs="Times New Roman"/>
          <w:color w:val="000000"/>
          <w:sz w:val="24"/>
          <w:szCs w:val="24"/>
        </w:rPr>
        <w:t xml:space="preserve"> КОНКУРИСАЊА</w:t>
      </w:r>
    </w:p>
    <w:p w:rsidR="00D904B9" w:rsidRPr="00AA6161" w:rsidRDefault="00D904B9" w:rsidP="00A1027D">
      <w:pPr>
        <w:spacing w:line="240" w:lineRule="auto"/>
        <w:jc w:val="both"/>
        <w:rPr>
          <w:rFonts w:ascii="Times New Roman" w:eastAsia="Times New Roman" w:hAnsi="Times New Roman" w:cs="Times New Roman"/>
          <w:sz w:val="24"/>
          <w:szCs w:val="24"/>
        </w:rPr>
      </w:pPr>
      <w:r w:rsidRPr="00AA6161">
        <w:rPr>
          <w:rFonts w:ascii="Times New Roman" w:eastAsia="Times New Roman" w:hAnsi="Times New Roman" w:cs="Times New Roman"/>
          <w:color w:val="000000"/>
          <w:sz w:val="24"/>
          <w:szCs w:val="24"/>
        </w:rPr>
        <w:t>Понуду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учествовање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могу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поднети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сви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понуђачи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који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испуњавају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услове у смислу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квалификационих</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захтева, утврђених</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од</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стране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наручиоца, и то:</w:t>
      </w:r>
    </w:p>
    <w:p w:rsidR="00D904B9" w:rsidRPr="00AA6161" w:rsidRDefault="00D904B9" w:rsidP="00A1027D">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Даје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регистрован</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обављање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делатности</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код</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надлежног</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органа,</w:t>
      </w:r>
    </w:p>
    <w:p w:rsidR="00D904B9" w:rsidRPr="00AA6161" w:rsidRDefault="00D904B9" w:rsidP="00A1027D">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Да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поседује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лиценцу</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обављање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послова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овлашћеног</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проценитеља</w:t>
      </w:r>
    </w:p>
    <w:p w:rsidR="00D904B9" w:rsidRPr="00AA6161" w:rsidRDefault="00D904B9" w:rsidP="00A1027D">
      <w:pPr>
        <w:numPr>
          <w:ilvl w:val="0"/>
          <w:numId w:val="15"/>
        </w:numPr>
        <w:spacing w:line="240" w:lineRule="auto"/>
        <w:jc w:val="both"/>
        <w:textAlignment w:val="baseline"/>
        <w:rPr>
          <w:rFonts w:ascii="Times New Roman" w:eastAsia="Times New Roman" w:hAnsi="Times New Roman" w:cs="Times New Roman"/>
          <w:color w:val="000000"/>
          <w:sz w:val="24"/>
          <w:szCs w:val="24"/>
        </w:rPr>
      </w:pPr>
      <w:r w:rsidRPr="00AA6161">
        <w:rPr>
          <w:rFonts w:ascii="Times New Roman" w:eastAsia="Times New Roman" w:hAnsi="Times New Roman" w:cs="Times New Roman"/>
          <w:color w:val="000000"/>
          <w:sz w:val="24"/>
          <w:szCs w:val="24"/>
        </w:rPr>
        <w:t>Да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испуњава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квалификационе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услове, односно</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располаже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довољним</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кадровским и техничким</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капацитетом</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за</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вршење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услуге</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из</w:t>
      </w:r>
      <w:r w:rsidR="00DA241F">
        <w:rPr>
          <w:rFonts w:ascii="Times New Roman" w:eastAsia="Times New Roman" w:hAnsi="Times New Roman" w:cs="Times New Roman"/>
          <w:color w:val="000000"/>
          <w:sz w:val="24"/>
          <w:szCs w:val="24"/>
          <w:lang/>
        </w:rPr>
        <w:t xml:space="preserve"> </w:t>
      </w:r>
      <w:r w:rsidRPr="00AA6161">
        <w:rPr>
          <w:rFonts w:ascii="Times New Roman" w:eastAsia="Times New Roman" w:hAnsi="Times New Roman" w:cs="Times New Roman"/>
          <w:color w:val="000000"/>
          <w:sz w:val="24"/>
          <w:szCs w:val="24"/>
        </w:rPr>
        <w:t>понуде.</w:t>
      </w:r>
    </w:p>
    <w:p w:rsidR="00D904B9" w:rsidRPr="004376B9" w:rsidRDefault="004376B9" w:rsidP="00A1027D">
      <w:pPr>
        <w:spacing w:line="240" w:lineRule="auto"/>
        <w:jc w:val="both"/>
        <w:rPr>
          <w:rFonts w:ascii="Times New Roman" w:eastAsia="Times New Roman" w:hAnsi="Times New Roman" w:cs="Times New Roman"/>
          <w:sz w:val="28"/>
          <w:szCs w:val="24"/>
        </w:rPr>
      </w:pPr>
      <w:r w:rsidRPr="004376B9">
        <w:rPr>
          <w:rFonts w:ascii="Times New Roman" w:hAnsi="Times New Roman" w:cs="Times New Roman"/>
          <w:sz w:val="24"/>
          <w:lang w:val="sr-Cyrl-CS"/>
        </w:rPr>
        <w:t>У случају одустанка од поступка избора најбољег Понуђача, Наручилац неће бити одговоран, ни на који начин, за стварну штету, изгубљену добит, или било какву другу штету коју Понуђач може услед тога да претрпи.</w:t>
      </w:r>
    </w:p>
    <w:p w:rsidR="00D904B9" w:rsidRPr="004376B9" w:rsidRDefault="004376B9" w:rsidP="00A1027D">
      <w:pPr>
        <w:spacing w:after="24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Београд, 1</w:t>
      </w:r>
      <w:r w:rsidR="00DA241F">
        <w:rPr>
          <w:rFonts w:ascii="Times New Roman" w:eastAsia="Times New Roman" w:hAnsi="Times New Roman" w:cs="Times New Roman"/>
          <w:sz w:val="24"/>
          <w:szCs w:val="24"/>
          <w:lang/>
        </w:rPr>
        <w:t>3</w:t>
      </w:r>
      <w:r>
        <w:rPr>
          <w:rFonts w:ascii="Times New Roman" w:eastAsia="Times New Roman" w:hAnsi="Times New Roman" w:cs="Times New Roman"/>
          <w:sz w:val="24"/>
          <w:szCs w:val="24"/>
          <w:lang/>
        </w:rPr>
        <w:t>.0</w:t>
      </w:r>
      <w:r w:rsidR="00DA241F">
        <w:rPr>
          <w:rFonts w:ascii="Times New Roman" w:eastAsia="Times New Roman" w:hAnsi="Times New Roman" w:cs="Times New Roman"/>
          <w:sz w:val="24"/>
          <w:szCs w:val="24"/>
          <w:lang/>
        </w:rPr>
        <w:t>6</w:t>
      </w:r>
      <w:r>
        <w:rPr>
          <w:rFonts w:ascii="Times New Roman" w:eastAsia="Times New Roman" w:hAnsi="Times New Roman" w:cs="Times New Roman"/>
          <w:sz w:val="24"/>
          <w:szCs w:val="24"/>
          <w:lang/>
        </w:rPr>
        <w:t xml:space="preserve">.2025. г. </w:t>
      </w:r>
    </w:p>
    <w:p w:rsidR="00D904B9" w:rsidRPr="00AA6161" w:rsidRDefault="00D904B9" w:rsidP="008C3007">
      <w:pPr>
        <w:spacing w:line="240" w:lineRule="auto"/>
        <w:jc w:val="right"/>
        <w:rPr>
          <w:rFonts w:ascii="Times New Roman" w:eastAsia="Times New Roman" w:hAnsi="Times New Roman" w:cs="Times New Roman"/>
          <w:sz w:val="24"/>
          <w:szCs w:val="24"/>
        </w:rPr>
      </w:pPr>
      <w:r w:rsidRPr="00AA6161">
        <w:rPr>
          <w:rFonts w:ascii="Times New Roman" w:eastAsia="Times New Roman" w:hAnsi="Times New Roman" w:cs="Times New Roman"/>
          <w:color w:val="000000"/>
          <w:sz w:val="24"/>
          <w:szCs w:val="24"/>
        </w:rPr>
        <w:t>Стечајниуправник</w:t>
      </w:r>
    </w:p>
    <w:p w:rsidR="00D07B3C" w:rsidRPr="004376B9" w:rsidRDefault="004376B9" w:rsidP="008C3007">
      <w:pPr>
        <w:spacing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color w:val="000000"/>
          <w:sz w:val="24"/>
          <w:szCs w:val="24"/>
          <w:lang/>
        </w:rPr>
        <w:t>Милован Јанковић</w:t>
      </w:r>
    </w:p>
    <w:sectPr w:rsidR="00D07B3C" w:rsidRPr="004376B9" w:rsidSect="004570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10EE"/>
    <w:multiLevelType w:val="multilevel"/>
    <w:tmpl w:val="53F8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B4000"/>
    <w:multiLevelType w:val="multilevel"/>
    <w:tmpl w:val="15B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04736"/>
    <w:multiLevelType w:val="multilevel"/>
    <w:tmpl w:val="2FA4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A662E"/>
    <w:multiLevelType w:val="multilevel"/>
    <w:tmpl w:val="6910F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1160AC"/>
    <w:multiLevelType w:val="hybridMultilevel"/>
    <w:tmpl w:val="EBF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B263C"/>
    <w:multiLevelType w:val="multilevel"/>
    <w:tmpl w:val="0886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70C1C"/>
    <w:multiLevelType w:val="multilevel"/>
    <w:tmpl w:val="7F961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EE5E0F"/>
    <w:multiLevelType w:val="multilevel"/>
    <w:tmpl w:val="D750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954839"/>
    <w:multiLevelType w:val="multilevel"/>
    <w:tmpl w:val="D4A2DA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FE5979"/>
    <w:multiLevelType w:val="hybridMultilevel"/>
    <w:tmpl w:val="40E05038"/>
    <w:lvl w:ilvl="0" w:tplc="0C7441DE">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6F2C4089"/>
    <w:multiLevelType w:val="multilevel"/>
    <w:tmpl w:val="F28A4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667933"/>
    <w:multiLevelType w:val="multilevel"/>
    <w:tmpl w:val="DBC26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E0230F"/>
    <w:multiLevelType w:val="multilevel"/>
    <w:tmpl w:val="57C0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2E673E"/>
    <w:multiLevelType w:val="multilevel"/>
    <w:tmpl w:val="F6C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670DE0"/>
    <w:multiLevelType w:val="multilevel"/>
    <w:tmpl w:val="FAD2E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8035A4"/>
    <w:multiLevelType w:val="multilevel"/>
    <w:tmpl w:val="E58A6B1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13"/>
  </w:num>
  <w:num w:numId="5">
    <w:abstractNumId w:val="6"/>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2"/>
  </w:num>
  <w:num w:numId="8">
    <w:abstractNumId w:val="8"/>
  </w:num>
  <w:num w:numId="9">
    <w:abstractNumId w:val="14"/>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1"/>
  </w:num>
  <w:num w:numId="12">
    <w:abstractNumId w:val="15"/>
  </w:num>
  <w:num w:numId="13">
    <w:abstractNumId w:val="2"/>
  </w:num>
  <w:num w:numId="14">
    <w:abstractNumId w:val="5"/>
  </w:num>
  <w:num w:numId="15">
    <w:abstractNumId w:val="0"/>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compat>
    <w:useFELayout/>
  </w:compat>
  <w:rsids>
    <w:rsidRoot w:val="00D904B9"/>
    <w:rsid w:val="00010849"/>
    <w:rsid w:val="00023725"/>
    <w:rsid w:val="00033106"/>
    <w:rsid w:val="00090C5C"/>
    <w:rsid w:val="000C3FEC"/>
    <w:rsid w:val="000E5071"/>
    <w:rsid w:val="000E6C0E"/>
    <w:rsid w:val="000F24FF"/>
    <w:rsid w:val="00113110"/>
    <w:rsid w:val="00117FCB"/>
    <w:rsid w:val="0015780E"/>
    <w:rsid w:val="001579D0"/>
    <w:rsid w:val="00185149"/>
    <w:rsid w:val="00195807"/>
    <w:rsid w:val="001C1894"/>
    <w:rsid w:val="001D1DCB"/>
    <w:rsid w:val="001E0980"/>
    <w:rsid w:val="00215DE6"/>
    <w:rsid w:val="002332F7"/>
    <w:rsid w:val="00247275"/>
    <w:rsid w:val="00275131"/>
    <w:rsid w:val="00281EF7"/>
    <w:rsid w:val="002B3523"/>
    <w:rsid w:val="002C4811"/>
    <w:rsid w:val="002E01F1"/>
    <w:rsid w:val="00300C6E"/>
    <w:rsid w:val="003347AB"/>
    <w:rsid w:val="003552F0"/>
    <w:rsid w:val="003C72F3"/>
    <w:rsid w:val="003E3BEC"/>
    <w:rsid w:val="0042073E"/>
    <w:rsid w:val="004376B9"/>
    <w:rsid w:val="004570B4"/>
    <w:rsid w:val="004B0400"/>
    <w:rsid w:val="004C687D"/>
    <w:rsid w:val="004F4630"/>
    <w:rsid w:val="00514623"/>
    <w:rsid w:val="00526498"/>
    <w:rsid w:val="00566DD4"/>
    <w:rsid w:val="005745BC"/>
    <w:rsid w:val="005A3F36"/>
    <w:rsid w:val="005D2052"/>
    <w:rsid w:val="006E5177"/>
    <w:rsid w:val="00704ACC"/>
    <w:rsid w:val="007170E8"/>
    <w:rsid w:val="007542B6"/>
    <w:rsid w:val="00763EE3"/>
    <w:rsid w:val="007E0012"/>
    <w:rsid w:val="007E1500"/>
    <w:rsid w:val="007F378E"/>
    <w:rsid w:val="00847446"/>
    <w:rsid w:val="008C3007"/>
    <w:rsid w:val="008C3D80"/>
    <w:rsid w:val="008E217B"/>
    <w:rsid w:val="00931F58"/>
    <w:rsid w:val="009344B9"/>
    <w:rsid w:val="009448D3"/>
    <w:rsid w:val="00972127"/>
    <w:rsid w:val="009753DC"/>
    <w:rsid w:val="0098604C"/>
    <w:rsid w:val="009A0AF1"/>
    <w:rsid w:val="009D5214"/>
    <w:rsid w:val="00A1027D"/>
    <w:rsid w:val="00AA6161"/>
    <w:rsid w:val="00B921FA"/>
    <w:rsid w:val="00B96BCB"/>
    <w:rsid w:val="00BF6BD1"/>
    <w:rsid w:val="00C062E4"/>
    <w:rsid w:val="00C14873"/>
    <w:rsid w:val="00C337FA"/>
    <w:rsid w:val="00C601F8"/>
    <w:rsid w:val="00CD2489"/>
    <w:rsid w:val="00CD6851"/>
    <w:rsid w:val="00CE02D2"/>
    <w:rsid w:val="00D07B3C"/>
    <w:rsid w:val="00D16714"/>
    <w:rsid w:val="00D20F7B"/>
    <w:rsid w:val="00D450D1"/>
    <w:rsid w:val="00D51D57"/>
    <w:rsid w:val="00D904B9"/>
    <w:rsid w:val="00DA241F"/>
    <w:rsid w:val="00DB3A84"/>
    <w:rsid w:val="00E63F94"/>
    <w:rsid w:val="00E71B5B"/>
    <w:rsid w:val="00EA6E0C"/>
    <w:rsid w:val="00F55D8C"/>
    <w:rsid w:val="00F73D28"/>
    <w:rsid w:val="00FA2ED2"/>
    <w:rsid w:val="00FC0460"/>
    <w:rsid w:val="00FD0727"/>
    <w:rsid w:val="00FD4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4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24FF"/>
    <w:pPr>
      <w:ind w:left="720"/>
      <w:contextualSpacing/>
    </w:pPr>
  </w:style>
  <w:style w:type="paragraph" w:styleId="BalloonText">
    <w:name w:val="Balloon Text"/>
    <w:basedOn w:val="Normal"/>
    <w:link w:val="BalloonTextChar"/>
    <w:uiPriority w:val="99"/>
    <w:semiHidden/>
    <w:unhideWhenUsed/>
    <w:rsid w:val="00215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DE6"/>
    <w:rPr>
      <w:rFonts w:ascii="Segoe UI" w:hAnsi="Segoe UI" w:cs="Segoe UI"/>
      <w:sz w:val="18"/>
      <w:szCs w:val="18"/>
    </w:rPr>
  </w:style>
  <w:style w:type="character" w:styleId="Hyperlink">
    <w:name w:val="Hyperlink"/>
    <w:basedOn w:val="DefaultParagraphFont"/>
    <w:uiPriority w:val="99"/>
    <w:unhideWhenUsed/>
    <w:rsid w:val="003552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69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ovanmjankovi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817</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User</cp:lastModifiedBy>
  <cp:revision>3</cp:revision>
  <cp:lastPrinted>2025-06-12T08:53:00Z</cp:lastPrinted>
  <dcterms:created xsi:type="dcterms:W3CDTF">2025-02-11T11:06:00Z</dcterms:created>
  <dcterms:modified xsi:type="dcterms:W3CDTF">2025-06-12T08:56:00Z</dcterms:modified>
</cp:coreProperties>
</file>