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4E" w:rsidRDefault="00E84E4E" w:rsidP="00E84E4E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27, </w:t>
      </w:r>
      <w:proofErr w:type="spellStart"/>
      <w:r>
        <w:t>став</w:t>
      </w:r>
      <w:proofErr w:type="spellEnd"/>
      <w:r>
        <w:t xml:space="preserve"> 5.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132, </w:t>
      </w:r>
      <w:proofErr w:type="spellStart"/>
      <w:r>
        <w:t>став</w:t>
      </w:r>
      <w:proofErr w:type="spellEnd"/>
      <w:r>
        <w:t xml:space="preserve"> 2. </w:t>
      </w:r>
      <w:r>
        <w:rPr>
          <w:color w:val="222222"/>
          <w:lang w:val="ru-RU"/>
        </w:rPr>
        <w:t>Закона о стечају </w:t>
      </w:r>
      <w:r>
        <w:rPr>
          <w:color w:val="222222"/>
        </w:rPr>
        <w:t>(</w:t>
      </w:r>
      <w:r>
        <w:rPr>
          <w:color w:val="222222"/>
          <w:lang w:val="ru-RU"/>
        </w:rPr>
        <w:t> “Службени гласник РС“ бр.104/2009, 99/2011, 71/2012 – одлука УС, 83/2014</w:t>
      </w:r>
      <w:r>
        <w:rPr>
          <w:color w:val="222222"/>
        </w:rPr>
        <w:t>),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Националног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уновчења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стечајног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– </w:t>
      </w:r>
      <w:proofErr w:type="spellStart"/>
      <w:r>
        <w:t>Национални</w:t>
      </w:r>
      <w:proofErr w:type="spellEnd"/>
      <w:r>
        <w:t xml:space="preserve"> </w:t>
      </w:r>
      <w:proofErr w:type="spellStart"/>
      <w:r>
        <w:t>стандард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5, </w:t>
      </w:r>
      <w:proofErr w:type="spellStart"/>
      <w:r>
        <w:t>стечајни</w:t>
      </w:r>
      <w:proofErr w:type="spellEnd"/>
      <w:r>
        <w:t xml:space="preserve"> </w:t>
      </w:r>
      <w:proofErr w:type="spellStart"/>
      <w:r>
        <w:t>управник</w:t>
      </w:r>
      <w:proofErr w:type="spellEnd"/>
      <w:r>
        <w:t xml:space="preserve"> </w:t>
      </w:r>
      <w:proofErr w:type="spellStart"/>
      <w:r>
        <w:t>стечајног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</w:p>
    <w:p w:rsidR="00E84E4E" w:rsidRDefault="00E84E4E" w:rsidP="00E84E4E">
      <w:pPr>
        <w:jc w:val="both"/>
        <w:rPr>
          <w:sz w:val="24"/>
          <w:szCs w:val="24"/>
        </w:rPr>
      </w:pPr>
    </w:p>
    <w:p w:rsidR="00E84E4E" w:rsidRDefault="00E84E4E" w:rsidP="00E84E4E">
      <w:pPr>
        <w:adjustRightInd w:val="0"/>
        <w:jc w:val="center"/>
        <w:rPr>
          <w:b/>
        </w:rPr>
      </w:pPr>
      <w:r>
        <w:rPr>
          <w:b/>
          <w:lang w:val="ru-RU"/>
        </w:rPr>
        <w:t>„</w:t>
      </w:r>
      <w:r>
        <w:rPr>
          <w:b/>
          <w:lang w:val="sr-Cyrl-CS"/>
        </w:rPr>
        <w:t xml:space="preserve">ЕКО ПРОДУКТ 2002 </w:t>
      </w:r>
      <w:r>
        <w:rPr>
          <w:b/>
          <w:lang w:val="ru-RU"/>
        </w:rPr>
        <w:t xml:space="preserve">“ доо Београд - стечају, </w:t>
      </w:r>
      <w:r>
        <w:rPr>
          <w:b/>
          <w:lang w:val="sr-Cyrl-CS"/>
        </w:rPr>
        <w:t>Андре Николића бр.</w:t>
      </w:r>
      <w:r>
        <w:rPr>
          <w:b/>
          <w:lang w:val="sr-Latn-CS"/>
        </w:rPr>
        <w:t>1</w:t>
      </w:r>
      <w:r>
        <w:rPr>
          <w:b/>
          <w:lang w:val="sr-Cyrl-CS"/>
        </w:rPr>
        <w:t>-3</w:t>
      </w:r>
      <w:r>
        <w:rPr>
          <w:b/>
          <w:lang w:val="ru-RU"/>
        </w:rPr>
        <w:t>,</w:t>
      </w:r>
    </w:p>
    <w:p w:rsidR="00E84E4E" w:rsidRDefault="00E84E4E" w:rsidP="00E84E4E">
      <w:pPr>
        <w:adjustRightInd w:val="0"/>
        <w:jc w:val="center"/>
      </w:pPr>
      <w:r>
        <w:rPr>
          <w:b/>
          <w:lang w:val="ru-RU"/>
        </w:rPr>
        <w:t>матични број 17379127, ПИБ 100181100</w:t>
      </w:r>
      <w:r>
        <w:rPr>
          <w:lang w:val="ru-RU"/>
        </w:rPr>
        <w:t>.</w:t>
      </w:r>
    </w:p>
    <w:p w:rsidR="00E84E4E" w:rsidRDefault="00E84E4E" w:rsidP="00E84E4E">
      <w:pPr>
        <w:adjustRightInd w:val="0"/>
        <w:jc w:val="center"/>
      </w:pPr>
    </w:p>
    <w:p w:rsidR="00E84E4E" w:rsidRDefault="00E84E4E" w:rsidP="00E84E4E">
      <w:pPr>
        <w:spacing w:after="120"/>
        <w:jc w:val="center"/>
        <w:rPr>
          <w:b/>
          <w:lang w:val="sl-SI"/>
        </w:rPr>
      </w:pPr>
      <w:r>
        <w:rPr>
          <w:b/>
          <w:lang w:val="sl-SI"/>
        </w:rPr>
        <w:t>ОБЈАВЉУЈЕ</w:t>
      </w:r>
    </w:p>
    <w:p w:rsidR="00E84E4E" w:rsidRDefault="00E84E4E" w:rsidP="00E84E4E">
      <w:pPr>
        <w:spacing w:after="120"/>
        <w:jc w:val="center"/>
        <w:rPr>
          <w:b/>
          <w:lang w:val="sl-SI"/>
        </w:rPr>
      </w:pPr>
      <w:r>
        <w:rPr>
          <w:b/>
          <w:lang w:val="sr-Cyrl-CS"/>
        </w:rPr>
        <w:t>ПОЗИВ</w:t>
      </w:r>
    </w:p>
    <w:p w:rsidR="00E84E4E" w:rsidRDefault="00E84E4E" w:rsidP="00E84E4E">
      <w:pPr>
        <w:spacing w:after="120"/>
        <w:jc w:val="center"/>
        <w:rPr>
          <w:b/>
        </w:rPr>
      </w:pPr>
      <w:r>
        <w:rPr>
          <w:b/>
          <w:lang w:val="sl-SI"/>
        </w:rPr>
        <w:t xml:space="preserve">За </w:t>
      </w:r>
      <w:r>
        <w:rPr>
          <w:b/>
          <w:lang w:val="sr-Cyrl-CS"/>
        </w:rPr>
        <w:t>достављање</w:t>
      </w:r>
      <w:r>
        <w:rPr>
          <w:b/>
          <w:lang w:val="sl-SI"/>
        </w:rPr>
        <w:t xml:space="preserve"> понуда за вршење </w:t>
      </w:r>
      <w:r>
        <w:rPr>
          <w:b/>
        </w:rPr>
        <w:t xml:space="preserve">услуга </w:t>
      </w:r>
      <w:r>
        <w:rPr>
          <w:b/>
          <w:lang w:val="sl-SI"/>
        </w:rPr>
        <w:t>процене</w:t>
      </w:r>
      <w:r>
        <w:rPr>
          <w:b/>
        </w:rPr>
        <w:t xml:space="preserve"> вредности:</w:t>
      </w:r>
    </w:p>
    <w:p w:rsidR="00E84E4E" w:rsidRDefault="00E84E4E" w:rsidP="00E84E4E">
      <w:pPr>
        <w:spacing w:after="120"/>
        <w:jc w:val="center"/>
        <w:rPr>
          <w:b/>
          <w:sz w:val="24"/>
          <w:szCs w:val="24"/>
        </w:rPr>
      </w:pPr>
    </w:p>
    <w:p w:rsidR="00E84E4E" w:rsidRDefault="00E84E4E" w:rsidP="00E84E4E">
      <w:proofErr w:type="spellStart"/>
      <w:r>
        <w:t>Вршење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дела имовине стечајног дужника - на чијој имовини не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разлучна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– пољопривредно земљиште и то:</w:t>
      </w:r>
    </w:p>
    <w:p w:rsidR="00E84E4E" w:rsidRDefault="00E84E4E" w:rsidP="00E84E4E"/>
    <w:p w:rsidR="00E84E4E" w:rsidRDefault="00E84E4E" w:rsidP="00E84E4E">
      <w:pPr>
        <w:pStyle w:val="ListParagraph"/>
        <w:numPr>
          <w:ilvl w:val="0"/>
          <w:numId w:val="1"/>
        </w:numPr>
        <w:ind w:right="131"/>
      </w:pPr>
      <w:r>
        <w:t>КП 720 - Пољопривредно земљиште -  њива 1. класе, КО Баце, Прокупље  788м2,</w:t>
      </w:r>
    </w:p>
    <w:p w:rsidR="00E84E4E" w:rsidRDefault="00E84E4E" w:rsidP="00E84E4E">
      <w:pPr>
        <w:pStyle w:val="ListParagraph"/>
        <w:numPr>
          <w:ilvl w:val="0"/>
          <w:numId w:val="1"/>
        </w:numPr>
        <w:ind w:right="131"/>
      </w:pPr>
      <w:r>
        <w:t>КП 721 - Пољопривредно земљиште -  воћњак 2. класе, КО Баце, Прокупље  792м2,</w:t>
      </w:r>
    </w:p>
    <w:p w:rsidR="00E84E4E" w:rsidRDefault="00E84E4E" w:rsidP="00E84E4E">
      <w:pPr>
        <w:pStyle w:val="ListParagraph"/>
        <w:numPr>
          <w:ilvl w:val="0"/>
          <w:numId w:val="1"/>
        </w:numPr>
        <w:ind w:right="131"/>
      </w:pPr>
      <w:r>
        <w:t>КП 722 - Пољопривредно земљиште -  њива 1. класе, КО Баце, Прокупље  636м2,</w:t>
      </w:r>
    </w:p>
    <w:p w:rsidR="00E84E4E" w:rsidRDefault="00E84E4E" w:rsidP="00E84E4E">
      <w:pPr>
        <w:pStyle w:val="ListParagraph"/>
        <w:numPr>
          <w:ilvl w:val="0"/>
          <w:numId w:val="1"/>
        </w:numPr>
        <w:ind w:right="131"/>
      </w:pPr>
      <w:r>
        <w:t>КП 724 - Пољопривредно земљиште -  њива 1. класе, КО Баце, Прокупље 2.401м2,</w:t>
      </w:r>
    </w:p>
    <w:p w:rsidR="00E84E4E" w:rsidRDefault="00E84E4E" w:rsidP="00E84E4E">
      <w:pPr>
        <w:pStyle w:val="ListParagraph"/>
        <w:ind w:right="131"/>
      </w:pPr>
      <w:r>
        <w:t>укупне површине 4.617 м2</w:t>
      </w:r>
    </w:p>
    <w:p w:rsidR="00E84E4E" w:rsidRDefault="00E84E4E" w:rsidP="00E84E4E">
      <w:pPr>
        <w:pStyle w:val="ListParagraph"/>
        <w:ind w:right="131"/>
      </w:pPr>
    </w:p>
    <w:p w:rsidR="00E84E4E" w:rsidRDefault="00E84E4E" w:rsidP="00E84E4E">
      <w:pPr>
        <w:pStyle w:val="ListParagraph"/>
        <w:ind w:left="0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продаје проценитељ ће користити метод:</w:t>
      </w:r>
    </w:p>
    <w:p w:rsidR="00E84E4E" w:rsidRDefault="00E84E4E" w:rsidP="00E84E4E">
      <w:pPr>
        <w:pStyle w:val="ListParagraph"/>
        <w:widowControl/>
        <w:numPr>
          <w:ilvl w:val="0"/>
          <w:numId w:val="6"/>
        </w:numPr>
        <w:autoSpaceDE/>
        <w:spacing w:after="200" w:line="276" w:lineRule="auto"/>
        <w:ind w:left="360" w:firstLine="0"/>
        <w:contextualSpacing/>
      </w:pPr>
      <w:r w:rsidRPr="00E84E4E">
        <w:t>процене вредности дела имовине стечајног дужника ликвидационом методом</w:t>
      </w:r>
    </w:p>
    <w:p w:rsidR="00E84E4E" w:rsidRDefault="00E84E4E" w:rsidP="00E84E4E">
      <w:pPr>
        <w:jc w:val="both"/>
      </w:pPr>
      <w:r>
        <w:t>Проценитељ ће такође:</w:t>
      </w:r>
    </w:p>
    <w:p w:rsidR="00E84E4E" w:rsidRDefault="00E84E4E" w:rsidP="00E84E4E">
      <w:pPr>
        <w:pStyle w:val="ListParagraph"/>
        <w:widowControl/>
        <w:numPr>
          <w:ilvl w:val="0"/>
          <w:numId w:val="3"/>
        </w:numPr>
        <w:autoSpaceDE/>
        <w:spacing w:after="200" w:line="276" w:lineRule="auto"/>
        <w:ind w:right="0"/>
        <w:contextualSpacing/>
      </w:pPr>
      <w:r>
        <w:t>Саставити и доставити правно мишљење у вези правног статуса имовине која је предмет процене, на основу прибављене документације.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>Сва лица која доставе понуду морају доставити доказе да поседују лиценцу, овлашћења и квалификације за ову врсту посла.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>Сваки понуђач је дужан да у понуди наведе конкретан износ у динарима, као цену за извршен посао, рок плаћања</w:t>
      </w:r>
      <w:r>
        <w:rPr>
          <w:lang w:val="sr-Cyrl-CS"/>
        </w:rPr>
        <w:t xml:space="preserve"> исте и рок за доставу извештаја о процени</w:t>
      </w:r>
      <w:r>
        <w:rPr>
          <w:lang w:val="sl-SI"/>
        </w:rPr>
        <w:t>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 xml:space="preserve">Оглас је отворен </w:t>
      </w:r>
      <w:r>
        <w:t>8</w:t>
      </w:r>
      <w:r>
        <w:rPr>
          <w:lang w:val="sl-SI"/>
        </w:rPr>
        <w:t xml:space="preserve"> (</w:t>
      </w:r>
      <w:r>
        <w:t>осам</w:t>
      </w:r>
      <w:r>
        <w:rPr>
          <w:lang w:val="sl-SI"/>
        </w:rPr>
        <w:t xml:space="preserve">) дана од дана </w:t>
      </w:r>
      <w:r>
        <w:rPr>
          <w:lang w:val="sr-Cyrl-CS"/>
        </w:rPr>
        <w:t>објављивања овог позива.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>Сваки понуђач може поднети једну понуду.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 xml:space="preserve">Избор најповољнијег понуђача извршиће </w:t>
      </w:r>
      <w:r>
        <w:rPr>
          <w:lang w:val="sr-Cyrl-CS"/>
        </w:rPr>
        <w:t>се у складу са Законом о стечају,</w:t>
      </w:r>
      <w:r>
        <w:rPr>
          <w:lang w:val="sl-SI"/>
        </w:rPr>
        <w:t xml:space="preserve"> узимајући у обзир, осим финансијске понуде, и стручност, референце и друге елементе понуде које су од значаја за вршење адекватне процене.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r-Cyrl-CS"/>
        </w:rPr>
        <w:t>И</w:t>
      </w:r>
      <w:r>
        <w:rPr>
          <w:lang w:val="sl-SI"/>
        </w:rPr>
        <w:t xml:space="preserve">збор понуђача </w:t>
      </w:r>
      <w:r>
        <w:rPr>
          <w:lang w:val="sr-Cyrl-CS"/>
        </w:rPr>
        <w:t xml:space="preserve">вршиће се </w:t>
      </w:r>
      <w:r>
        <w:rPr>
          <w:lang w:val="sl-SI"/>
        </w:rPr>
        <w:t>искључиво са листе достављених понуда.</w:t>
      </w:r>
    </w:p>
    <w:p w:rsidR="00E84E4E" w:rsidRDefault="00E84E4E" w:rsidP="00E84E4E">
      <w:pPr>
        <w:widowControl/>
        <w:autoSpaceDE/>
        <w:jc w:val="both"/>
        <w:rPr>
          <w:lang w:val="sr-Cyrl-CS"/>
        </w:rPr>
      </w:pPr>
      <w:r>
        <w:rPr>
          <w:lang w:val="sl-SI"/>
        </w:rPr>
        <w:t xml:space="preserve">Одлука о избору најповољнијег понуђача ће бити донета у року од 5 радних дана од дана затварања </w:t>
      </w:r>
      <w:r>
        <w:rPr>
          <w:lang w:val="sr-Cyrl-CS"/>
        </w:rPr>
        <w:t>овог позива</w:t>
      </w:r>
      <w:r>
        <w:rPr>
          <w:lang w:val="sl-SI"/>
        </w:rPr>
        <w:t>.</w:t>
      </w:r>
    </w:p>
    <w:p w:rsidR="00E84E4E" w:rsidRPr="000E5513" w:rsidRDefault="00E84E4E" w:rsidP="00E84E4E">
      <w:pPr>
        <w:widowControl/>
        <w:autoSpaceDE/>
        <w:jc w:val="both"/>
        <w:rPr>
          <w:lang/>
        </w:rPr>
      </w:pPr>
      <w:proofErr w:type="gramStart"/>
      <w:r>
        <w:t>Одабир најбољег понуђача ће извршити стечајни управник у роковима прописаним Националним стандардом о начину и поступку уновчења имовине стечајног дужника уз обавезу добијања сагласности стечајног суди</w:t>
      </w:r>
      <w:r w:rsidR="000E5513">
        <w:t xml:space="preserve">је </w:t>
      </w:r>
      <w:proofErr w:type="spellStart"/>
      <w:r w:rsidR="000E5513">
        <w:t>на</w:t>
      </w:r>
      <w:proofErr w:type="spellEnd"/>
      <w:r w:rsidR="000E5513">
        <w:t xml:space="preserve"> </w:t>
      </w:r>
      <w:proofErr w:type="spellStart"/>
      <w:r w:rsidR="000E5513">
        <w:t>одабир</w:t>
      </w:r>
      <w:proofErr w:type="spellEnd"/>
      <w:r w:rsidR="000E5513">
        <w:t xml:space="preserve"> </w:t>
      </w:r>
      <w:proofErr w:type="spellStart"/>
      <w:r w:rsidR="000E5513">
        <w:t>њајбољег</w:t>
      </w:r>
      <w:proofErr w:type="spellEnd"/>
      <w:r w:rsidR="000E5513">
        <w:t xml:space="preserve"> </w:t>
      </w:r>
      <w:proofErr w:type="spellStart"/>
      <w:r w:rsidR="000E5513">
        <w:t>понуђача</w:t>
      </w:r>
      <w:proofErr w:type="spellEnd"/>
      <w:r w:rsidR="000E5513">
        <w:rPr>
          <w:lang/>
        </w:rPr>
        <w:t xml:space="preserve"> </w:t>
      </w:r>
      <w:r w:rsidR="000E5513">
        <w:t xml:space="preserve">и </w:t>
      </w:r>
      <w:proofErr w:type="spellStart"/>
      <w:r w:rsidR="000E5513">
        <w:t>закључење</w:t>
      </w:r>
      <w:proofErr w:type="spellEnd"/>
      <w:r w:rsidR="000E5513">
        <w:t xml:space="preserve"> </w:t>
      </w:r>
      <w:proofErr w:type="spellStart"/>
      <w:r w:rsidR="000E5513">
        <w:t>уговора</w:t>
      </w:r>
      <w:proofErr w:type="spellEnd"/>
      <w:r w:rsidR="000E5513">
        <w:rPr>
          <w:lang/>
        </w:rPr>
        <w:t>.</w:t>
      </w:r>
      <w:proofErr w:type="gramEnd"/>
    </w:p>
    <w:p w:rsidR="00E84E4E" w:rsidRDefault="00E84E4E" w:rsidP="000E5513">
      <w:pPr>
        <w:widowControl/>
        <w:autoSpaceDE/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процене могу се </w:t>
      </w:r>
      <w:proofErr w:type="gramStart"/>
      <w:r>
        <w:t>послати  поштом</w:t>
      </w:r>
      <w:proofErr w:type="gramEnd"/>
      <w:r>
        <w:t xml:space="preserve"> на  услужну адресу: Стечајни управник Перо Радовић, Цара Николаја Другог бр.61ц, Београд, или путем e-mail adrese: pero.radovicsu@gmail.com.</w:t>
      </w:r>
    </w:p>
    <w:p w:rsidR="00E84E4E" w:rsidRDefault="00E84E4E" w:rsidP="00E84E4E">
      <w:pPr>
        <w:jc w:val="both"/>
      </w:pPr>
      <w:r>
        <w:t>Контакт телефон стечајног управника: Перо Радовић  062/345 011</w:t>
      </w:r>
    </w:p>
    <w:p w:rsidR="00F936FB" w:rsidRPr="00F936FB" w:rsidRDefault="00F936FB" w:rsidP="00E84E4E">
      <w:pPr>
        <w:jc w:val="both"/>
      </w:pPr>
    </w:p>
    <w:p w:rsidR="00E84E4E" w:rsidRDefault="00E84E4E" w:rsidP="00E84E4E">
      <w:pPr>
        <w:jc w:val="both"/>
      </w:pPr>
      <w:r>
        <w:rPr>
          <w:lang w:val="sr-Cyrl-CS"/>
        </w:rPr>
        <w:t>У Београду, 21</w:t>
      </w:r>
      <w:r>
        <w:t>.05</w:t>
      </w:r>
      <w:r>
        <w:rPr>
          <w:lang w:val="sr-Cyrl-CS"/>
        </w:rPr>
        <w:t>.202</w:t>
      </w:r>
      <w:r>
        <w:t>5</w:t>
      </w:r>
      <w:r>
        <w:rPr>
          <w:lang w:val="sr-Cyrl-CS"/>
        </w:rPr>
        <w:t>. године</w:t>
      </w:r>
    </w:p>
    <w:p w:rsidR="00E84E4E" w:rsidRPr="00E84E4E" w:rsidRDefault="00E84E4E" w:rsidP="00E84E4E">
      <w:pPr>
        <w:jc w:val="both"/>
      </w:pPr>
      <w:r>
        <w:t xml:space="preserve">                                                                                                                              </w:t>
      </w:r>
      <w:r>
        <w:rPr>
          <w:b/>
          <w:lang w:val="sr-Cyrl-CS"/>
        </w:rPr>
        <w:t>Стечајни управник</w:t>
      </w:r>
      <w:r>
        <w:t xml:space="preserve">                                                                                                                                                 </w:t>
      </w:r>
    </w:p>
    <w:p w:rsidR="00E84E4E" w:rsidRDefault="00E84E4E"/>
    <w:p w:rsidR="003F641F" w:rsidRPr="00E84E4E" w:rsidRDefault="00E84E4E" w:rsidP="00E84E4E">
      <w:pPr>
        <w:tabs>
          <w:tab w:val="left" w:pos="7365"/>
        </w:tabs>
        <w:rPr>
          <w:b/>
        </w:rPr>
      </w:pPr>
      <w:r>
        <w:tab/>
        <w:t xml:space="preserve">     </w:t>
      </w:r>
      <w:proofErr w:type="spellStart"/>
      <w:r w:rsidRPr="00E84E4E">
        <w:rPr>
          <w:b/>
        </w:rPr>
        <w:t>Перо</w:t>
      </w:r>
      <w:proofErr w:type="spellEnd"/>
      <w:r w:rsidRPr="00E84E4E">
        <w:rPr>
          <w:b/>
        </w:rPr>
        <w:t xml:space="preserve"> </w:t>
      </w:r>
      <w:proofErr w:type="spellStart"/>
      <w:r w:rsidRPr="00E84E4E">
        <w:rPr>
          <w:b/>
        </w:rPr>
        <w:t>Радовић</w:t>
      </w:r>
      <w:proofErr w:type="spellEnd"/>
    </w:p>
    <w:sectPr w:rsidR="003F641F" w:rsidRPr="00E84E4E" w:rsidSect="00E84E4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46" w:rsidRDefault="00F60B46" w:rsidP="00E84E4E">
      <w:r>
        <w:separator/>
      </w:r>
    </w:p>
  </w:endnote>
  <w:endnote w:type="continuationSeparator" w:id="0">
    <w:p w:rsidR="00F60B46" w:rsidRDefault="00F60B46" w:rsidP="00E8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46" w:rsidRDefault="00F60B46" w:rsidP="00E84E4E">
      <w:r>
        <w:separator/>
      </w:r>
    </w:p>
  </w:footnote>
  <w:footnote w:type="continuationSeparator" w:id="0">
    <w:p w:rsidR="00F60B46" w:rsidRDefault="00F60B46" w:rsidP="00E8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DC0"/>
    <w:multiLevelType w:val="hybridMultilevel"/>
    <w:tmpl w:val="BEBCE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F781A"/>
    <w:multiLevelType w:val="hybridMultilevel"/>
    <w:tmpl w:val="C3C61D2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701060E7"/>
    <w:multiLevelType w:val="hybridMultilevel"/>
    <w:tmpl w:val="05803DEC"/>
    <w:lvl w:ilvl="0" w:tplc="C33A179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E454B"/>
    <w:multiLevelType w:val="hybridMultilevel"/>
    <w:tmpl w:val="B7DA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4E"/>
    <w:rsid w:val="000E5513"/>
    <w:rsid w:val="003F641F"/>
    <w:rsid w:val="009F1DCF"/>
    <w:rsid w:val="00D62280"/>
    <w:rsid w:val="00DF4244"/>
    <w:rsid w:val="00E84E4E"/>
    <w:rsid w:val="00F60B46"/>
    <w:rsid w:val="00F9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4E"/>
    <w:pPr>
      <w:ind w:left="833" w:right="129" w:hanging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E84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E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4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E4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Racunar</cp:lastModifiedBy>
  <cp:revision>4</cp:revision>
  <cp:lastPrinted>2025-05-22T09:58:00Z</cp:lastPrinted>
  <dcterms:created xsi:type="dcterms:W3CDTF">2025-05-22T09:49:00Z</dcterms:created>
  <dcterms:modified xsi:type="dcterms:W3CDTF">2025-05-22T10:00:00Z</dcterms:modified>
</cp:coreProperties>
</file>