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BCD" w:rsidRPr="00F93D62" w:rsidRDefault="000F41D9" w:rsidP="008818EF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У складу са Законом</w:t>
      </w:r>
      <w:r w:rsidR="00D10531" w:rsidRPr="00F93D62">
        <w:rPr>
          <w:lang w:val="sr-Cyrl-RS"/>
        </w:rPr>
        <w:t xml:space="preserve"> о стечају ("Сл. гласник РС", бр. 104/2009, 99/2011 - др. закон, 71/2012 - одлука УС, 83/2014, 113/2017, 44/2018 и 95/2018) </w:t>
      </w:r>
      <w:r w:rsidRPr="00F93D62">
        <w:rPr>
          <w:lang w:val="sr-Cyrl-RS"/>
        </w:rPr>
        <w:t>и Националним стандардом</w:t>
      </w:r>
      <w:r w:rsidR="00D10531" w:rsidRPr="00F93D62">
        <w:rPr>
          <w:lang w:val="sr-Cyrl-RS"/>
        </w:rPr>
        <w:t xml:space="preserve"> број 5 о начину и поступку уновчења имовине стечајног дужника ("Сл. гласник РС", бр. 62/2018), Стечајни управник стечајног дужника </w:t>
      </w:r>
      <w:r w:rsidR="0087536C" w:rsidRPr="00F93D62">
        <w:rPr>
          <w:b/>
          <w:lang w:val="sr-Cyrl-RS"/>
        </w:rPr>
        <w:t>SIMTIM DOO NOVI SAD</w:t>
      </w:r>
      <w:r w:rsidR="00D10531" w:rsidRPr="00F93D62">
        <w:rPr>
          <w:b/>
          <w:lang w:val="sr-Cyrl-RS"/>
        </w:rPr>
        <w:t xml:space="preserve"> – у стечају, матични број </w:t>
      </w:r>
      <w:r w:rsidR="0087536C" w:rsidRPr="00F93D62">
        <w:rPr>
          <w:b/>
          <w:lang w:val="sr-Cyrl-RS"/>
        </w:rPr>
        <w:t>08664048</w:t>
      </w:r>
      <w:r w:rsidR="00D10531" w:rsidRPr="00F93D62">
        <w:rPr>
          <w:b/>
          <w:lang w:val="sr-Cyrl-RS"/>
        </w:rPr>
        <w:t xml:space="preserve"> објављује</w:t>
      </w:r>
      <w:r w:rsidR="00D10531" w:rsidRPr="00F93D62">
        <w:rPr>
          <w:lang w:val="sr-Cyrl-RS"/>
        </w:rPr>
        <w:t xml:space="preserve"> </w:t>
      </w:r>
    </w:p>
    <w:p w:rsidR="008818EF" w:rsidRPr="00F93D62" w:rsidRDefault="008818EF" w:rsidP="008818EF">
      <w:pPr>
        <w:spacing w:after="0"/>
        <w:jc w:val="both"/>
        <w:rPr>
          <w:lang w:val="sr-Cyrl-RS"/>
        </w:rPr>
      </w:pPr>
    </w:p>
    <w:p w:rsidR="003D284C" w:rsidRPr="00F93D62" w:rsidRDefault="008818EF" w:rsidP="00232422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>ПОЗИВ</w:t>
      </w:r>
    </w:p>
    <w:p w:rsidR="001E0ED7" w:rsidRPr="00F93D62" w:rsidRDefault="008818EF" w:rsidP="000235F2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 xml:space="preserve"> </w:t>
      </w:r>
      <w:r w:rsidR="003D284C" w:rsidRPr="00F93D62">
        <w:rPr>
          <w:b/>
          <w:lang w:val="sr-Cyrl-RS"/>
        </w:rPr>
        <w:t xml:space="preserve">СТРУЧНИМ ЛИЦИМА ЗА ДОСТАВЉАЊЕ ПОНУДЕ ЗА ВРШЕЊЕ УСЛУГА ПРОЦЕНЕ ВРЕДНОСТИ СТЕЧАЈНОГ ДУЖНИКА КАО ПРАВНОГ ЛИЦА, ПРОЦЕНЕ ВРЕДНОСТИ ЦЕЛОКУПНЕ ИМОВИНЕ СТЕЧАЈНОГ ДУЖНИКА И ПРОЦЕНЕ ЦЕЛИСХОДНОСТИ ПРОДАЈЕ СТЕЧАЈНОГ ДУЖНИКА КАО ПРАВНОГ ЛИЦА У ОДНОСУ НА ПРОДАЈУ ЦЕЛОКУПНЕ ИМОВИНЕ СТЕЧАЈНОГ ДУЖНИКА, </w:t>
      </w:r>
    </w:p>
    <w:p w:rsidR="008818EF" w:rsidRPr="00F93D62" w:rsidRDefault="003D284C" w:rsidP="000235F2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>ОДНОСНО ПРОДАЈУ ИМОВИНЕ СТЕЧАЈНОГ ДУЖНИКА У ИМОВИНСКИМ ЦЕЛИНАМА</w:t>
      </w:r>
    </w:p>
    <w:p w:rsidR="008818EF" w:rsidRPr="00F93D62" w:rsidRDefault="008818EF" w:rsidP="008818EF">
      <w:pPr>
        <w:spacing w:after="0"/>
        <w:jc w:val="center"/>
        <w:rPr>
          <w:b/>
          <w:lang w:val="sr-Cyrl-RS"/>
        </w:rPr>
      </w:pPr>
    </w:p>
    <w:p w:rsidR="000F41D9" w:rsidRPr="00F93D62" w:rsidRDefault="000F41D9" w:rsidP="000F41D9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>УВОД</w:t>
      </w:r>
    </w:p>
    <w:p w:rsidR="000F41D9" w:rsidRPr="00F93D62" w:rsidRDefault="000F41D9" w:rsidP="00E26E8D">
      <w:pPr>
        <w:spacing w:after="0"/>
        <w:ind w:firstLine="720"/>
        <w:jc w:val="both"/>
        <w:rPr>
          <w:lang w:val="sr-Cyrl-RS"/>
        </w:rPr>
      </w:pPr>
      <w:r w:rsidRPr="00F93D62">
        <w:rPr>
          <w:lang w:val="sr-Cyrl-RS"/>
        </w:rPr>
        <w:t xml:space="preserve">Дана </w:t>
      </w:r>
      <w:r w:rsidR="0087536C" w:rsidRPr="00F93D62">
        <w:rPr>
          <w:lang w:val="sr-Cyrl-RS"/>
        </w:rPr>
        <w:t>27.01.2025</w:t>
      </w:r>
      <w:r w:rsidRPr="00F93D62">
        <w:rPr>
          <w:lang w:val="sr-Cyrl-RS"/>
        </w:rPr>
        <w:t xml:space="preserve">. године Решењем </w:t>
      </w:r>
      <w:r w:rsidR="00E762C9" w:rsidRPr="00F93D62">
        <w:rPr>
          <w:lang w:val="sr-Cyrl-RS"/>
        </w:rPr>
        <w:t xml:space="preserve">број Ст. </w:t>
      </w:r>
      <w:r w:rsidR="0087536C" w:rsidRPr="00F93D62">
        <w:rPr>
          <w:lang w:val="sr-Cyrl-RS"/>
        </w:rPr>
        <w:t>96/2024</w:t>
      </w:r>
      <w:r w:rsidR="00E762C9" w:rsidRPr="00F93D62">
        <w:rPr>
          <w:lang w:val="sr-Cyrl-RS"/>
        </w:rPr>
        <w:t xml:space="preserve"> </w:t>
      </w:r>
      <w:r w:rsidRPr="00F93D62">
        <w:rPr>
          <w:lang w:val="sr-Cyrl-RS"/>
        </w:rPr>
        <w:t xml:space="preserve">Привредног суда у Новом Саду отворен је стечајни поступак над стечајним дужником </w:t>
      </w:r>
      <w:r w:rsidR="0087536C" w:rsidRPr="00F93D62">
        <w:rPr>
          <w:bCs/>
          <w:lang w:val="sr-Cyrl-RS"/>
        </w:rPr>
        <w:t>SIMTIM DOO NOVI SAD</w:t>
      </w:r>
      <w:r w:rsidR="0087536C" w:rsidRPr="00F93D62">
        <w:rPr>
          <w:b/>
          <w:lang w:val="sr-Cyrl-RS"/>
        </w:rPr>
        <w:t xml:space="preserve"> </w:t>
      </w:r>
      <w:r w:rsidRPr="00F93D62">
        <w:rPr>
          <w:lang w:val="sr-Cyrl-RS"/>
        </w:rPr>
        <w:t xml:space="preserve">– у стечају, Нови Сад, </w:t>
      </w:r>
      <w:r w:rsidR="0087536C" w:rsidRPr="00F93D62">
        <w:rPr>
          <w:lang w:val="sr-Cyrl-RS"/>
        </w:rPr>
        <w:t>Партизанска 64</w:t>
      </w:r>
      <w:r w:rsidR="00823669">
        <w:rPr>
          <w:lang w:val="sr-Cyrl-RS"/>
        </w:rPr>
        <w:t xml:space="preserve"> Б</w:t>
      </w:r>
      <w:r w:rsidRPr="00F93D62">
        <w:rPr>
          <w:lang w:val="sr-Cyrl-RS"/>
        </w:rPr>
        <w:t xml:space="preserve">, матични број </w:t>
      </w:r>
      <w:r w:rsidR="0087536C" w:rsidRPr="00F93D62">
        <w:rPr>
          <w:lang w:val="sr-Cyrl-RS"/>
        </w:rPr>
        <w:t>08664048</w:t>
      </w:r>
      <w:r w:rsidRPr="00F93D62">
        <w:rPr>
          <w:lang w:val="sr-Cyrl-RS"/>
        </w:rPr>
        <w:t xml:space="preserve">, ПИБ </w:t>
      </w:r>
      <w:r w:rsidR="0087536C" w:rsidRPr="00F93D62">
        <w:rPr>
          <w:lang w:val="sr-Cyrl-RS"/>
        </w:rPr>
        <w:t>101646832</w:t>
      </w:r>
      <w:r w:rsidRPr="00F93D62">
        <w:rPr>
          <w:lang w:val="sr-Cyrl-RS"/>
        </w:rPr>
        <w:t>. Дана 05.0</w:t>
      </w:r>
      <w:r w:rsidR="0087536C" w:rsidRPr="00F93D62">
        <w:rPr>
          <w:lang w:val="sr-Cyrl-RS"/>
        </w:rPr>
        <w:t>3</w:t>
      </w:r>
      <w:r w:rsidRPr="00F93D62">
        <w:rPr>
          <w:lang w:val="sr-Cyrl-RS"/>
        </w:rPr>
        <w:t>.202</w:t>
      </w:r>
      <w:r w:rsidR="0087536C" w:rsidRPr="00F93D62">
        <w:rPr>
          <w:lang w:val="sr-Cyrl-RS"/>
        </w:rPr>
        <w:t>5</w:t>
      </w:r>
      <w:r w:rsidRPr="00F93D62">
        <w:rPr>
          <w:lang w:val="sr-Cyrl-RS"/>
        </w:rPr>
        <w:t xml:space="preserve">. године </w:t>
      </w:r>
      <w:r w:rsidR="0087536C" w:rsidRPr="00F93D62">
        <w:rPr>
          <w:lang w:val="sr-Cyrl-RS"/>
        </w:rPr>
        <w:t xml:space="preserve">Решењем број Ст. 96/2024 Привредног суда у Новом Саду </w:t>
      </w:r>
      <w:r w:rsidR="0087536C" w:rsidRPr="00F93D62">
        <w:rPr>
          <w:lang w:val="sr-Cyrl-RS"/>
        </w:rPr>
        <w:t xml:space="preserve"> </w:t>
      </w:r>
      <w:r w:rsidRPr="00F93D62">
        <w:rPr>
          <w:lang w:val="sr-Cyrl-RS"/>
        </w:rPr>
        <w:t>донето је Решење о банкр</w:t>
      </w:r>
      <w:r w:rsidR="0087536C" w:rsidRPr="00F93D62">
        <w:rPr>
          <w:lang w:val="sr-Cyrl-RS"/>
        </w:rPr>
        <w:t>о</w:t>
      </w:r>
      <w:r w:rsidRPr="00F93D62">
        <w:rPr>
          <w:lang w:val="sr-Cyrl-RS"/>
        </w:rPr>
        <w:t>тству</w:t>
      </w:r>
      <w:r w:rsidR="0087536C" w:rsidRPr="00F93D62">
        <w:rPr>
          <w:lang w:val="sr-Cyrl-RS"/>
        </w:rPr>
        <w:t xml:space="preserve"> које је правоснажно од 21.03.2025. године.</w:t>
      </w:r>
    </w:p>
    <w:p w:rsidR="000F41D9" w:rsidRPr="00F93D62" w:rsidRDefault="000F41D9" w:rsidP="000F41D9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>СВРХА ПРОЦЕНЕ</w:t>
      </w:r>
    </w:p>
    <w:p w:rsidR="000F41D9" w:rsidRPr="00F93D62" w:rsidRDefault="000F41D9" w:rsidP="00E26E8D">
      <w:pPr>
        <w:spacing w:after="0"/>
        <w:ind w:firstLine="720"/>
        <w:jc w:val="both"/>
        <w:rPr>
          <w:lang w:val="sr-Cyrl-RS"/>
        </w:rPr>
      </w:pPr>
      <w:r w:rsidRPr="00F93D62">
        <w:rPr>
          <w:lang w:val="sr-Cyrl-RS"/>
        </w:rPr>
        <w:t>Сврха процене је да се утврди стратегија продаје у циљу остварив</w:t>
      </w:r>
      <w:r w:rsidR="00B82078" w:rsidRPr="00F93D62">
        <w:rPr>
          <w:lang w:val="sr-Cyrl-RS"/>
        </w:rPr>
        <w:t>ања највеће продајне вредности и</w:t>
      </w:r>
      <w:r w:rsidRPr="00F93D62">
        <w:rPr>
          <w:lang w:val="sr-Cyrl-RS"/>
        </w:rPr>
        <w:t xml:space="preserve"> </w:t>
      </w:r>
      <w:r w:rsidR="00B82078" w:rsidRPr="00F93D62">
        <w:rPr>
          <w:lang w:val="sr-Cyrl-RS"/>
        </w:rPr>
        <w:t xml:space="preserve">најповољнијег </w:t>
      </w:r>
      <w:r w:rsidRPr="00F93D62">
        <w:rPr>
          <w:lang w:val="sr-Cyrl-RS"/>
        </w:rPr>
        <w:t>намирења поверилаца у стечајном поступку који се води над стечајним дужником</w:t>
      </w:r>
      <w:r w:rsidR="00095675" w:rsidRPr="00F93D62">
        <w:rPr>
          <w:lang w:val="sr-Cyrl-RS"/>
        </w:rPr>
        <w:t xml:space="preserve"> </w:t>
      </w:r>
      <w:r w:rsidR="0087536C" w:rsidRPr="00F93D62">
        <w:rPr>
          <w:bCs/>
          <w:lang w:val="sr-Cyrl-RS"/>
        </w:rPr>
        <w:t>SIMTIM DOO NOVI SAD</w:t>
      </w:r>
      <w:r w:rsidR="0087536C" w:rsidRPr="00F93D62">
        <w:rPr>
          <w:b/>
          <w:lang w:val="sr-Cyrl-RS"/>
        </w:rPr>
        <w:t xml:space="preserve"> </w:t>
      </w:r>
      <w:r w:rsidR="00095675" w:rsidRPr="00F93D62">
        <w:rPr>
          <w:lang w:val="sr-Cyrl-RS"/>
        </w:rPr>
        <w:t>– у стечају.</w:t>
      </w:r>
    </w:p>
    <w:p w:rsidR="001E0ED7" w:rsidRPr="00F93D62" w:rsidRDefault="001E0ED7" w:rsidP="000F41D9">
      <w:pPr>
        <w:spacing w:after="0"/>
        <w:jc w:val="both"/>
        <w:rPr>
          <w:lang w:val="sr-Cyrl-RS"/>
        </w:rPr>
      </w:pPr>
    </w:p>
    <w:p w:rsidR="001E0ED7" w:rsidRPr="00F93D62" w:rsidRDefault="001E0ED7" w:rsidP="001E0ED7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>МЕТОД ПРОЦЕНЕ</w:t>
      </w:r>
    </w:p>
    <w:p w:rsidR="00095675" w:rsidRPr="00F93D62" w:rsidRDefault="001E0ED7" w:rsidP="00E26E8D">
      <w:pPr>
        <w:spacing w:after="0"/>
        <w:ind w:firstLine="720"/>
        <w:jc w:val="both"/>
        <w:rPr>
          <w:lang w:val="sr-Cyrl-RS"/>
        </w:rPr>
      </w:pPr>
      <w:r w:rsidRPr="00F93D62">
        <w:rPr>
          <w:lang w:val="sr-Cyrl-RS"/>
        </w:rPr>
        <w:t xml:space="preserve">Процена мора бити урађена у складу са Законом о стечају ("Сл. гласник РС", бр. 104/2009, 99/2011 - др. закон, 71/2012 - одлука УС, 83/2014, 113/2017, 44/2018 и 95/2018) и Националног стандарда број 5 о начину и поступку уновчења имовине стечајног дужника ("Сл. гласник РС", бр. 62/2018) </w:t>
      </w:r>
      <w:r w:rsidR="00823669" w:rsidRPr="00F93D62">
        <w:rPr>
          <w:lang w:val="sr-Cyrl-RS"/>
        </w:rPr>
        <w:t>Поглавља</w:t>
      </w:r>
      <w:r w:rsidRPr="00F93D62">
        <w:rPr>
          <w:lang w:val="sr-Cyrl-RS"/>
        </w:rPr>
        <w:t xml:space="preserve"> I до III.</w:t>
      </w:r>
    </w:p>
    <w:p w:rsidR="00095675" w:rsidRPr="00F93D62" w:rsidRDefault="00095675" w:rsidP="00095675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>ИЗВЕШТАЈ О ПРОЦЕНИ</w:t>
      </w:r>
    </w:p>
    <w:p w:rsidR="00095675" w:rsidRPr="00F93D62" w:rsidRDefault="00095675" w:rsidP="00095675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            Проценитељ је у обавези да по завршетку посла, стечајном дужнику као наручиоцу, достави детаљан извештај у писаној и електронској форми у 3 примерка, који мора да садржи:</w:t>
      </w:r>
    </w:p>
    <w:p w:rsidR="00095675" w:rsidRPr="00F93D62" w:rsidRDefault="00095675" w:rsidP="00095675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 прецизно означен предмет процене, дефиницију вредности, уз опис метода коришћених у Извештају о процени,</w:t>
      </w:r>
    </w:p>
    <w:p w:rsidR="00095675" w:rsidRPr="00F93D62" w:rsidRDefault="00095675" w:rsidP="00095675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 закључак о процењеној вредности имовине стечајног дужника,</w:t>
      </w:r>
    </w:p>
    <w:p w:rsidR="00095675" w:rsidRPr="00F93D62" w:rsidRDefault="00095675" w:rsidP="00095675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 закључак о процењеној вредности стечајног дужника као правног лица,</w:t>
      </w:r>
    </w:p>
    <w:p w:rsidR="00095675" w:rsidRPr="00F93D62" w:rsidRDefault="001E0ED7" w:rsidP="00095675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- </w:t>
      </w:r>
      <w:r w:rsidR="00095675" w:rsidRPr="00F93D62">
        <w:rPr>
          <w:lang w:val="sr-Cyrl-RS"/>
        </w:rPr>
        <w:t xml:space="preserve">закључак у вези целисходности најповољнијег начина </w:t>
      </w:r>
      <w:r w:rsidR="003D284C" w:rsidRPr="00F93D62">
        <w:rPr>
          <w:lang w:val="sr-Cyrl-RS"/>
        </w:rPr>
        <w:t>уновчења</w:t>
      </w:r>
      <w:r w:rsidR="00095675" w:rsidRPr="00F93D62">
        <w:rPr>
          <w:lang w:val="sr-Cyrl-RS"/>
        </w:rPr>
        <w:t>, мишљење проценитеља и предлог најповољниј</w:t>
      </w:r>
      <w:r w:rsidR="008B17D6" w:rsidRPr="00F93D62">
        <w:rPr>
          <w:lang w:val="sr-Cyrl-RS"/>
        </w:rPr>
        <w:t xml:space="preserve">ег начина уновчења </w:t>
      </w:r>
      <w:r w:rsidR="00823669" w:rsidRPr="00F93D62">
        <w:rPr>
          <w:lang w:val="sr-Cyrl-RS"/>
        </w:rPr>
        <w:t>стечајне</w:t>
      </w:r>
      <w:r w:rsidR="008B17D6" w:rsidRPr="00F93D62">
        <w:rPr>
          <w:lang w:val="sr-Cyrl-RS"/>
        </w:rPr>
        <w:t xml:space="preserve"> масе</w:t>
      </w:r>
      <w:r w:rsidR="00095675" w:rsidRPr="00F93D62">
        <w:rPr>
          <w:lang w:val="sr-Cyrl-RS"/>
        </w:rPr>
        <w:t xml:space="preserve"> уз давање детаљног образложења,</w:t>
      </w:r>
    </w:p>
    <w:p w:rsidR="00095675" w:rsidRPr="00F93D62" w:rsidRDefault="00095675" w:rsidP="00095675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 правно мишљење у вези правног статуса имовине која је предмет процене на основу прибављене документације,</w:t>
      </w:r>
    </w:p>
    <w:p w:rsidR="00095675" w:rsidRPr="00F93D62" w:rsidRDefault="00095675" w:rsidP="00095675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- </w:t>
      </w:r>
      <w:r w:rsidR="003D284C" w:rsidRPr="00F93D62">
        <w:rPr>
          <w:lang w:val="sr-Cyrl-RS"/>
        </w:rPr>
        <w:t xml:space="preserve">одређење одговарајућег дела купопродајне цене на којем </w:t>
      </w:r>
      <w:proofErr w:type="spellStart"/>
      <w:r w:rsidR="003D284C" w:rsidRPr="00F93D62">
        <w:rPr>
          <w:lang w:val="sr-Cyrl-RS"/>
        </w:rPr>
        <w:t>разлучни</w:t>
      </w:r>
      <w:proofErr w:type="spellEnd"/>
      <w:r w:rsidR="003D284C" w:rsidRPr="00F93D62">
        <w:rPr>
          <w:lang w:val="sr-Cyrl-RS"/>
        </w:rPr>
        <w:t>, односно заложни поверилац има право приоритетног намирења у складу са чланом 133. став 12 Закона о стечају.</w:t>
      </w:r>
    </w:p>
    <w:p w:rsidR="00E26283" w:rsidRPr="00F93D62" w:rsidRDefault="00095675" w:rsidP="00E26283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            Стечајни управник ће у складу са чланом 132. став 2. Закона о стечају процену доставити Одбору поверилаца.</w:t>
      </w:r>
      <w:r w:rsidR="00E26283" w:rsidRPr="00F93D62">
        <w:rPr>
          <w:lang w:val="sr-Cyrl-RS"/>
        </w:rPr>
        <w:t xml:space="preserve">                          </w:t>
      </w:r>
    </w:p>
    <w:p w:rsidR="00E26E8D" w:rsidRPr="00F93D62" w:rsidRDefault="00E26E8D" w:rsidP="00E26283">
      <w:pPr>
        <w:spacing w:after="0"/>
        <w:jc w:val="center"/>
        <w:rPr>
          <w:b/>
          <w:lang w:val="sr-Cyrl-RS"/>
        </w:rPr>
      </w:pPr>
    </w:p>
    <w:p w:rsidR="00295676" w:rsidRPr="00F93D62" w:rsidRDefault="00295676" w:rsidP="00E26283">
      <w:pPr>
        <w:spacing w:after="0"/>
        <w:jc w:val="center"/>
        <w:rPr>
          <w:lang w:val="sr-Cyrl-RS"/>
        </w:rPr>
      </w:pPr>
      <w:r w:rsidRPr="00F93D62">
        <w:rPr>
          <w:b/>
          <w:lang w:val="sr-Cyrl-RS"/>
        </w:rPr>
        <w:lastRenderedPageBreak/>
        <w:t>ИНФОРМАЦИЈЕ ЗА ПОНУЂАЧЕ</w:t>
      </w:r>
    </w:p>
    <w:p w:rsidR="00E762C9" w:rsidRPr="00F93D62" w:rsidRDefault="00295676" w:rsidP="00E762C9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           </w:t>
      </w:r>
      <w:r w:rsidR="00340552" w:rsidRPr="00F93D62">
        <w:rPr>
          <w:lang w:val="sr-Cyrl-RS"/>
        </w:rPr>
        <w:t xml:space="preserve"> Заинтересовани понуђачи достављају</w:t>
      </w:r>
      <w:r w:rsidRPr="00F93D62">
        <w:rPr>
          <w:lang w:val="sr-Cyrl-RS"/>
        </w:rPr>
        <w:t xml:space="preserve"> </w:t>
      </w:r>
      <w:r w:rsidR="00340552" w:rsidRPr="00F93D62">
        <w:rPr>
          <w:lang w:val="sr-Cyrl-RS"/>
        </w:rPr>
        <w:t xml:space="preserve">лично </w:t>
      </w:r>
      <w:r w:rsidR="00E762C9" w:rsidRPr="00F93D62">
        <w:rPr>
          <w:lang w:val="sr-Cyrl-RS"/>
        </w:rPr>
        <w:t>(уз претходну најаву</w:t>
      </w:r>
      <w:r w:rsidR="00F50609" w:rsidRPr="00F93D62">
        <w:rPr>
          <w:lang w:val="sr-Cyrl-RS"/>
        </w:rPr>
        <w:t xml:space="preserve"> на </w:t>
      </w:r>
      <w:proofErr w:type="spellStart"/>
      <w:r w:rsidR="00F50609" w:rsidRPr="00F93D62">
        <w:rPr>
          <w:lang w:val="sr-Cyrl-RS"/>
        </w:rPr>
        <w:t>моб</w:t>
      </w:r>
      <w:proofErr w:type="spellEnd"/>
      <w:r w:rsidR="00F50609" w:rsidRPr="00F93D62">
        <w:rPr>
          <w:lang w:val="sr-Cyrl-RS"/>
        </w:rPr>
        <w:t>. тел: 065/203-8331</w:t>
      </w:r>
      <w:r w:rsidR="00E762C9" w:rsidRPr="00F93D62">
        <w:rPr>
          <w:lang w:val="sr-Cyrl-RS"/>
        </w:rPr>
        <w:t xml:space="preserve">) </w:t>
      </w:r>
      <w:r w:rsidR="00340552" w:rsidRPr="00F93D62">
        <w:rPr>
          <w:lang w:val="sr-Cyrl-RS"/>
        </w:rPr>
        <w:t xml:space="preserve">или путем поште </w:t>
      </w:r>
      <w:r w:rsidRPr="00F93D62">
        <w:rPr>
          <w:lang w:val="sr-Cyrl-RS"/>
        </w:rPr>
        <w:t xml:space="preserve">затворене писане понуде са назнаком «ЗА ПРОЦЕНУ» на адресу стечајног дужника </w:t>
      </w:r>
      <w:r w:rsidR="0087536C" w:rsidRPr="00F93D62">
        <w:rPr>
          <w:bCs/>
          <w:lang w:val="sr-Cyrl-RS"/>
        </w:rPr>
        <w:t>SIMTIM DOO NOVI SAD</w:t>
      </w:r>
      <w:r w:rsidR="0087536C" w:rsidRPr="00F93D62">
        <w:rPr>
          <w:b/>
          <w:lang w:val="sr-Cyrl-RS"/>
        </w:rPr>
        <w:t xml:space="preserve"> </w:t>
      </w:r>
      <w:r w:rsidRPr="00F93D62">
        <w:rPr>
          <w:lang w:val="sr-Cyrl-RS"/>
        </w:rPr>
        <w:t xml:space="preserve">– у стечају, Нови Сад, </w:t>
      </w:r>
      <w:r w:rsidR="0087536C" w:rsidRPr="00F93D62">
        <w:rPr>
          <w:lang w:val="sr-Cyrl-RS"/>
        </w:rPr>
        <w:t>Партизанска 64</w:t>
      </w:r>
      <w:r w:rsidR="00823669">
        <w:rPr>
          <w:lang w:val="sr-Cyrl-RS"/>
        </w:rPr>
        <w:t xml:space="preserve"> Б</w:t>
      </w:r>
      <w:r w:rsidRPr="00F93D62">
        <w:rPr>
          <w:lang w:val="sr-Cyrl-RS"/>
        </w:rPr>
        <w:t>. Понуде треба  доставити н</w:t>
      </w:r>
      <w:r w:rsidR="00340552" w:rsidRPr="00F93D62">
        <w:rPr>
          <w:lang w:val="sr-Cyrl-RS"/>
        </w:rPr>
        <w:t xml:space="preserve">ајкасније до 14:00 часова дана </w:t>
      </w:r>
      <w:r w:rsidR="0087536C" w:rsidRPr="00F93D62">
        <w:rPr>
          <w:lang w:val="sr-Cyrl-RS"/>
        </w:rPr>
        <w:t>2</w:t>
      </w:r>
      <w:r w:rsidR="004A1D09" w:rsidRPr="00F93D62">
        <w:rPr>
          <w:lang w:val="sr-Cyrl-RS"/>
        </w:rPr>
        <w:t>2</w:t>
      </w:r>
      <w:r w:rsidR="0087536C" w:rsidRPr="00F93D62">
        <w:rPr>
          <w:lang w:val="sr-Cyrl-RS"/>
        </w:rPr>
        <w:t>.04</w:t>
      </w:r>
      <w:r w:rsidR="00340552" w:rsidRPr="00F93D62">
        <w:rPr>
          <w:lang w:val="sr-Cyrl-RS"/>
        </w:rPr>
        <w:t>.202</w:t>
      </w:r>
      <w:r w:rsidR="0087536C" w:rsidRPr="00F93D62">
        <w:rPr>
          <w:lang w:val="sr-Cyrl-RS"/>
        </w:rPr>
        <w:t>5</w:t>
      </w:r>
      <w:r w:rsidRPr="00F93D62">
        <w:rPr>
          <w:lang w:val="sr-Cyrl-RS"/>
        </w:rPr>
        <w:t>. године (</w:t>
      </w:r>
      <w:r w:rsidR="004A1D09" w:rsidRPr="00F93D62">
        <w:rPr>
          <w:lang w:val="sr-Cyrl-RS"/>
        </w:rPr>
        <w:t>уторак</w:t>
      </w:r>
      <w:r w:rsidR="00340552" w:rsidRPr="00F93D62">
        <w:rPr>
          <w:lang w:val="sr-Cyrl-RS"/>
        </w:rPr>
        <w:t>), без обзира да ли се достављају лично или путем поште.</w:t>
      </w:r>
      <w:r w:rsidRPr="00F93D62">
        <w:rPr>
          <w:lang w:val="sr-Cyrl-RS"/>
        </w:rPr>
        <w:t xml:space="preserve">  Сваки понуђач може поднети једну понуду.</w:t>
      </w:r>
    </w:p>
    <w:p w:rsidR="00295676" w:rsidRPr="00F93D62" w:rsidRDefault="00295676" w:rsidP="00295676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            Понуђач уз понуду доставља </w:t>
      </w:r>
      <w:r w:rsidR="00340552" w:rsidRPr="00F93D62">
        <w:rPr>
          <w:lang w:val="sr-Cyrl-RS"/>
        </w:rPr>
        <w:t>фотокопију документације</w:t>
      </w:r>
      <w:r w:rsidRPr="00F93D62">
        <w:rPr>
          <w:lang w:val="sr-Cyrl-RS"/>
        </w:rPr>
        <w:t>. Наручилац задржава право да захтева од Понуђача накнадно достављање на увид оригиналне документације. Понуда треба да садржи:</w:t>
      </w:r>
    </w:p>
    <w:p w:rsidR="00295676" w:rsidRPr="00F93D62" w:rsidRDefault="00295676" w:rsidP="00295676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доказе о</w:t>
      </w:r>
      <w:r w:rsidR="00340552" w:rsidRPr="00F93D62">
        <w:rPr>
          <w:lang w:val="sr-Cyrl-RS"/>
        </w:rPr>
        <w:t xml:space="preserve"> испуњености услова из </w:t>
      </w:r>
      <w:r w:rsidRPr="00F93D62">
        <w:rPr>
          <w:lang w:val="sr-Cyrl-RS"/>
        </w:rPr>
        <w:t>овог позива,</w:t>
      </w:r>
    </w:p>
    <w:p w:rsidR="00295676" w:rsidRPr="00F93D62" w:rsidRDefault="00295676" w:rsidP="00295676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имена чланова ужег тима који ће радити процену са задужењима и референцама,</w:t>
      </w:r>
    </w:p>
    <w:p w:rsidR="00295676" w:rsidRPr="00F93D62" w:rsidRDefault="00295676" w:rsidP="00295676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рок у којем ће завршити процену,</w:t>
      </w:r>
    </w:p>
    <w:p w:rsidR="00295676" w:rsidRPr="00F93D62" w:rsidRDefault="00295676" w:rsidP="00295676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цену за пружену услугу исказану у динарима,</w:t>
      </w:r>
    </w:p>
    <w:p w:rsidR="00295676" w:rsidRPr="00F93D62" w:rsidRDefault="00295676" w:rsidP="00295676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рок за исплату накнаде за извршену услугу</w:t>
      </w:r>
      <w:r w:rsidR="006C40CE" w:rsidRPr="00F93D62">
        <w:rPr>
          <w:lang w:val="sr-Cyrl-RS"/>
        </w:rPr>
        <w:t xml:space="preserve"> процене - сагласност на предвиђени начин плаћања</w:t>
      </w:r>
      <w:r w:rsidRPr="00F93D62">
        <w:rPr>
          <w:lang w:val="sr-Cyrl-RS"/>
        </w:rPr>
        <w:t>.</w:t>
      </w:r>
    </w:p>
    <w:p w:rsidR="00295676" w:rsidRPr="00F93D62" w:rsidRDefault="00295676" w:rsidP="000662BE">
      <w:pPr>
        <w:spacing w:after="0"/>
        <w:ind w:firstLine="720"/>
        <w:jc w:val="both"/>
        <w:rPr>
          <w:lang w:val="sr-Cyrl-RS"/>
        </w:rPr>
      </w:pPr>
      <w:r w:rsidRPr="00F93D62">
        <w:rPr>
          <w:lang w:val="sr-Cyrl-RS"/>
        </w:rPr>
        <w:t>Уз понуду доставити:</w:t>
      </w:r>
    </w:p>
    <w:p w:rsidR="00295676" w:rsidRPr="00F93D62" w:rsidRDefault="00295676" w:rsidP="00295676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доказ о овлашћењу за обављање послова односно обављање делатности процене правних лица и имовине, лиценцу, решење из АПР-а, сертификате, уверења и другу документациј</w:t>
      </w:r>
      <w:r w:rsidR="00823669">
        <w:rPr>
          <w:lang w:val="sr-Cyrl-RS"/>
        </w:rPr>
        <w:t>у</w:t>
      </w:r>
      <w:r w:rsidRPr="00F93D62">
        <w:rPr>
          <w:lang w:val="sr-Cyrl-RS"/>
        </w:rPr>
        <w:t xml:space="preserve"> издату од надлежних органа,</w:t>
      </w:r>
    </w:p>
    <w:p w:rsidR="00295676" w:rsidRPr="00F93D62" w:rsidRDefault="00295676" w:rsidP="00295676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доказе о стручности,</w:t>
      </w:r>
    </w:p>
    <w:p w:rsidR="00295676" w:rsidRPr="00F93D62" w:rsidRDefault="00295676" w:rsidP="00295676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референце досадашњег рада.</w:t>
      </w:r>
    </w:p>
    <w:p w:rsidR="00E26E8D" w:rsidRPr="00F93D62" w:rsidRDefault="00295676" w:rsidP="00295676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            </w:t>
      </w:r>
    </w:p>
    <w:p w:rsidR="00295676" w:rsidRPr="00F93D62" w:rsidRDefault="00E26E8D" w:rsidP="00E26E8D">
      <w:pPr>
        <w:spacing w:after="0"/>
        <w:ind w:firstLine="720"/>
        <w:jc w:val="both"/>
        <w:rPr>
          <w:lang w:val="sr-Cyrl-RS"/>
        </w:rPr>
      </w:pPr>
      <w:r w:rsidRPr="00F93D62">
        <w:rPr>
          <w:lang w:val="sr-Cyrl-RS"/>
        </w:rPr>
        <w:t xml:space="preserve">Заинтересовани понуђачи, могу добити детаљније информације потребне за израду понуде обраћањем </w:t>
      </w:r>
      <w:r w:rsidR="000662BE" w:rsidRPr="00F93D62">
        <w:rPr>
          <w:lang w:val="sr-Cyrl-RS"/>
        </w:rPr>
        <w:t>стечајном управнику</w:t>
      </w:r>
      <w:r w:rsidR="00295676" w:rsidRPr="00F93D62">
        <w:rPr>
          <w:lang w:val="sr-Cyrl-RS"/>
        </w:rPr>
        <w:t xml:space="preserve"> </w:t>
      </w:r>
      <w:r w:rsidR="000662BE" w:rsidRPr="00F93D62">
        <w:rPr>
          <w:lang w:val="sr-Cyrl-RS"/>
        </w:rPr>
        <w:t xml:space="preserve">Бојану </w:t>
      </w:r>
      <w:proofErr w:type="spellStart"/>
      <w:r w:rsidR="000662BE" w:rsidRPr="00F93D62">
        <w:rPr>
          <w:lang w:val="sr-Cyrl-RS"/>
        </w:rPr>
        <w:t>Шкрбићу</w:t>
      </w:r>
      <w:proofErr w:type="spellEnd"/>
      <w:r w:rsidR="00295676" w:rsidRPr="00F93D62">
        <w:rPr>
          <w:lang w:val="sr-Cyrl-RS"/>
        </w:rPr>
        <w:t xml:space="preserve"> на електронску адресу: </w:t>
      </w:r>
      <w:r w:rsidR="000662BE" w:rsidRPr="00F93D62">
        <w:rPr>
          <w:lang w:val="sr-Cyrl-RS"/>
        </w:rPr>
        <w:t>bojanskrbic@hotmail.com</w:t>
      </w:r>
      <w:r w:rsidR="00295676" w:rsidRPr="00F93D62">
        <w:rPr>
          <w:lang w:val="sr-Cyrl-RS"/>
        </w:rPr>
        <w:t xml:space="preserve">, као и на </w:t>
      </w:r>
      <w:proofErr w:type="spellStart"/>
      <w:r w:rsidR="00295676" w:rsidRPr="00F93D62">
        <w:rPr>
          <w:lang w:val="sr-Cyrl-RS"/>
        </w:rPr>
        <w:t>моб</w:t>
      </w:r>
      <w:proofErr w:type="spellEnd"/>
      <w:r w:rsidR="00295676" w:rsidRPr="00F93D62">
        <w:rPr>
          <w:lang w:val="sr-Cyrl-RS"/>
        </w:rPr>
        <w:t>. тел: 06</w:t>
      </w:r>
      <w:r w:rsidR="000662BE" w:rsidRPr="00F93D62">
        <w:rPr>
          <w:lang w:val="sr-Cyrl-RS"/>
        </w:rPr>
        <w:t>5/203-8331</w:t>
      </w:r>
      <w:r w:rsidR="00295676" w:rsidRPr="00F93D62">
        <w:rPr>
          <w:lang w:val="sr-Cyrl-RS"/>
        </w:rPr>
        <w:t>.</w:t>
      </w:r>
    </w:p>
    <w:p w:rsidR="00BD7B61" w:rsidRPr="00F93D62" w:rsidRDefault="00BD7B61" w:rsidP="00BD7B61">
      <w:pPr>
        <w:spacing w:after="0"/>
        <w:ind w:firstLine="720"/>
        <w:jc w:val="both"/>
        <w:rPr>
          <w:lang w:val="sr-Cyrl-RS"/>
        </w:rPr>
      </w:pPr>
      <w:r w:rsidRPr="00F93D62">
        <w:rPr>
          <w:lang w:val="sr-Cyrl-RS"/>
        </w:rPr>
        <w:t xml:space="preserve">Отварање понуда извршиће стечајни управник дана </w:t>
      </w:r>
      <w:r w:rsidR="004A1D09" w:rsidRPr="00F93D62">
        <w:rPr>
          <w:lang w:val="sr-Cyrl-RS"/>
        </w:rPr>
        <w:t>23.04.2025</w:t>
      </w:r>
      <w:r w:rsidRPr="00F93D62">
        <w:rPr>
          <w:lang w:val="sr-Cyrl-RS"/>
        </w:rPr>
        <w:t>. године (</w:t>
      </w:r>
      <w:r w:rsidR="004A1D09" w:rsidRPr="00F93D62">
        <w:rPr>
          <w:lang w:val="sr-Cyrl-RS"/>
        </w:rPr>
        <w:t>среда</w:t>
      </w:r>
      <w:r w:rsidRPr="00F93D62">
        <w:rPr>
          <w:lang w:val="sr-Cyrl-RS"/>
        </w:rPr>
        <w:t xml:space="preserve">) у 14:00 часова у присуству понуђача и о истом ће сачинити записник. Понуђачи који не буду присутни </w:t>
      </w:r>
      <w:r w:rsidR="00823669">
        <w:rPr>
          <w:lang w:val="sr-Cyrl-RS"/>
        </w:rPr>
        <w:t xml:space="preserve">на </w:t>
      </w:r>
      <w:r w:rsidRPr="00F93D62">
        <w:rPr>
          <w:lang w:val="sr-Cyrl-RS"/>
        </w:rPr>
        <w:t>отварању понуда немају право на приговор на записник.</w:t>
      </w:r>
    </w:p>
    <w:p w:rsidR="00232422" w:rsidRPr="00F93D62" w:rsidRDefault="00295676" w:rsidP="006C40CE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            Приликом избора понуђача узимају се осим финансијске понуде у обзир и стручност, референце и други елементи понуде који су од значаја за вршење конкретне процене.</w:t>
      </w:r>
      <w:r w:rsidR="006C40CE" w:rsidRPr="00F93D62">
        <w:rPr>
          <w:lang w:val="sr-Cyrl-RS"/>
        </w:rPr>
        <w:t xml:space="preserve"> </w:t>
      </w:r>
      <w:r w:rsidR="00232422" w:rsidRPr="00F93D62">
        <w:rPr>
          <w:lang w:val="sr-Cyrl-RS"/>
        </w:rPr>
        <w:t>Одбор поверилаца врши и</w:t>
      </w:r>
      <w:r w:rsidR="006C40CE" w:rsidRPr="00F93D62">
        <w:rPr>
          <w:lang w:val="sr-Cyrl-RS"/>
        </w:rPr>
        <w:t xml:space="preserve">збор најбољег понуђача са листе достављених понуда. </w:t>
      </w:r>
      <w:r w:rsidR="00232422" w:rsidRPr="00F93D62">
        <w:rPr>
          <w:lang w:val="sr-Cyrl-RS"/>
        </w:rPr>
        <w:t xml:space="preserve">У случају да одбор поверилаца не донесе одлуку у року од осам дана од дана достављања, избор </w:t>
      </w:r>
      <w:r w:rsidR="006C40CE" w:rsidRPr="00F93D62">
        <w:rPr>
          <w:lang w:val="sr-Cyrl-RS"/>
        </w:rPr>
        <w:t>понуђача врши стечајни управник</w:t>
      </w:r>
      <w:r w:rsidR="00232422" w:rsidRPr="00F93D62">
        <w:rPr>
          <w:lang w:val="sr-Cyrl-RS"/>
        </w:rPr>
        <w:t xml:space="preserve">.  </w:t>
      </w:r>
    </w:p>
    <w:p w:rsidR="006C40CE" w:rsidRPr="00F93D62" w:rsidRDefault="00295676" w:rsidP="00295676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            О донетој Одлуци о избору најбољег понуђача биће обавештени сви понуђачи. </w:t>
      </w:r>
      <w:r w:rsidR="006C40CE" w:rsidRPr="00F93D62">
        <w:rPr>
          <w:lang w:val="sr-Cyrl-RS"/>
        </w:rPr>
        <w:t>Са одабраним понуђачем ће бити склопљен Уговор о вршењу процене.</w:t>
      </w:r>
    </w:p>
    <w:p w:rsidR="000662BE" w:rsidRPr="00F93D62" w:rsidRDefault="00295676" w:rsidP="006C40CE">
      <w:pPr>
        <w:spacing w:after="0"/>
        <w:ind w:firstLine="720"/>
        <w:jc w:val="both"/>
        <w:rPr>
          <w:lang w:val="sr-Cyrl-RS"/>
        </w:rPr>
      </w:pPr>
      <w:r w:rsidRPr="00F93D62">
        <w:rPr>
          <w:lang w:val="sr-Cyrl-RS"/>
        </w:rPr>
        <w:t>Наручилац задржава право да по пријему свих понуда донесе Одлуку да ниједног понуђача не изабере, о чему ће се понуђачима доставити обавештење.</w:t>
      </w:r>
    </w:p>
    <w:p w:rsidR="000662BE" w:rsidRPr="00F93D62" w:rsidRDefault="000662BE" w:rsidP="000662BE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>ПЛАЋАЊЕ</w:t>
      </w:r>
    </w:p>
    <w:p w:rsidR="000662BE" w:rsidRPr="00F93D62" w:rsidRDefault="000662BE" w:rsidP="00E26E8D">
      <w:pPr>
        <w:spacing w:after="0"/>
        <w:ind w:firstLine="720"/>
        <w:jc w:val="both"/>
        <w:rPr>
          <w:lang w:val="sr-Cyrl-RS"/>
        </w:rPr>
      </w:pPr>
      <w:r w:rsidRPr="00F93D62">
        <w:rPr>
          <w:lang w:val="sr-Cyrl-RS"/>
        </w:rPr>
        <w:t>Наручилац ће наручене радове платити након уновчења имовине стечајног дужника и одобрења стечајног судије.</w:t>
      </w:r>
    </w:p>
    <w:p w:rsidR="000662BE" w:rsidRPr="00F93D62" w:rsidRDefault="000662BE" w:rsidP="000662BE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>УСЛОВИ КОНКУРИСАЊА</w:t>
      </w:r>
    </w:p>
    <w:p w:rsidR="000662BE" w:rsidRPr="00F93D62" w:rsidRDefault="000662BE" w:rsidP="000662BE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            Понуду за учествовање могу поднети сви понуђачи који испуњавају услове у смислу квалификационих захтева, утврђених од стране наручиоца, и то:</w:t>
      </w:r>
    </w:p>
    <w:p w:rsidR="000662BE" w:rsidRPr="00F93D62" w:rsidRDefault="000662BE" w:rsidP="000662BE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 да је регистрован за обављање делатности код надлежног органа,</w:t>
      </w:r>
    </w:p>
    <w:p w:rsidR="000662BE" w:rsidRPr="00F93D62" w:rsidRDefault="000662BE" w:rsidP="000662BE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 лиценца за обављање послова овлашћеног проценитеља,</w:t>
      </w:r>
    </w:p>
    <w:p w:rsidR="000662BE" w:rsidRPr="00F93D62" w:rsidRDefault="000662BE" w:rsidP="000662BE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lastRenderedPageBreak/>
        <w:t>-  да испуњава квалификационе услове, односно да располаже довољним кадровским и техничким капацитетом за вршење услуге из понуде.</w:t>
      </w:r>
    </w:p>
    <w:p w:rsidR="000662BE" w:rsidRPr="00F93D62" w:rsidRDefault="000662BE" w:rsidP="000662BE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            У случају </w:t>
      </w:r>
      <w:proofErr w:type="spellStart"/>
      <w:r w:rsidRPr="00F93D62">
        <w:rPr>
          <w:lang w:val="sr-Cyrl-RS"/>
        </w:rPr>
        <w:t>одустанка</w:t>
      </w:r>
      <w:proofErr w:type="spellEnd"/>
      <w:r w:rsidRPr="00F93D62">
        <w:rPr>
          <w:lang w:val="sr-Cyrl-RS"/>
        </w:rPr>
        <w:t xml:space="preserve"> од поступка набавке, наручилац неће бити одговоран ни на који начин за стварну штету, изгубљену добит или било какву другу штету коју понуђач може услед тога да претрпи.</w:t>
      </w:r>
    </w:p>
    <w:p w:rsidR="00232422" w:rsidRPr="00F93D62" w:rsidRDefault="00232422" w:rsidP="000662BE">
      <w:pPr>
        <w:spacing w:after="0"/>
        <w:jc w:val="both"/>
        <w:rPr>
          <w:lang w:val="sr-Cyrl-RS"/>
        </w:rPr>
      </w:pPr>
    </w:p>
    <w:p w:rsidR="00232422" w:rsidRPr="00F93D62" w:rsidRDefault="00232422" w:rsidP="000662BE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У Новом Саду, дана </w:t>
      </w:r>
      <w:r w:rsidR="004A1D09" w:rsidRPr="00F93D62">
        <w:rPr>
          <w:lang w:val="sr-Cyrl-RS"/>
        </w:rPr>
        <w:t>10.04.2025</w:t>
      </w:r>
      <w:r w:rsidRPr="00F93D62">
        <w:rPr>
          <w:lang w:val="sr-Cyrl-RS"/>
        </w:rPr>
        <w:t>. године,</w:t>
      </w:r>
    </w:p>
    <w:p w:rsidR="00232422" w:rsidRPr="00F93D62" w:rsidRDefault="00232422" w:rsidP="000662BE">
      <w:pPr>
        <w:spacing w:after="0"/>
        <w:jc w:val="both"/>
        <w:rPr>
          <w:lang w:val="sr-Cyrl-RS"/>
        </w:rPr>
      </w:pPr>
    </w:p>
    <w:p w:rsidR="00232422" w:rsidRPr="00F93D62" w:rsidRDefault="00232422" w:rsidP="000662BE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Бојан </w:t>
      </w:r>
      <w:proofErr w:type="spellStart"/>
      <w:r w:rsidRPr="00F93D62">
        <w:rPr>
          <w:lang w:val="sr-Cyrl-RS"/>
        </w:rPr>
        <w:t>Шкрбић</w:t>
      </w:r>
      <w:proofErr w:type="spellEnd"/>
    </w:p>
    <w:p w:rsidR="00232422" w:rsidRPr="00F93D62" w:rsidRDefault="00232422" w:rsidP="000662BE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Стечајни управник</w:t>
      </w:r>
    </w:p>
    <w:p w:rsidR="000662BE" w:rsidRPr="00F93D62" w:rsidRDefault="000662BE" w:rsidP="000662BE">
      <w:pPr>
        <w:spacing w:after="0"/>
        <w:jc w:val="both"/>
        <w:rPr>
          <w:lang w:val="sr-Cyrl-RS"/>
        </w:rPr>
      </w:pPr>
    </w:p>
    <w:p w:rsidR="000662BE" w:rsidRPr="00F93D62" w:rsidRDefault="000662BE" w:rsidP="008818EF">
      <w:pPr>
        <w:spacing w:after="0"/>
        <w:jc w:val="both"/>
        <w:rPr>
          <w:lang w:val="sr-Cyrl-RS"/>
        </w:rPr>
      </w:pPr>
    </w:p>
    <w:p w:rsidR="000662BE" w:rsidRPr="00F93D62" w:rsidRDefault="000662BE" w:rsidP="008818EF">
      <w:pPr>
        <w:spacing w:after="0"/>
        <w:jc w:val="both"/>
        <w:rPr>
          <w:lang w:val="sr-Cyrl-RS"/>
        </w:rPr>
      </w:pPr>
    </w:p>
    <w:p w:rsidR="000662BE" w:rsidRPr="00F93D62" w:rsidRDefault="000662BE" w:rsidP="008818EF">
      <w:pPr>
        <w:spacing w:after="0"/>
        <w:jc w:val="both"/>
        <w:rPr>
          <w:lang w:val="sr-Cyrl-RS"/>
        </w:rPr>
      </w:pPr>
    </w:p>
    <w:p w:rsidR="000662BE" w:rsidRPr="00F93D62" w:rsidRDefault="000662BE" w:rsidP="008818EF">
      <w:pPr>
        <w:spacing w:after="0"/>
        <w:jc w:val="both"/>
        <w:rPr>
          <w:lang w:val="sr-Cyrl-RS"/>
        </w:rPr>
      </w:pPr>
    </w:p>
    <w:p w:rsidR="000662BE" w:rsidRPr="00F93D62" w:rsidRDefault="000662BE" w:rsidP="008818EF">
      <w:pPr>
        <w:spacing w:after="0"/>
        <w:jc w:val="both"/>
        <w:rPr>
          <w:lang w:val="sr-Cyrl-RS"/>
        </w:rPr>
      </w:pPr>
    </w:p>
    <w:p w:rsidR="000662BE" w:rsidRPr="00F93D62" w:rsidRDefault="000662BE" w:rsidP="008818EF">
      <w:pPr>
        <w:spacing w:after="0"/>
        <w:jc w:val="both"/>
        <w:rPr>
          <w:lang w:val="sr-Cyrl-RS"/>
        </w:rPr>
      </w:pPr>
    </w:p>
    <w:p w:rsidR="000662BE" w:rsidRPr="00F93D62" w:rsidRDefault="000662BE" w:rsidP="008818EF">
      <w:pPr>
        <w:spacing w:after="0"/>
        <w:jc w:val="both"/>
        <w:rPr>
          <w:lang w:val="sr-Cyrl-RS"/>
        </w:rPr>
      </w:pPr>
    </w:p>
    <w:p w:rsidR="000662BE" w:rsidRPr="00F93D62" w:rsidRDefault="000662BE" w:rsidP="008818EF">
      <w:pPr>
        <w:spacing w:after="0"/>
        <w:jc w:val="both"/>
        <w:rPr>
          <w:lang w:val="sr-Cyrl-RS"/>
        </w:rPr>
      </w:pPr>
    </w:p>
    <w:p w:rsidR="000662BE" w:rsidRPr="00F93D62" w:rsidRDefault="000662BE" w:rsidP="008818EF">
      <w:pPr>
        <w:spacing w:after="0"/>
        <w:jc w:val="both"/>
        <w:rPr>
          <w:lang w:val="sr-Cyrl-RS"/>
        </w:rPr>
      </w:pPr>
    </w:p>
    <w:p w:rsidR="000662BE" w:rsidRPr="00F93D62" w:rsidRDefault="000662BE" w:rsidP="008818EF">
      <w:pPr>
        <w:spacing w:after="0"/>
        <w:jc w:val="both"/>
        <w:rPr>
          <w:lang w:val="sr-Cyrl-RS"/>
        </w:rPr>
      </w:pPr>
    </w:p>
    <w:p w:rsidR="000662BE" w:rsidRPr="00F93D62" w:rsidRDefault="000662BE" w:rsidP="008818EF">
      <w:pPr>
        <w:spacing w:after="0"/>
        <w:jc w:val="both"/>
        <w:rPr>
          <w:lang w:val="sr-Cyrl-RS"/>
        </w:rPr>
      </w:pPr>
    </w:p>
    <w:p w:rsidR="00095675" w:rsidRPr="00F93D62" w:rsidRDefault="00095675" w:rsidP="008818EF">
      <w:pPr>
        <w:spacing w:after="0"/>
        <w:jc w:val="both"/>
        <w:rPr>
          <w:lang w:val="sr-Cyrl-RS"/>
        </w:rPr>
      </w:pPr>
    </w:p>
    <w:sectPr w:rsidR="00095675" w:rsidRPr="00F93D6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21AE" w:rsidRDefault="005E21AE" w:rsidP="00E26283">
      <w:pPr>
        <w:spacing w:after="0" w:line="240" w:lineRule="auto"/>
      </w:pPr>
      <w:r>
        <w:separator/>
      </w:r>
    </w:p>
  </w:endnote>
  <w:endnote w:type="continuationSeparator" w:id="0">
    <w:p w:rsidR="005E21AE" w:rsidRDefault="005E21AE" w:rsidP="00E2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9585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283" w:rsidRDefault="00E26283">
        <w:pPr>
          <w:pStyle w:val="Podnojestranic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F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6283" w:rsidRDefault="00E26283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21AE" w:rsidRDefault="005E21AE" w:rsidP="00E26283">
      <w:pPr>
        <w:spacing w:after="0" w:line="240" w:lineRule="auto"/>
      </w:pPr>
      <w:r>
        <w:separator/>
      </w:r>
    </w:p>
  </w:footnote>
  <w:footnote w:type="continuationSeparator" w:id="0">
    <w:p w:rsidR="005E21AE" w:rsidRDefault="005E21AE" w:rsidP="00E26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31"/>
    <w:rsid w:val="000235F2"/>
    <w:rsid w:val="00025FA5"/>
    <w:rsid w:val="000662BE"/>
    <w:rsid w:val="00095675"/>
    <w:rsid w:val="000F41D9"/>
    <w:rsid w:val="001E0ED7"/>
    <w:rsid w:val="00232422"/>
    <w:rsid w:val="00247BF7"/>
    <w:rsid w:val="00295676"/>
    <w:rsid w:val="002E2EF4"/>
    <w:rsid w:val="00340552"/>
    <w:rsid w:val="00344CEA"/>
    <w:rsid w:val="003C5505"/>
    <w:rsid w:val="003D284C"/>
    <w:rsid w:val="004A005D"/>
    <w:rsid w:val="004A1D09"/>
    <w:rsid w:val="004C1278"/>
    <w:rsid w:val="00505077"/>
    <w:rsid w:val="005B79F2"/>
    <w:rsid w:val="005E21AE"/>
    <w:rsid w:val="006C40CE"/>
    <w:rsid w:val="006E2B55"/>
    <w:rsid w:val="007C3DEF"/>
    <w:rsid w:val="008068B2"/>
    <w:rsid w:val="00823669"/>
    <w:rsid w:val="0087536C"/>
    <w:rsid w:val="008818EF"/>
    <w:rsid w:val="008B17D6"/>
    <w:rsid w:val="008F6433"/>
    <w:rsid w:val="00A64AC4"/>
    <w:rsid w:val="00B6120C"/>
    <w:rsid w:val="00B82078"/>
    <w:rsid w:val="00BD7B61"/>
    <w:rsid w:val="00C25BCD"/>
    <w:rsid w:val="00D10531"/>
    <w:rsid w:val="00DC27D3"/>
    <w:rsid w:val="00DD5B1E"/>
    <w:rsid w:val="00DF236B"/>
    <w:rsid w:val="00E26283"/>
    <w:rsid w:val="00E26DD3"/>
    <w:rsid w:val="00E26E8D"/>
    <w:rsid w:val="00E762C9"/>
    <w:rsid w:val="00EA0616"/>
    <w:rsid w:val="00F50609"/>
    <w:rsid w:val="00F9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3561"/>
  <w15:chartTrackingRefBased/>
  <w15:docId w15:val="{DEF9B7D6-8874-47FE-80F7-8301D177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0662BE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E26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26283"/>
  </w:style>
  <w:style w:type="paragraph" w:styleId="Podnojestranice">
    <w:name w:val="footer"/>
    <w:basedOn w:val="Normal"/>
    <w:link w:val="PodnojestraniceChar"/>
    <w:uiPriority w:val="99"/>
    <w:unhideWhenUsed/>
    <w:rsid w:val="00E26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26283"/>
  </w:style>
  <w:style w:type="paragraph" w:styleId="Tekstubaloniu">
    <w:name w:val="Balloon Text"/>
    <w:basedOn w:val="Normal"/>
    <w:link w:val="TekstubaloniuChar"/>
    <w:uiPriority w:val="99"/>
    <w:semiHidden/>
    <w:unhideWhenUsed/>
    <w:rsid w:val="0080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06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Mikovic</dc:creator>
  <cp:keywords/>
  <dc:description/>
  <cp:lastModifiedBy>Sonja Dragović</cp:lastModifiedBy>
  <cp:revision>17</cp:revision>
  <cp:lastPrinted>2024-03-08T09:08:00Z</cp:lastPrinted>
  <dcterms:created xsi:type="dcterms:W3CDTF">2024-03-07T15:17:00Z</dcterms:created>
  <dcterms:modified xsi:type="dcterms:W3CDTF">2025-04-10T10:20:00Z</dcterms:modified>
</cp:coreProperties>
</file>