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8889" w14:textId="5DDF7991" w:rsidR="00737364" w:rsidRPr="00D67F50" w:rsidRDefault="00737364" w:rsidP="007373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Закона о </w:t>
      </w:r>
      <w:r w:rsidR="003E00BA">
        <w:rPr>
          <w:rFonts w:ascii="Times New Roman" w:hAnsi="Times New Roman" w:cs="Times New Roman"/>
          <w:sz w:val="24"/>
          <w:szCs w:val="24"/>
          <w:lang w:val="sr-Cyrl-RS"/>
        </w:rPr>
        <w:t>стечају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(„Сл</w:t>
      </w:r>
      <w:r w:rsidR="0021204B" w:rsidRPr="00D67F5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</w:t>
      </w:r>
      <w:r w:rsidR="003E00BA">
        <w:rPr>
          <w:rFonts w:ascii="Times New Roman" w:hAnsi="Times New Roman" w:cs="Times New Roman"/>
          <w:sz w:val="24"/>
          <w:szCs w:val="24"/>
          <w:lang w:val="sr-Cyrl-RS"/>
        </w:rPr>
        <w:t>104/09,..., 95/18</w:t>
      </w:r>
      <w:r w:rsidR="00700C45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</w:t>
      </w:r>
      <w:r w:rsidR="00522DFC">
        <w:rPr>
          <w:rFonts w:ascii="Times New Roman" w:hAnsi="Times New Roman" w:cs="Times New Roman"/>
          <w:sz w:val="24"/>
          <w:szCs w:val="24"/>
          <w:lang w:val="sr-Cyrl-RS"/>
        </w:rPr>
        <w:t xml:space="preserve">подацима које треба да садржи план реорганизације </w:t>
      </w:r>
      <w:r w:rsidR="00A33B31" w:rsidRPr="00D67F50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 w:rsidRPr="00D67F50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 w:rsidRPr="00D67F5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522DFC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24D29" w:rsidRPr="00D67F50">
        <w:rPr>
          <w:rFonts w:ascii="Times New Roman" w:hAnsi="Times New Roman"/>
          <w:sz w:val="24"/>
          <w:szCs w:val="24"/>
          <w:lang w:val="sr-Cyrl-RS"/>
        </w:rPr>
        <w:t xml:space="preserve">(„Сл. гласник РС“ бр. </w:t>
      </w:r>
      <w:r w:rsidR="003E00BA">
        <w:rPr>
          <w:rFonts w:ascii="Times New Roman" w:hAnsi="Times New Roman"/>
          <w:sz w:val="24"/>
          <w:szCs w:val="24"/>
          <w:lang w:val="sr-Cyrl-RS"/>
        </w:rPr>
        <w:t>62</w:t>
      </w:r>
      <w:r w:rsidR="00B24D29" w:rsidRPr="00D67F50">
        <w:rPr>
          <w:rFonts w:ascii="Times New Roman" w:hAnsi="Times New Roman"/>
          <w:sz w:val="24"/>
          <w:szCs w:val="24"/>
          <w:lang w:val="sr-Cyrl-RS"/>
        </w:rPr>
        <w:t>/</w:t>
      </w:r>
      <w:r w:rsidR="003E00BA">
        <w:rPr>
          <w:rFonts w:ascii="Times New Roman" w:hAnsi="Times New Roman"/>
          <w:sz w:val="24"/>
          <w:szCs w:val="24"/>
          <w:lang w:val="sr-Cyrl-RS"/>
        </w:rPr>
        <w:t>18</w:t>
      </w:r>
      <w:r w:rsidR="00B24D29" w:rsidRPr="00D67F50">
        <w:rPr>
          <w:rFonts w:ascii="Times New Roman" w:hAnsi="Times New Roman"/>
          <w:sz w:val="24"/>
          <w:szCs w:val="24"/>
          <w:lang w:val="sr-Cyrl-RS"/>
        </w:rPr>
        <w:t>), стечајни управник стечајног дужника,</w:t>
      </w:r>
    </w:p>
    <w:p w14:paraId="72FF3F81" w14:textId="45341C44" w:rsidR="0064657C" w:rsidRPr="00D67F50" w:rsidRDefault="0064657C" w:rsidP="007373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17745A2" w14:textId="77777777" w:rsidR="0064657C" w:rsidRPr="00D67F50" w:rsidRDefault="0064657C" w:rsidP="0064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8B52C4E" w14:textId="027CAB39" w:rsidR="009E3DEE" w:rsidRPr="00D67F50" w:rsidRDefault="0064657C" w:rsidP="0064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Стечајн</w:t>
      </w:r>
      <w:r w:rsidR="003A6D7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мас</w:t>
      </w:r>
      <w:r w:rsidR="003A6D7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A6D7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ГП </w:t>
      </w:r>
      <w:r w:rsid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</w:t>
      </w:r>
      <w:r w:rsidR="003A6D7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GEMAX“</w:t>
      </w:r>
      <w:r w:rsidR="003A6D7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доо</w:t>
      </w:r>
      <w:r w:rsidR="009E3DEE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Београд - у стечају</w:t>
      </w:r>
    </w:p>
    <w:p w14:paraId="3AD92E5D" w14:textId="6C9BFB2C" w:rsidR="00737364" w:rsidRPr="00D67F50" w:rsidRDefault="00700C45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ул. Немањина бр. </w:t>
      </w:r>
      <w:r w:rsidR="003A6D7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3</w:t>
      </w:r>
      <w:r w:rsidR="00B24D29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Београд</w:t>
      </w:r>
    </w:p>
    <w:p w14:paraId="7569F69B" w14:textId="77777777" w:rsidR="009E3DEE" w:rsidRPr="00D67F50" w:rsidRDefault="009E3DEE" w:rsidP="009E3DEE">
      <w:pPr>
        <w:pStyle w:val="Default"/>
        <w:rPr>
          <w:lang w:val="sr-Cyrl-RS"/>
        </w:rPr>
      </w:pPr>
    </w:p>
    <w:p w14:paraId="2F1E80EE" w14:textId="77777777" w:rsidR="009E3DEE" w:rsidRPr="00D67F50" w:rsidRDefault="009E3DEE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CD2452B" w14:textId="79B44454" w:rsidR="00737364" w:rsidRPr="00D67F50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AE562F" w14:textId="32FCCA3F" w:rsidR="00737364" w:rsidRPr="00D67F50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D67F50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D67F50" w:rsidRDefault="00FF07CC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6632427F" w14:textId="2036D74F" w:rsidR="00F51624" w:rsidRPr="00D67F50" w:rsidRDefault="0073736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FF07CC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процене</w:t>
      </w:r>
      <w:r w:rsidR="00F51624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вредности </w:t>
      </w:r>
    </w:p>
    <w:p w14:paraId="4ACC6FEB" w14:textId="77777777" w:rsidR="00F51624" w:rsidRPr="00D67F50" w:rsidRDefault="00F5162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75D1240" w14:textId="0C810CA6" w:rsidR="00737364" w:rsidRPr="00D67F50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92D5A72" w14:textId="338BD995" w:rsidR="00415724" w:rsidRDefault="0041572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Предмет процене јесте:</w:t>
      </w:r>
    </w:p>
    <w:p w14:paraId="4ADF916A" w14:textId="5801B787" w:rsidR="00415724" w:rsidRDefault="00415724" w:rsidP="00415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5724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процена вредности имовине стечајног дужника 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 xml:space="preserve">НОВИ РАСАДНИЦИ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доо Београд - у стечају у сврху испуњавања услова ради </w:t>
      </w:r>
      <w:r w:rsidR="00FC6ED6">
        <w:rPr>
          <w:rFonts w:ascii="Times New Roman" w:hAnsi="Times New Roman" w:cs="Times New Roman"/>
          <w:sz w:val="24"/>
          <w:szCs w:val="24"/>
          <w:lang w:val="sr-Cyrl-RS"/>
        </w:rPr>
        <w:t xml:space="preserve">уређења поднетог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плана реорганизације након отварања стечајног поступка над стечајним дужником 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 xml:space="preserve">НОВИ РАСАДНИЦИ </w:t>
      </w:r>
      <w:r>
        <w:rPr>
          <w:rFonts w:ascii="Times New Roman" w:hAnsi="Times New Roman" w:cs="Times New Roman"/>
          <w:sz w:val="24"/>
          <w:szCs w:val="24"/>
          <w:lang w:val="sr-Cyrl-RS"/>
        </w:rPr>
        <w:t>доо Београд - у стечају</w:t>
      </w:r>
      <w:r w:rsidR="00507702">
        <w:rPr>
          <w:rFonts w:ascii="Times New Roman" w:hAnsi="Times New Roman" w:cs="Times New Roman"/>
          <w:sz w:val="24"/>
          <w:szCs w:val="24"/>
          <w:lang w:val="sr-Cyrl-RS"/>
        </w:rPr>
        <w:t>, Рајка Митића 5, матични број: 07011849, ПИБ: 100220485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>у складу са Националним стандардима за управљање стечајном масом;</w:t>
      </w:r>
    </w:p>
    <w:p w14:paraId="5AAF467A" w14:textId="2987ADC4" w:rsidR="00507702" w:rsidRDefault="00507702" w:rsidP="00415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 процена новчаног износа намирења које би се остварило спровођењем банкротства и спровођењем реорганизације за сваку од класа поверилаца посебно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 xml:space="preserve"> за 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>стечајног дужник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 xml:space="preserve">НОВИ РАСАДНИЦИ 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>доо Београд - у стечају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Националним стандардима за управљање стечајном масом;</w:t>
      </w:r>
    </w:p>
    <w:p w14:paraId="37B5A817" w14:textId="77777777" w:rsidR="007C6485" w:rsidRDefault="007C6485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274F736" w14:textId="4AEEB1C4" w:rsidR="00E26FDB" w:rsidRDefault="00A537A2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</w:t>
      </w:r>
      <w:r w:rsidR="00FF62D8">
        <w:rPr>
          <w:rFonts w:ascii="Times New Roman" w:hAnsi="Times New Roman" w:cs="Times New Roman"/>
          <w:sz w:val="24"/>
          <w:szCs w:val="24"/>
          <w:lang w:val="sr-Cyrl-RS"/>
        </w:rPr>
        <w:t xml:space="preserve">израда извештаја о 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>процен</w:t>
      </w:r>
      <w:r w:rsidR="00FF62D8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E26FDB">
        <w:rPr>
          <w:rFonts w:ascii="Times New Roman" w:hAnsi="Times New Roman" w:cs="Times New Roman"/>
          <w:sz w:val="24"/>
          <w:szCs w:val="24"/>
          <w:lang w:val="sr-Cyrl-RS"/>
        </w:rPr>
        <w:t xml:space="preserve"> тржишне вредности имовине стечајног дужника (билансне активе</w:t>
      </w:r>
      <w:r w:rsidR="00FC6ED6">
        <w:rPr>
          <w:rFonts w:ascii="Times New Roman" w:hAnsi="Times New Roman" w:cs="Times New Roman"/>
          <w:sz w:val="24"/>
          <w:szCs w:val="24"/>
          <w:lang w:val="sr-Cyrl-RS"/>
        </w:rPr>
        <w:t xml:space="preserve">), за потребе уређења поднетог плана реорганизације </w:t>
      </w:r>
      <w:r w:rsidR="00FF62D8">
        <w:rPr>
          <w:rFonts w:ascii="Times New Roman" w:hAnsi="Times New Roman" w:cs="Times New Roman"/>
          <w:sz w:val="24"/>
          <w:szCs w:val="24"/>
          <w:lang w:val="sr-Cyrl-RS"/>
        </w:rPr>
        <w:t xml:space="preserve">у поступку стечаја који се спроводи над стечајним дужником </w:t>
      </w:r>
      <w:r w:rsidR="00FF62D8">
        <w:rPr>
          <w:rFonts w:ascii="Times New Roman" w:hAnsi="Times New Roman" w:cs="Times New Roman"/>
          <w:sz w:val="24"/>
          <w:szCs w:val="24"/>
          <w:lang w:val="sr-Cyrl-RS"/>
        </w:rPr>
        <w:t>НОВИ РАСАДНИЦИ доо Београд - у стечају</w:t>
      </w:r>
      <w:r w:rsidR="00FF62D8">
        <w:rPr>
          <w:rFonts w:ascii="Times New Roman" w:hAnsi="Times New Roman" w:cs="Times New Roman"/>
          <w:sz w:val="24"/>
          <w:szCs w:val="24"/>
          <w:lang w:val="sr-Cyrl-RS"/>
        </w:rPr>
        <w:t xml:space="preserve">; као и извештаја о процени </w:t>
      </w:r>
      <w:r w:rsidR="00FF62D8">
        <w:rPr>
          <w:rFonts w:ascii="Times New Roman" w:hAnsi="Times New Roman" w:cs="Times New Roman"/>
          <w:sz w:val="24"/>
          <w:szCs w:val="24"/>
          <w:lang w:val="sr-Cyrl-RS"/>
        </w:rPr>
        <w:t>новчаног износа намирења које би се остварило спровођењем банкротства и спровођењем реорганизације за сваку од класа поверилаца посебно за стечајног дужника НОВИ РАСАДНИЦИ доо Београд - у стечају</w:t>
      </w:r>
      <w:r w:rsidR="00FF62D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F62D8">
        <w:rPr>
          <w:rFonts w:ascii="Times New Roman" w:hAnsi="Times New Roman" w:cs="Times New Roman"/>
          <w:sz w:val="24"/>
          <w:szCs w:val="24"/>
          <w:lang w:val="sr-Cyrl-RS"/>
        </w:rPr>
        <w:t>у складу са Националним стандардима за управљање стечајном масом</w:t>
      </w:r>
      <w:r w:rsidR="00FF62D8">
        <w:rPr>
          <w:rFonts w:ascii="Times New Roman" w:hAnsi="Times New Roman" w:cs="Times New Roman"/>
          <w:sz w:val="24"/>
          <w:szCs w:val="24"/>
          <w:lang w:val="sr-Cyrl-RS"/>
        </w:rPr>
        <w:t>, за потребе наручиоца.</w:t>
      </w:r>
    </w:p>
    <w:p w14:paraId="4587AF46" w14:textId="77777777" w:rsidR="00FC6ED6" w:rsidRDefault="00FC6ED6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2BFC1F38" w:rsidR="009F6B10" w:rsidRPr="009F6B1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 w:rsidRPr="00D67F50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проценитељима вредности непокретности, Закона о стечај</w:t>
      </w:r>
      <w:r w:rsidR="00FF62D8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 xml:space="preserve">, Националним стандардом </w:t>
      </w:r>
      <w:r w:rsidR="00522DFC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 xml:space="preserve"> о</w:t>
      </w:r>
      <w:r w:rsidR="00522DFC">
        <w:rPr>
          <w:rFonts w:ascii="Times New Roman" w:hAnsi="Times New Roman" w:cs="Times New Roman"/>
          <w:sz w:val="24"/>
          <w:szCs w:val="24"/>
          <w:lang w:val="sr-Cyrl-RS"/>
        </w:rPr>
        <w:t xml:space="preserve"> подацима које треба да садржи план реорганизације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>, Међународним рачуноводственим стандардима и Међународним стандардима финансијског извештавања и осталим релевантним прописима.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  <w:r w:rsidR="00E0010E">
        <w:rPr>
          <w:rFonts w:ascii="Times New Roman" w:hAnsi="Times New Roman" w:cs="Times New Roman"/>
          <w:sz w:val="24"/>
          <w:szCs w:val="24"/>
          <w:lang w:val="sr-Cyrl-RS"/>
        </w:rPr>
        <w:t xml:space="preserve"> Поред лиценцираног проценитеља непокретности извештај мо</w:t>
      </w:r>
      <w:r w:rsidR="00D97156">
        <w:rPr>
          <w:rFonts w:ascii="Times New Roman" w:hAnsi="Times New Roman" w:cs="Times New Roman"/>
          <w:sz w:val="24"/>
          <w:szCs w:val="24"/>
          <w:lang w:val="sr-Cyrl-RS"/>
        </w:rPr>
        <w:t>ра</w:t>
      </w:r>
      <w:r w:rsidR="00E0010E">
        <w:rPr>
          <w:rFonts w:ascii="Times New Roman" w:hAnsi="Times New Roman" w:cs="Times New Roman"/>
          <w:sz w:val="24"/>
          <w:szCs w:val="24"/>
          <w:lang w:val="sr-Cyrl-RS"/>
        </w:rPr>
        <w:t xml:space="preserve"> бити поднет и од </w:t>
      </w:r>
      <w:r w:rsidR="00D97156">
        <w:rPr>
          <w:rFonts w:ascii="Times New Roman" w:hAnsi="Times New Roman" w:cs="Times New Roman"/>
          <w:sz w:val="24"/>
          <w:szCs w:val="24"/>
          <w:lang w:val="sr-Cyrl-RS"/>
        </w:rPr>
        <w:t xml:space="preserve">стране </w:t>
      </w:r>
      <w:r w:rsidR="00E0010E">
        <w:rPr>
          <w:rFonts w:ascii="Times New Roman" w:hAnsi="Times New Roman" w:cs="Times New Roman"/>
          <w:sz w:val="24"/>
          <w:szCs w:val="24"/>
          <w:lang w:val="sr-Cyrl-RS"/>
        </w:rPr>
        <w:t>судског вештака одговарајуће струке (</w:t>
      </w:r>
      <w:r w:rsidR="00D97156">
        <w:rPr>
          <w:rFonts w:ascii="Times New Roman" w:hAnsi="Times New Roman" w:cs="Times New Roman"/>
          <w:sz w:val="24"/>
          <w:szCs w:val="24"/>
          <w:lang w:val="sr-Cyrl-RS"/>
        </w:rPr>
        <w:t>економско-финансијске</w:t>
      </w:r>
      <w:r w:rsidR="00D97156" w:rsidRPr="00D971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7156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D97156">
        <w:rPr>
          <w:rFonts w:ascii="Times New Roman" w:hAnsi="Times New Roman" w:cs="Times New Roman"/>
          <w:sz w:val="24"/>
          <w:szCs w:val="24"/>
          <w:lang w:val="sr-Cyrl-RS"/>
        </w:rPr>
        <w:t>машинске</w:t>
      </w:r>
      <w:r w:rsidR="00D97156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="00D97156">
        <w:rPr>
          <w:rFonts w:ascii="Times New Roman" w:hAnsi="Times New Roman" w:cs="Times New Roman"/>
          <w:sz w:val="24"/>
          <w:szCs w:val="24"/>
          <w:lang w:val="sr-Cyrl-RS"/>
        </w:rPr>
        <w:t>технолошке</w:t>
      </w:r>
      <w:r w:rsidR="00D97156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E0010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5544656" w14:textId="479E12F1" w:rsidR="00E355F1" w:rsidRPr="00DE0D7C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9DF09B1" w14:textId="3462CCBF" w:rsidR="001E14AE" w:rsidRPr="001E14AE" w:rsidRDefault="00612A17" w:rsidP="001E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Задатак проценитеља</w:t>
      </w:r>
      <w:r w:rsidR="009F3B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51B21">
        <w:rPr>
          <w:rFonts w:ascii="Times New Roman" w:hAnsi="Times New Roman" w:cs="Times New Roman"/>
          <w:sz w:val="24"/>
          <w:szCs w:val="24"/>
          <w:lang w:val="sr-Cyrl-RS"/>
        </w:rPr>
        <w:t xml:space="preserve">у чијем тиму мора бити </w:t>
      </w:r>
      <w:r w:rsidR="009F3B79">
        <w:rPr>
          <w:rFonts w:ascii="Times New Roman" w:hAnsi="Times New Roman" w:cs="Times New Roman"/>
          <w:sz w:val="24"/>
          <w:szCs w:val="24"/>
          <w:lang w:val="sr-Cyrl-RS"/>
        </w:rPr>
        <w:t>и судск</w:t>
      </w:r>
      <w:r w:rsidR="00C51B2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9F3B79">
        <w:rPr>
          <w:rFonts w:ascii="Times New Roman" w:hAnsi="Times New Roman" w:cs="Times New Roman"/>
          <w:sz w:val="24"/>
          <w:szCs w:val="24"/>
          <w:lang w:val="sr-Cyrl-RS"/>
        </w:rPr>
        <w:t xml:space="preserve"> вештак</w:t>
      </w:r>
      <w:r w:rsidR="00E355F1" w:rsidRPr="00DE0D7C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7D0CB0">
        <w:rPr>
          <w:rFonts w:ascii="Times New Roman" w:hAnsi="Times New Roman" w:cs="Times New Roman"/>
          <w:sz w:val="24"/>
          <w:szCs w:val="24"/>
          <w:lang w:val="sr-Cyrl-RS"/>
        </w:rPr>
        <w:t xml:space="preserve"> - </w:t>
      </w:r>
      <w:r w:rsidR="001E14AE">
        <w:rPr>
          <w:rFonts w:ascii="Times New Roman" w:hAnsi="Times New Roman" w:cs="Times New Roman"/>
          <w:sz w:val="24"/>
          <w:szCs w:val="24"/>
          <w:lang w:val="sr-Cyrl-RS"/>
        </w:rPr>
        <w:t>Израда извештаја о процени тржишне вредности имовине субјекта реорганизације</w:t>
      </w:r>
      <w:r w:rsidR="001E14AE" w:rsidRPr="001E14A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E14AE">
        <w:rPr>
          <w:rFonts w:ascii="Times New Roman" w:hAnsi="Times New Roman" w:cs="Times New Roman"/>
          <w:sz w:val="24"/>
          <w:szCs w:val="24"/>
          <w:lang w:val="sr-Cyrl-RS"/>
        </w:rPr>
        <w:t>НОВИ РАСАДНИЦИ доо Београд - у стечају</w:t>
      </w:r>
      <w:r w:rsidR="001E14AE">
        <w:rPr>
          <w:rFonts w:ascii="Times New Roman" w:hAnsi="Times New Roman" w:cs="Times New Roman"/>
          <w:sz w:val="24"/>
          <w:szCs w:val="24"/>
          <w:lang w:val="sr-Cyrl-RS"/>
        </w:rPr>
        <w:t xml:space="preserve">; као и израда извештаја о </w:t>
      </w:r>
      <w:r w:rsidR="001E14AE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 новчаног износа намирења које би се остварило спровођењем банкротства и спровођењем реорганизације за сваку од класа </w:t>
      </w:r>
      <w:r w:rsidR="001E14AE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поверилаца посебно за стечајног дужника НОВИ РАСАДНИЦИ доо Београд - у стечају</w:t>
      </w:r>
      <w:r w:rsidR="001E14A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54939">
        <w:rPr>
          <w:rFonts w:ascii="Times New Roman" w:hAnsi="Times New Roman" w:cs="Times New Roman"/>
          <w:sz w:val="24"/>
          <w:szCs w:val="24"/>
          <w:lang w:val="sr-Cyrl-RS"/>
        </w:rPr>
        <w:t xml:space="preserve">а све </w:t>
      </w:r>
      <w:r w:rsidR="001E14AE">
        <w:rPr>
          <w:rFonts w:ascii="Times New Roman" w:hAnsi="Times New Roman" w:cs="Times New Roman"/>
          <w:sz w:val="24"/>
          <w:szCs w:val="24"/>
          <w:lang w:val="sr-Cyrl-RS"/>
        </w:rPr>
        <w:t xml:space="preserve">за потребе наручиоца и предлагача </w:t>
      </w:r>
      <w:r w:rsidR="001E14AE" w:rsidRPr="001E14AE">
        <w:rPr>
          <w:rFonts w:ascii="Times New Roman" w:hAnsi="Times New Roman" w:cs="Times New Roman"/>
          <w:sz w:val="24"/>
          <w:szCs w:val="24"/>
          <w:lang w:val="sr-Cyrl-RS"/>
        </w:rPr>
        <w:t xml:space="preserve">плана </w:t>
      </w:r>
      <w:r w:rsidR="00D04248">
        <w:rPr>
          <w:rFonts w:ascii="Times New Roman" w:hAnsi="Times New Roman" w:cs="Times New Roman"/>
          <w:sz w:val="24"/>
          <w:szCs w:val="24"/>
          <w:lang w:val="sr-Cyrl-RS"/>
        </w:rPr>
        <w:t>реорганизације</w:t>
      </w:r>
      <w:r w:rsidR="00F5493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D042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B79F2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1E14AE" w:rsidRPr="001E14AE">
        <w:rPr>
          <w:rFonts w:ascii="Times New Roman" w:hAnsi="Times New Roman" w:cs="Times New Roman"/>
          <w:sz w:val="24"/>
          <w:szCs w:val="24"/>
          <w:lang w:val="sr-Cyrl-RS"/>
        </w:rPr>
        <w:t>течајна маса ГП „</w:t>
      </w:r>
      <w:r w:rsidR="001E14AE" w:rsidRPr="001E14AE">
        <w:rPr>
          <w:rFonts w:ascii="Times New Roman" w:hAnsi="Times New Roman" w:cs="Times New Roman"/>
          <w:sz w:val="24"/>
          <w:szCs w:val="24"/>
          <w:lang w:val="sr-Latn-RS"/>
        </w:rPr>
        <w:t>GEMAX“</w:t>
      </w:r>
      <w:r w:rsidR="001E14AE" w:rsidRPr="001E14AE">
        <w:rPr>
          <w:rFonts w:ascii="Times New Roman" w:hAnsi="Times New Roman" w:cs="Times New Roman"/>
          <w:sz w:val="24"/>
          <w:szCs w:val="24"/>
          <w:lang w:val="sr-Cyrl-RS"/>
        </w:rPr>
        <w:t xml:space="preserve"> доо Београд - у стечају</w:t>
      </w:r>
      <w:r w:rsidR="00D0424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D4F8E4E" w14:textId="701354C6" w:rsidR="00AE3DE2" w:rsidRPr="004B79F2" w:rsidRDefault="00AE3DE2" w:rsidP="004B7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 - рок за извршење посла ће бити један од параметара за одабир најповољнијег понуђача</w:t>
      </w:r>
      <w:r w:rsidR="007F46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88831A" w14:textId="291A63B3" w:rsidR="007F46B6" w:rsidRDefault="007F46B6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D52E21" w14:textId="4002EE0B" w:rsidR="00C912DA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процени: - извештај о процени мора бити сачињен у складу са </w:t>
      </w:r>
      <w:r w:rsidR="00FE5B12">
        <w:rPr>
          <w:rFonts w:ascii="Times New Roman" w:hAnsi="Times New Roman" w:cs="Times New Roman"/>
          <w:sz w:val="24"/>
          <w:szCs w:val="24"/>
          <w:lang w:val="sr-Cyrl-RS"/>
        </w:rPr>
        <w:t>важе</w:t>
      </w:r>
      <w:r w:rsidR="00D04248">
        <w:rPr>
          <w:rFonts w:ascii="Times New Roman" w:hAnsi="Times New Roman" w:cs="Times New Roman"/>
          <w:sz w:val="24"/>
          <w:szCs w:val="24"/>
          <w:lang w:val="sr-Cyrl-RS"/>
        </w:rPr>
        <w:t>ћ</w:t>
      </w:r>
      <w:r w:rsidR="00FE5B12">
        <w:rPr>
          <w:rFonts w:ascii="Times New Roman" w:hAnsi="Times New Roman" w:cs="Times New Roman"/>
          <w:sz w:val="24"/>
          <w:szCs w:val="24"/>
          <w:lang w:val="sr-Cyrl-RS"/>
        </w:rPr>
        <w:t xml:space="preserve">им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Националним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с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тандардом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за процену вредности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o Нaциoнaлним стaндaрдимa, кoдeксу eтикe и прaвилимa прoфeсиoнaлнoг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пoнaшaњa лицeнцирaнoг прoцeнитeљa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"Сл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РС", бр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F0D05">
        <w:rPr>
          <w:rFonts w:ascii="Times New Roman" w:hAnsi="Times New Roman" w:cs="Times New Roman"/>
          <w:sz w:val="24"/>
          <w:szCs w:val="24"/>
          <w:lang w:val="sr-Cyrl-RS"/>
        </w:rPr>
        <w:t>37/23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BB43FA">
        <w:rPr>
          <w:rFonts w:ascii="Times New Roman" w:hAnsi="Times New Roman" w:cs="Times New Roman"/>
          <w:sz w:val="24"/>
          <w:szCs w:val="24"/>
          <w:lang w:val="sr-Cyrl-RS"/>
        </w:rPr>
        <w:t>, као и на основу регулаторног оквира за поступање сталних судских вештака.</w:t>
      </w:r>
    </w:p>
    <w:p w14:paraId="1705BB76" w14:textId="6BF78D9C" w:rsidR="007B6FD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077C9" w14:textId="425319AE" w:rsidR="00C13A25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4CAE5E16" w14:textId="77777777" w:rsidR="007B6FD1" w:rsidRPr="00C912DA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79C10E" w14:textId="3456F46C" w:rsidR="00FD7EF4" w:rsidRPr="005F2BEF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2BEF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цену исказану у динарима са и без обрачунатог </w:t>
      </w:r>
      <w:r w:rsidR="0012461D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2CE493B" w14:textId="77777777" w:rsidR="00FD7EF4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5C8005D3" w14:textId="5FC5B304" w:rsidR="00E355F1" w:rsidRPr="00CF6DEA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</w:t>
      </w: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и интегрални текст позива са свим предвиђеним условима, путем </w:t>
      </w:r>
      <w:r w:rsidR="00700C45" w:rsidRPr="00CF6DEA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</w:t>
      </w:r>
      <w:r w:rsidR="00335AF0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="006F0D05" w:rsidRPr="00C01191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gemax.stecaj</w:t>
        </w:r>
        <w:r w:rsidR="006F0D05" w:rsidRPr="00C01191">
          <w:rPr>
            <w:rStyle w:val="Hyperlink"/>
            <w:rFonts w:ascii="Times New Roman" w:hAnsi="Times New Roman" w:cs="Times New Roman"/>
            <w:sz w:val="24"/>
            <w:szCs w:val="24"/>
            <w:lang w:val="sl-SI"/>
          </w:rPr>
          <w:t>@gmail.com</w:t>
        </w:r>
      </w:hyperlink>
      <w:r w:rsidR="00A33B31" w:rsidRPr="00CF6DE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2F7546B5" w14:textId="4126553C" w:rsidR="00A33B31" w:rsidRPr="00CF6DE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805E182" w14:textId="45EC4E26" w:rsidR="005448EE" w:rsidRDefault="00A33B31" w:rsidP="00CF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2C0FB8">
        <w:rPr>
          <w:rFonts w:ascii="Times New Roman" w:hAnsi="Times New Roman" w:cs="Times New Roman"/>
          <w:sz w:val="24"/>
          <w:szCs w:val="24"/>
          <w:lang w:val="sr-Latn-RS"/>
        </w:rPr>
        <w:t>12.01.2024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>. године до 16:00 часова на ад</w:t>
      </w: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ресу: </w:t>
      </w:r>
      <w:r w:rsidR="002C0FB8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2C0FB8" w:rsidRPr="001E14AE">
        <w:rPr>
          <w:rFonts w:ascii="Times New Roman" w:hAnsi="Times New Roman" w:cs="Times New Roman"/>
          <w:sz w:val="24"/>
          <w:szCs w:val="24"/>
          <w:lang w:val="sr-Cyrl-RS"/>
        </w:rPr>
        <w:t>течајна маса ГП „</w:t>
      </w:r>
      <w:r w:rsidR="002C0FB8" w:rsidRPr="001E14AE">
        <w:rPr>
          <w:rFonts w:ascii="Times New Roman" w:hAnsi="Times New Roman" w:cs="Times New Roman"/>
          <w:sz w:val="24"/>
          <w:szCs w:val="24"/>
          <w:lang w:val="sr-Latn-RS"/>
        </w:rPr>
        <w:t>GEMAX“</w:t>
      </w:r>
      <w:r w:rsidR="002C0FB8" w:rsidRPr="001E14AE">
        <w:rPr>
          <w:rFonts w:ascii="Times New Roman" w:hAnsi="Times New Roman" w:cs="Times New Roman"/>
          <w:sz w:val="24"/>
          <w:szCs w:val="24"/>
          <w:lang w:val="sr-Cyrl-RS"/>
        </w:rPr>
        <w:t xml:space="preserve"> доо Београд - у стечају</w:t>
      </w:r>
      <w:r w:rsidR="00AA32F1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Немањина </w:t>
      </w:r>
      <w:r w:rsidR="002C0FB8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AA32F1" w:rsidRPr="00CF6DEA">
        <w:rPr>
          <w:rFonts w:ascii="Times New Roman" w:hAnsi="Times New Roman" w:cs="Times New Roman"/>
          <w:sz w:val="24"/>
          <w:szCs w:val="24"/>
          <w:lang w:val="sr-Cyrl-RS"/>
        </w:rPr>
        <w:t>, Београд</w:t>
      </w:r>
      <w:r w:rsidR="00965A9A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или у електронској форми на </w:t>
      </w:r>
      <w:r w:rsidR="00965A9A" w:rsidRPr="00CF6DEA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CF6DEA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CF6DEA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7" w:history="1">
        <w:r w:rsidR="002C0FB8" w:rsidRPr="00C01191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gemax.stecaj</w:t>
        </w:r>
        <w:r w:rsidR="002C0FB8" w:rsidRPr="00C01191">
          <w:rPr>
            <w:rStyle w:val="Hyperlink"/>
            <w:rFonts w:ascii="Times New Roman" w:hAnsi="Times New Roman" w:cs="Times New Roman"/>
            <w:sz w:val="24"/>
            <w:szCs w:val="24"/>
            <w:lang w:val="sl-SI"/>
          </w:rPr>
          <w:t>@gmail.com</w:t>
        </w:r>
      </w:hyperlink>
    </w:p>
    <w:p w14:paraId="29069B3B" w14:textId="77777777" w:rsidR="005448EE" w:rsidRDefault="005448EE" w:rsidP="00CF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382E0B1E" w:rsidR="00E355F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Напомена: Само понуде достављене од стране проценитеља са лиценцом </w:t>
      </w:r>
      <w:r w:rsidR="005448EE">
        <w:rPr>
          <w:rFonts w:ascii="Times New Roman" w:hAnsi="Times New Roman" w:cs="Times New Roman"/>
          <w:sz w:val="24"/>
          <w:szCs w:val="24"/>
          <w:lang w:val="sr-Cyrl-RS"/>
        </w:rPr>
        <w:t xml:space="preserve">у чијем тиму ће бити и судски вештак </w:t>
      </w:r>
      <w:r w:rsidR="002C0FB8">
        <w:rPr>
          <w:rFonts w:ascii="Times New Roman" w:hAnsi="Times New Roman" w:cs="Times New Roman"/>
          <w:sz w:val="24"/>
          <w:szCs w:val="24"/>
          <w:lang w:val="sr-Cyrl-RS"/>
        </w:rPr>
        <w:t>економско-финансијске</w:t>
      </w:r>
      <w:r w:rsidR="002C0FB8" w:rsidRPr="00D971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C0FB8">
        <w:rPr>
          <w:rFonts w:ascii="Times New Roman" w:hAnsi="Times New Roman" w:cs="Times New Roman"/>
          <w:sz w:val="24"/>
          <w:szCs w:val="24"/>
          <w:lang w:val="sr-Cyrl-RS"/>
        </w:rPr>
        <w:t>и машинске или технолошке</w:t>
      </w:r>
      <w:r w:rsidR="002C0FB8"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>ће се узети у разматрање.</w:t>
      </w:r>
    </w:p>
    <w:p w14:paraId="3C032C14" w14:textId="60BED687" w:rsidR="00A33B3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9854EC" w14:textId="6C0437FE" w:rsidR="007D0CB0" w:rsidRPr="007D0CB0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CF6DEA">
        <w:rPr>
          <w:rFonts w:ascii="Times New Roman" w:hAnsi="Times New Roman" w:cs="Times New Roman"/>
          <w:sz w:val="24"/>
          <w:szCs w:val="24"/>
          <w:lang w:val="sr-Cyrl-RS"/>
        </w:rPr>
        <w:t>Зоран Каличанин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011/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664-10-16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7C64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D0C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8" w:history="1">
        <w:r w:rsidR="00D963AF" w:rsidRPr="00C01191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gemax.stecaj</w:t>
        </w:r>
        <w:r w:rsidR="00D963AF" w:rsidRPr="00C01191">
          <w:rPr>
            <w:rStyle w:val="Hyperlink"/>
            <w:rFonts w:ascii="Times New Roman" w:hAnsi="Times New Roman" w:cs="Times New Roman"/>
            <w:sz w:val="24"/>
            <w:szCs w:val="24"/>
            <w:lang w:val="sl-SI"/>
          </w:rPr>
          <w:t>@gmail.com</w:t>
        </w:r>
      </w:hyperlink>
    </w:p>
    <w:p w14:paraId="1438DC07" w14:textId="308CC566" w:rsidR="00A33B31" w:rsidRPr="00656AD5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A33B31" w:rsidRPr="00656AD5" w:rsidSect="00DE0D7C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45AFA"/>
    <w:multiLevelType w:val="hybridMultilevel"/>
    <w:tmpl w:val="A09C3254"/>
    <w:lvl w:ilvl="0" w:tplc="113ED1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103584">
    <w:abstractNumId w:val="2"/>
  </w:num>
  <w:num w:numId="2" w16cid:durableId="604924324">
    <w:abstractNumId w:val="0"/>
  </w:num>
  <w:num w:numId="3" w16cid:durableId="1543833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02330B"/>
    <w:rsid w:val="0012461D"/>
    <w:rsid w:val="0015765E"/>
    <w:rsid w:val="001969A5"/>
    <w:rsid w:val="001E14AE"/>
    <w:rsid w:val="00202EC4"/>
    <w:rsid w:val="0021204B"/>
    <w:rsid w:val="002C0FB8"/>
    <w:rsid w:val="0030360F"/>
    <w:rsid w:val="0032100A"/>
    <w:rsid w:val="00323C5F"/>
    <w:rsid w:val="00335AF0"/>
    <w:rsid w:val="003369D3"/>
    <w:rsid w:val="00364B5E"/>
    <w:rsid w:val="003727A6"/>
    <w:rsid w:val="003A6D72"/>
    <w:rsid w:val="003C7328"/>
    <w:rsid w:val="003E00BA"/>
    <w:rsid w:val="00415724"/>
    <w:rsid w:val="004B79F2"/>
    <w:rsid w:val="00507702"/>
    <w:rsid w:val="00522DFC"/>
    <w:rsid w:val="005448EE"/>
    <w:rsid w:val="00553595"/>
    <w:rsid w:val="005F2BEF"/>
    <w:rsid w:val="00612A17"/>
    <w:rsid w:val="00640E5A"/>
    <w:rsid w:val="00645B9E"/>
    <w:rsid w:val="0064657C"/>
    <w:rsid w:val="00656AD5"/>
    <w:rsid w:val="0067559A"/>
    <w:rsid w:val="00696E7F"/>
    <w:rsid w:val="006E7595"/>
    <w:rsid w:val="006E79A7"/>
    <w:rsid w:val="006F0D05"/>
    <w:rsid w:val="00700C45"/>
    <w:rsid w:val="007272A0"/>
    <w:rsid w:val="00737364"/>
    <w:rsid w:val="007410C3"/>
    <w:rsid w:val="00775F8A"/>
    <w:rsid w:val="007B6FD1"/>
    <w:rsid w:val="007C6485"/>
    <w:rsid w:val="007D0CB0"/>
    <w:rsid w:val="007F46B6"/>
    <w:rsid w:val="00827DC9"/>
    <w:rsid w:val="00885468"/>
    <w:rsid w:val="00887655"/>
    <w:rsid w:val="00893DBC"/>
    <w:rsid w:val="008A04C3"/>
    <w:rsid w:val="008B4BD3"/>
    <w:rsid w:val="008C0746"/>
    <w:rsid w:val="008E50AB"/>
    <w:rsid w:val="008F11C5"/>
    <w:rsid w:val="008F1210"/>
    <w:rsid w:val="008F3AC5"/>
    <w:rsid w:val="00937DC6"/>
    <w:rsid w:val="00965A9A"/>
    <w:rsid w:val="009E3DEE"/>
    <w:rsid w:val="009F3B79"/>
    <w:rsid w:val="009F6B10"/>
    <w:rsid w:val="00A33B31"/>
    <w:rsid w:val="00A537A2"/>
    <w:rsid w:val="00AA32F1"/>
    <w:rsid w:val="00AE3DE2"/>
    <w:rsid w:val="00B24D29"/>
    <w:rsid w:val="00B549D7"/>
    <w:rsid w:val="00B60AA5"/>
    <w:rsid w:val="00B767D4"/>
    <w:rsid w:val="00BA4DFB"/>
    <w:rsid w:val="00BB08E1"/>
    <w:rsid w:val="00BB43FA"/>
    <w:rsid w:val="00C13A25"/>
    <w:rsid w:val="00C1566F"/>
    <w:rsid w:val="00C4197A"/>
    <w:rsid w:val="00C51B21"/>
    <w:rsid w:val="00C61F08"/>
    <w:rsid w:val="00C829CE"/>
    <w:rsid w:val="00C912DA"/>
    <w:rsid w:val="00CB7491"/>
    <w:rsid w:val="00CE635F"/>
    <w:rsid w:val="00CF6DEA"/>
    <w:rsid w:val="00D04248"/>
    <w:rsid w:val="00D67F50"/>
    <w:rsid w:val="00D67FEE"/>
    <w:rsid w:val="00D9169A"/>
    <w:rsid w:val="00D963AF"/>
    <w:rsid w:val="00D97156"/>
    <w:rsid w:val="00DE0D7C"/>
    <w:rsid w:val="00E0010E"/>
    <w:rsid w:val="00E26FDB"/>
    <w:rsid w:val="00E355F1"/>
    <w:rsid w:val="00EC31BD"/>
    <w:rsid w:val="00F4237D"/>
    <w:rsid w:val="00F51624"/>
    <w:rsid w:val="00F54939"/>
    <w:rsid w:val="00F71178"/>
    <w:rsid w:val="00FC6ED6"/>
    <w:rsid w:val="00FD7EF4"/>
    <w:rsid w:val="00FE5B12"/>
    <w:rsid w:val="00FF07CC"/>
    <w:rsid w:val="00FF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  <w:style w:type="paragraph" w:customStyle="1" w:styleId="Default">
    <w:name w:val="Default"/>
    <w:rsid w:val="009E3D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ax.stecaj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gemax.stecaj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max.stecaj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4176E-11FF-43C1-84EF-305BD8475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Zoran Kalicanin</cp:lastModifiedBy>
  <cp:revision>3</cp:revision>
  <cp:lastPrinted>2024-01-04T13:52:00Z</cp:lastPrinted>
  <dcterms:created xsi:type="dcterms:W3CDTF">2024-01-04T13:52:00Z</dcterms:created>
  <dcterms:modified xsi:type="dcterms:W3CDTF">2024-01-04T14:09:00Z</dcterms:modified>
</cp:coreProperties>
</file>