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6B3" w:rsidRPr="003266B3" w:rsidRDefault="003266B3" w:rsidP="003266B3">
      <w:pPr>
        <w:pBdr>
          <w:bottom w:val="single" w:sz="6" w:space="1" w:color="auto"/>
        </w:pBdr>
        <w:spacing w:after="0" w:line="240" w:lineRule="auto"/>
        <w:jc w:val="center"/>
        <w:rPr>
          <w:rFonts w:ascii="Arial" w:eastAsia="Times New Roman" w:hAnsi="Arial" w:cs="Arial"/>
          <w:vanish/>
          <w:sz w:val="16"/>
          <w:szCs w:val="16"/>
        </w:rPr>
      </w:pPr>
      <w:r w:rsidRPr="003266B3">
        <w:rPr>
          <w:rFonts w:ascii="Arial" w:eastAsia="Times New Roman" w:hAnsi="Arial" w:cs="Arial"/>
          <w:vanish/>
          <w:sz w:val="16"/>
          <w:szCs w:val="16"/>
        </w:rPr>
        <w:t>Top of Form</w:t>
      </w:r>
    </w:p>
    <w:p w:rsidR="003266B3" w:rsidRPr="003266B3" w:rsidRDefault="003266B3" w:rsidP="003266B3">
      <w:pPr>
        <w:spacing w:after="240" w:line="240" w:lineRule="auto"/>
        <w:textAlignment w:val="baseline"/>
        <w:rPr>
          <w:rFonts w:ascii="Open Sans" w:eastAsia="Times New Roman" w:hAnsi="Open Sans" w:cs="Times New Roman"/>
          <w:color w:val="3B3B3B"/>
          <w:sz w:val="21"/>
          <w:szCs w:val="21"/>
        </w:rPr>
      </w:pPr>
      <w:r w:rsidRPr="003266B3">
        <w:rPr>
          <w:rFonts w:ascii="Open Sans" w:eastAsia="Times New Roman" w:hAnsi="Open Sans" w:cs="Times New Roman"/>
          <w:color w:val="3B3B3B"/>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5" o:title=""/>
          </v:shape>
          <w:control r:id="rId6" w:name="DefaultOcxName" w:shapeid="_x0000_i1028"/>
        </w:object>
      </w:r>
    </w:p>
    <w:tbl>
      <w:tblPr>
        <w:tblW w:w="4900" w:type="pct"/>
        <w:jc w:val="center"/>
        <w:tblCellMar>
          <w:top w:w="75" w:type="dxa"/>
          <w:left w:w="75" w:type="dxa"/>
          <w:bottom w:w="75" w:type="dxa"/>
          <w:right w:w="75" w:type="dxa"/>
        </w:tblCellMar>
        <w:tblLook w:val="04A0" w:firstRow="1" w:lastRow="0" w:firstColumn="1" w:lastColumn="0" w:noHBand="0" w:noVBand="1"/>
      </w:tblPr>
      <w:tblGrid>
        <w:gridCol w:w="9173"/>
      </w:tblGrid>
      <w:tr w:rsidR="003266B3" w:rsidRPr="003266B3" w:rsidTr="003266B3">
        <w:trPr>
          <w:jc w:val="center"/>
        </w:trPr>
        <w:tc>
          <w:tcPr>
            <w:tcW w:w="0" w:type="auto"/>
            <w:tcBorders>
              <w:top w:val="nil"/>
              <w:left w:val="nil"/>
              <w:bottom w:val="nil"/>
              <w:right w:val="nil"/>
            </w:tcBorders>
            <w:tcMar>
              <w:top w:w="0" w:type="dxa"/>
              <w:left w:w="0" w:type="dxa"/>
              <w:bottom w:w="0" w:type="dxa"/>
              <w:right w:w="0" w:type="dxa"/>
            </w:tcMar>
            <w:vAlign w:val="bottom"/>
            <w:hideMark/>
          </w:tcPr>
          <w:p w:rsidR="003266B3" w:rsidRPr="003266B3" w:rsidRDefault="003266B3" w:rsidP="003266B3">
            <w:pPr>
              <w:spacing w:after="270" w:line="330" w:lineRule="atLeast"/>
              <w:textAlignment w:val="baseline"/>
              <w:rPr>
                <w:rFonts w:ascii="Open Sans" w:eastAsia="Times New Roman" w:hAnsi="Open Sans" w:cs="Times New Roman"/>
                <w:color w:val="3B3B3B"/>
                <w:sz w:val="21"/>
                <w:szCs w:val="21"/>
              </w:rPr>
            </w:pPr>
          </w:p>
        </w:tc>
      </w:tr>
      <w:tr w:rsidR="003266B3" w:rsidRPr="003266B3" w:rsidTr="003266B3">
        <w:trPr>
          <w:jc w:val="center"/>
        </w:trPr>
        <w:tc>
          <w:tcPr>
            <w:tcW w:w="0" w:type="auto"/>
            <w:tcBorders>
              <w:top w:val="nil"/>
              <w:left w:val="nil"/>
              <w:bottom w:val="nil"/>
              <w:right w:val="nil"/>
            </w:tcBorders>
            <w:shd w:val="clear" w:color="auto" w:fill="4682B4"/>
            <w:tcMar>
              <w:top w:w="0" w:type="dxa"/>
              <w:left w:w="0" w:type="dxa"/>
              <w:bottom w:w="0" w:type="dxa"/>
              <w:right w:w="0" w:type="dxa"/>
            </w:tcMar>
            <w:vAlign w:val="bottom"/>
            <w:hideMark/>
          </w:tcPr>
          <w:p w:rsidR="003266B3" w:rsidRPr="003266B3" w:rsidRDefault="003266B3" w:rsidP="003266B3">
            <w:pPr>
              <w:spacing w:after="240" w:line="240" w:lineRule="auto"/>
              <w:jc w:val="center"/>
              <w:textAlignment w:val="baseline"/>
              <w:rPr>
                <w:rFonts w:ascii="Open Sans" w:eastAsia="Times New Roman" w:hAnsi="Open Sans" w:cs="Times New Roman"/>
                <w:color w:val="3B3B3B"/>
                <w:sz w:val="21"/>
                <w:szCs w:val="21"/>
              </w:rPr>
            </w:pPr>
            <w:r w:rsidRPr="003266B3">
              <w:rPr>
                <w:rFonts w:ascii="Open Sans" w:eastAsia="Times New Roman" w:hAnsi="Open Sans" w:cs="Times New Roman"/>
                <w:color w:val="3B3B3B"/>
                <w:sz w:val="21"/>
                <w:szCs w:val="21"/>
              </w:rPr>
              <w:br/>
            </w:r>
            <w:r w:rsidR="000C3677">
              <w:rPr>
                <w:rFonts w:ascii="Open Sans" w:eastAsia="Times New Roman" w:hAnsi="Open Sans" w:cs="Times New Roman"/>
                <w:b/>
                <w:bCs/>
                <w:color w:val="3B3B3B"/>
                <w:sz w:val="21"/>
                <w:szCs w:val="21"/>
                <w:bdr w:val="none" w:sz="0" w:space="0" w:color="auto" w:frame="1"/>
              </w:rPr>
              <w:t>21.06.2023.</w:t>
            </w:r>
            <w:r w:rsidR="000C3677">
              <w:rPr>
                <w:rFonts w:ascii="Open Sans" w:eastAsia="Times New Roman" w:hAnsi="Open Sans" w:cs="Times New Roman"/>
                <w:b/>
                <w:bCs/>
                <w:color w:val="3B3B3B"/>
                <w:sz w:val="21"/>
                <w:szCs w:val="21"/>
                <w:bdr w:val="none" w:sz="0" w:space="0" w:color="auto" w:frame="1"/>
              </w:rPr>
              <w:br/>
              <w:t>ДОО AURORA M&amp;MУ СТЕЧАЈУ, НОВИ САД, Булвар Деспота Стефана 4</w:t>
            </w:r>
            <w:r>
              <w:rPr>
                <w:rFonts w:ascii="Open Sans" w:eastAsia="Times New Roman" w:hAnsi="Open Sans" w:cs="Times New Roman"/>
                <w:b/>
                <w:bCs/>
                <w:color w:val="3B3B3B"/>
                <w:sz w:val="21"/>
                <w:szCs w:val="21"/>
                <w:bdr w:val="none" w:sz="0" w:space="0" w:color="auto" w:frame="1"/>
              </w:rPr>
              <w:t xml:space="preserve">  ОБЈАВЉУЈЕ ПОЗИВ ЗА ДОСТАВЉАЊЕ ПОНУДА</w:t>
            </w:r>
          </w:p>
        </w:tc>
      </w:tr>
      <w:tr w:rsidR="003266B3" w:rsidRPr="003266B3" w:rsidTr="003266B3">
        <w:trPr>
          <w:jc w:val="center"/>
        </w:trPr>
        <w:tc>
          <w:tcPr>
            <w:tcW w:w="0" w:type="auto"/>
            <w:tcBorders>
              <w:top w:val="nil"/>
              <w:left w:val="nil"/>
              <w:bottom w:val="nil"/>
              <w:right w:val="nil"/>
            </w:tcBorders>
            <w:tcMar>
              <w:top w:w="0" w:type="dxa"/>
              <w:left w:w="0" w:type="dxa"/>
              <w:bottom w:w="0" w:type="dxa"/>
              <w:right w:w="0" w:type="dxa"/>
            </w:tcMar>
            <w:vAlign w:val="bottom"/>
            <w:hideMark/>
          </w:tcPr>
          <w:p w:rsidR="003266B3" w:rsidRPr="003266B3" w:rsidRDefault="003266B3" w:rsidP="003266B3">
            <w:pPr>
              <w:spacing w:after="240" w:line="240" w:lineRule="auto"/>
              <w:jc w:val="center"/>
              <w:textAlignment w:val="baseline"/>
              <w:rPr>
                <w:rFonts w:ascii="Open Sans" w:eastAsia="Times New Roman" w:hAnsi="Open Sans" w:cs="Times New Roman"/>
                <w:color w:val="3B3B3B"/>
                <w:sz w:val="21"/>
                <w:szCs w:val="21"/>
              </w:rPr>
            </w:pPr>
          </w:p>
        </w:tc>
      </w:tr>
      <w:tr w:rsidR="003266B3" w:rsidRPr="003266B3" w:rsidTr="003266B3">
        <w:trPr>
          <w:jc w:val="center"/>
        </w:trPr>
        <w:tc>
          <w:tcPr>
            <w:tcW w:w="0" w:type="auto"/>
            <w:tcBorders>
              <w:top w:val="nil"/>
              <w:left w:val="nil"/>
              <w:bottom w:val="nil"/>
              <w:right w:val="nil"/>
            </w:tcBorders>
            <w:tcMar>
              <w:top w:w="0" w:type="dxa"/>
              <w:left w:w="0" w:type="dxa"/>
              <w:bottom w:w="0" w:type="dxa"/>
              <w:right w:w="0" w:type="dxa"/>
            </w:tcMar>
            <w:vAlign w:val="bottom"/>
            <w:hideMark/>
          </w:tcPr>
          <w:p w:rsidR="003266B3" w:rsidRPr="003266B3" w:rsidRDefault="003266B3" w:rsidP="003266B3">
            <w:pPr>
              <w:shd w:val="clear" w:color="auto" w:fill="FFFFFF"/>
              <w:spacing w:after="0" w:line="275" w:lineRule="atLeast"/>
              <w:jc w:val="both"/>
              <w:textAlignment w:val="baseline"/>
              <w:rPr>
                <w:rFonts w:ascii="Open Sans" w:eastAsia="Times New Roman" w:hAnsi="Open Sans" w:cs="Times New Roman"/>
                <w:color w:val="3B3B3B"/>
                <w:sz w:val="20"/>
                <w:szCs w:val="20"/>
                <w:bdr w:val="none" w:sz="0" w:space="0" w:color="auto" w:frame="1"/>
              </w:rPr>
            </w:pPr>
          </w:p>
          <w:p w:rsidR="003266B3" w:rsidRPr="003266B3" w:rsidRDefault="003266B3" w:rsidP="003266B3">
            <w:pPr>
              <w:shd w:val="clear" w:color="auto" w:fill="FFFFFF"/>
              <w:spacing w:after="0" w:line="275"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000000" w:themeColor="text1"/>
                <w:sz w:val="24"/>
                <w:szCs w:val="24"/>
                <w:bdr w:val="none" w:sz="0" w:space="0" w:color="auto" w:frame="1"/>
              </w:rPr>
              <w:t> </w:t>
            </w:r>
          </w:p>
          <w:p w:rsidR="003266B3" w:rsidRPr="003266B3" w:rsidRDefault="003266B3" w:rsidP="003266B3">
            <w:pPr>
              <w:shd w:val="clear" w:color="auto" w:fill="FFFFFF"/>
              <w:spacing w:after="0" w:line="275"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000000" w:themeColor="text1"/>
                <w:sz w:val="24"/>
                <w:szCs w:val="24"/>
                <w:bdr w:val="none" w:sz="0" w:space="0" w:color="auto" w:frame="1"/>
              </w:rPr>
              <w:t> </w:t>
            </w:r>
          </w:p>
          <w:p w:rsidR="003266B3" w:rsidRPr="003266B3" w:rsidRDefault="003266B3" w:rsidP="003266B3">
            <w:pPr>
              <w:shd w:val="clear" w:color="auto" w:fill="FFFFFF"/>
              <w:spacing w:after="0" w:line="275"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000000" w:themeColor="text1"/>
                <w:sz w:val="24"/>
                <w:szCs w:val="24"/>
                <w:bdr w:val="none" w:sz="0" w:space="0" w:color="auto" w:frame="1"/>
              </w:rPr>
              <w:t> </w:t>
            </w:r>
          </w:p>
          <w:p w:rsidR="003266B3" w:rsidRPr="003266B3" w:rsidRDefault="003266B3" w:rsidP="003266B3">
            <w:pPr>
              <w:shd w:val="clear" w:color="auto" w:fill="FFFFFF"/>
              <w:spacing w:after="0" w:line="275"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000000" w:themeColor="text1"/>
                <w:sz w:val="24"/>
                <w:szCs w:val="24"/>
                <w:bdr w:val="none" w:sz="0" w:space="0" w:color="auto" w:frame="1"/>
              </w:rPr>
              <w:t>На основу члана 27. став 5. и члана 135. став 2. Закона о стечају („Службени гласник РС“ бр.104/2009, 99/2011 – др. закон, 71/2012 – одлука УС, 83/2014, 113/2017, 44/2018 и 95/2018),</w:t>
            </w:r>
            <w:r>
              <w:rPr>
                <w:rFonts w:ascii="Times New Roman" w:eastAsia="Times New Roman" w:hAnsi="Times New Roman" w:cs="Times New Roman"/>
                <w:color w:val="000000" w:themeColor="text1"/>
                <w:sz w:val="24"/>
                <w:szCs w:val="24"/>
                <w:bdr w:val="none" w:sz="0" w:space="0" w:color="auto" w:frame="1"/>
                <w:lang w:val="sr-Cyrl-RS"/>
              </w:rPr>
              <w:t xml:space="preserve"> </w:t>
            </w:r>
            <w:r w:rsidRPr="003266B3">
              <w:rPr>
                <w:rFonts w:ascii="Times New Roman" w:eastAsia="Times New Roman" w:hAnsi="Times New Roman" w:cs="Times New Roman"/>
                <w:color w:val="000000" w:themeColor="text1"/>
                <w:sz w:val="24"/>
                <w:szCs w:val="24"/>
                <w:bdr w:val="none" w:sz="0" w:space="0" w:color="auto" w:frame="1"/>
              </w:rPr>
              <w:t xml:space="preserve"> као и Националног стандарда бр.5 - Национални стандард   о начину и поступку уновчења имовине стечајног дужника  стечајни управник  у поступку стечаја над с</w:t>
            </w:r>
            <w:r w:rsidR="000C3677">
              <w:rPr>
                <w:rFonts w:ascii="Times New Roman" w:eastAsia="Times New Roman" w:hAnsi="Times New Roman" w:cs="Times New Roman"/>
                <w:color w:val="000000" w:themeColor="text1"/>
                <w:sz w:val="24"/>
                <w:szCs w:val="24"/>
                <w:bdr w:val="none" w:sz="0" w:space="0" w:color="auto" w:frame="1"/>
              </w:rPr>
              <w:t>течајним дужником  ДОО AURORA M&amp;M</w:t>
            </w:r>
            <w:r w:rsidRPr="003266B3">
              <w:rPr>
                <w:rFonts w:ascii="Times New Roman" w:eastAsia="Times New Roman" w:hAnsi="Times New Roman" w:cs="Times New Roman"/>
                <w:color w:val="000000" w:themeColor="text1"/>
                <w:sz w:val="24"/>
                <w:szCs w:val="24"/>
                <w:bdr w:val="none" w:sz="0" w:space="0" w:color="auto" w:frame="1"/>
              </w:rPr>
              <w:t xml:space="preserve"> – у</w:t>
            </w:r>
            <w:r>
              <w:rPr>
                <w:rFonts w:ascii="Times New Roman" w:eastAsia="Times New Roman" w:hAnsi="Times New Roman" w:cs="Times New Roman"/>
                <w:color w:val="000000" w:themeColor="text1"/>
                <w:sz w:val="24"/>
                <w:szCs w:val="24"/>
                <w:bdr w:val="none" w:sz="0" w:space="0" w:color="auto" w:frame="1"/>
              </w:rPr>
              <w:t xml:space="preserve"> стечају, </w:t>
            </w:r>
            <w:r w:rsidR="000C3677">
              <w:rPr>
                <w:rFonts w:ascii="Times New Roman" w:eastAsia="Times New Roman" w:hAnsi="Times New Roman" w:cs="Times New Roman"/>
                <w:color w:val="000000" w:themeColor="text1"/>
                <w:sz w:val="24"/>
                <w:szCs w:val="24"/>
                <w:bdr w:val="none" w:sz="0" w:space="0" w:color="auto" w:frame="1"/>
              </w:rPr>
              <w:t>Нови Сад, Булевар Деспота Стефана 4.</w:t>
            </w:r>
          </w:p>
          <w:p w:rsidR="003266B3" w:rsidRPr="003266B3" w:rsidRDefault="003266B3" w:rsidP="003266B3">
            <w:pPr>
              <w:shd w:val="clear" w:color="auto" w:fill="FFFFFF"/>
              <w:spacing w:after="0" w:line="275"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000000" w:themeColor="text1"/>
                <w:sz w:val="24"/>
                <w:szCs w:val="24"/>
                <w:bdr w:val="none" w:sz="0" w:space="0" w:color="auto" w:frame="1"/>
              </w:rPr>
              <w:t> </w:t>
            </w:r>
          </w:p>
          <w:p w:rsidR="003266B3" w:rsidRPr="003266B3" w:rsidRDefault="003266B3" w:rsidP="003266B3">
            <w:pPr>
              <w:shd w:val="clear" w:color="auto" w:fill="FFFFFF"/>
              <w:spacing w:after="0" w:line="275"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000000" w:themeColor="text1"/>
                <w:sz w:val="24"/>
                <w:szCs w:val="24"/>
                <w:bdr w:val="none" w:sz="0" w:space="0" w:color="auto" w:frame="1"/>
              </w:rPr>
              <w:t> </w:t>
            </w:r>
          </w:p>
          <w:p w:rsidR="003266B3" w:rsidRPr="003266B3" w:rsidRDefault="003266B3" w:rsidP="003266B3">
            <w:pPr>
              <w:shd w:val="clear" w:color="auto" w:fill="FFFFFF"/>
              <w:spacing w:after="0" w:line="275" w:lineRule="atLeast"/>
              <w:ind w:left="77" w:hanging="10"/>
              <w:jc w:val="center"/>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bCs/>
                <w:color w:val="000000" w:themeColor="text1"/>
                <w:sz w:val="24"/>
                <w:szCs w:val="24"/>
                <w:bdr w:val="none" w:sz="0" w:space="0" w:color="auto" w:frame="1"/>
              </w:rPr>
              <w:t>ОБЈАВЉУЈЕ</w:t>
            </w:r>
          </w:p>
          <w:p w:rsidR="003266B3" w:rsidRPr="003266B3" w:rsidRDefault="003266B3" w:rsidP="003266B3">
            <w:pPr>
              <w:shd w:val="clear" w:color="auto" w:fill="FFFFFF"/>
              <w:spacing w:after="0" w:line="275" w:lineRule="atLeast"/>
              <w:ind w:left="77" w:hanging="10"/>
              <w:jc w:val="center"/>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b/>
                <w:bCs/>
                <w:color w:val="000000" w:themeColor="text1"/>
                <w:sz w:val="24"/>
                <w:szCs w:val="24"/>
                <w:bdr w:val="none" w:sz="0" w:space="0" w:color="auto" w:frame="1"/>
              </w:rPr>
              <w:t> </w:t>
            </w:r>
          </w:p>
          <w:p w:rsidR="003266B3" w:rsidRPr="003266B3" w:rsidRDefault="003266B3" w:rsidP="003266B3">
            <w:pPr>
              <w:shd w:val="clear" w:color="auto" w:fill="FFFFFF"/>
              <w:spacing w:after="0" w:line="275" w:lineRule="atLeast"/>
              <w:ind w:left="77" w:right="19" w:hanging="10"/>
              <w:jc w:val="center"/>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b/>
                <w:bCs/>
                <w:color w:val="000000" w:themeColor="text1"/>
                <w:sz w:val="24"/>
                <w:szCs w:val="24"/>
                <w:bdr w:val="none" w:sz="0" w:space="0" w:color="auto" w:frame="1"/>
              </w:rPr>
              <w:t>ПОЗИВ ЗА ДОСТАВЉАЊЕ ПОНУДА</w:t>
            </w:r>
          </w:p>
          <w:p w:rsidR="003266B3" w:rsidRPr="003266B3" w:rsidRDefault="003266B3" w:rsidP="003266B3">
            <w:pPr>
              <w:shd w:val="clear" w:color="auto" w:fill="FFFFFF"/>
              <w:spacing w:after="0" w:line="275" w:lineRule="atLeast"/>
              <w:ind w:left="77" w:right="19" w:hanging="10"/>
              <w:jc w:val="center"/>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000000" w:themeColor="text1"/>
                <w:sz w:val="24"/>
                <w:szCs w:val="24"/>
                <w:bdr w:val="none" w:sz="0" w:space="0" w:color="auto" w:frame="1"/>
              </w:rPr>
              <w:t> </w:t>
            </w:r>
          </w:p>
          <w:p w:rsidR="003266B3" w:rsidRPr="003266B3" w:rsidRDefault="003266B3" w:rsidP="003266B3">
            <w:pPr>
              <w:shd w:val="clear" w:color="auto" w:fill="FFFFFF"/>
              <w:spacing w:after="0" w:line="275" w:lineRule="atLeast"/>
              <w:ind w:left="77" w:right="19" w:hanging="10"/>
              <w:jc w:val="center"/>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b/>
                <w:color w:val="000000" w:themeColor="text1"/>
                <w:sz w:val="24"/>
                <w:szCs w:val="24"/>
                <w:bdr w:val="none" w:sz="0" w:space="0" w:color="auto" w:frame="1"/>
              </w:rPr>
              <w:t>За</w:t>
            </w:r>
          </w:p>
          <w:p w:rsidR="003266B3" w:rsidRPr="003266B3" w:rsidRDefault="003266B3" w:rsidP="003266B3">
            <w:pPr>
              <w:shd w:val="clear" w:color="auto" w:fill="FFFFFF"/>
              <w:spacing w:after="0" w:line="275" w:lineRule="atLeast"/>
              <w:ind w:left="77" w:right="67" w:hanging="10"/>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b/>
                <w:color w:val="000000" w:themeColor="text1"/>
                <w:sz w:val="24"/>
                <w:szCs w:val="24"/>
                <w:bdr w:val="none" w:sz="0" w:space="0" w:color="auto" w:frame="1"/>
              </w:rPr>
              <w:t>Вршење услуга процене  вредности сте</w:t>
            </w:r>
            <w:r w:rsidR="000C3677">
              <w:rPr>
                <w:rFonts w:ascii="Times New Roman" w:eastAsia="Times New Roman" w:hAnsi="Times New Roman" w:cs="Times New Roman"/>
                <w:b/>
                <w:color w:val="000000" w:themeColor="text1"/>
                <w:sz w:val="24"/>
                <w:szCs w:val="24"/>
                <w:bdr w:val="none" w:sz="0" w:space="0" w:color="auto" w:frame="1"/>
              </w:rPr>
              <w:t>чајног дужника</w:t>
            </w:r>
            <w:r w:rsidR="00F447B8">
              <w:rPr>
                <w:rFonts w:ascii="Times New Roman" w:eastAsia="Times New Roman" w:hAnsi="Times New Roman" w:cs="Times New Roman"/>
                <w:b/>
                <w:color w:val="000000" w:themeColor="text1"/>
                <w:sz w:val="24"/>
                <w:szCs w:val="24"/>
                <w:bdr w:val="none" w:sz="0" w:space="0" w:color="auto" w:frame="1"/>
                <w:lang w:val="sr-Cyrl-RS"/>
              </w:rPr>
              <w:t xml:space="preserve"> као правног лица и </w:t>
            </w:r>
            <w:r w:rsidR="000C3677">
              <w:rPr>
                <w:rFonts w:ascii="Times New Roman" w:eastAsia="Times New Roman" w:hAnsi="Times New Roman" w:cs="Times New Roman"/>
                <w:b/>
                <w:color w:val="000000" w:themeColor="text1"/>
                <w:sz w:val="24"/>
                <w:szCs w:val="24"/>
                <w:bdr w:val="none" w:sz="0" w:space="0" w:color="auto" w:frame="1"/>
              </w:rPr>
              <w:t xml:space="preserve"> </w:t>
            </w:r>
            <w:r w:rsidRPr="003266B3">
              <w:rPr>
                <w:rFonts w:ascii="Times New Roman" w:eastAsia="Times New Roman" w:hAnsi="Times New Roman" w:cs="Times New Roman"/>
                <w:b/>
                <w:color w:val="000000" w:themeColor="text1"/>
                <w:sz w:val="24"/>
                <w:szCs w:val="24"/>
                <w:bdr w:val="none" w:sz="0" w:space="0" w:color="auto" w:frame="1"/>
              </w:rPr>
              <w:t xml:space="preserve"> процене вредности целокупне имовине стечајног дужника.</w:t>
            </w:r>
          </w:p>
          <w:p w:rsidR="003266B3" w:rsidRPr="003266B3" w:rsidRDefault="003266B3" w:rsidP="003266B3">
            <w:pPr>
              <w:spacing w:after="0" w:line="330" w:lineRule="atLeast"/>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1.       УВОД</w:t>
            </w:r>
          </w:p>
          <w:p w:rsidR="003266B3" w:rsidRPr="00F447B8" w:rsidRDefault="003266B3" w:rsidP="003266B3">
            <w:pPr>
              <w:spacing w:after="0" w:line="240" w:lineRule="auto"/>
              <w:jc w:val="both"/>
              <w:textAlignment w:val="baseline"/>
              <w:rPr>
                <w:rFonts w:ascii="Open Sans" w:eastAsia="Times New Roman" w:hAnsi="Open Sans" w:cs="Times New Roman"/>
                <w:color w:val="3B3B3B"/>
                <w:sz w:val="20"/>
                <w:szCs w:val="20"/>
                <w:bdr w:val="none" w:sz="0" w:space="0" w:color="auto" w:frame="1"/>
                <w:lang w:val="sr-Cyrl-RS"/>
              </w:rPr>
            </w:pPr>
            <w:r w:rsidRPr="003266B3">
              <w:rPr>
                <w:rFonts w:ascii="Times New Roman" w:eastAsia="Times New Roman" w:hAnsi="Times New Roman" w:cs="Times New Roman"/>
                <w:color w:val="3B3B3B"/>
                <w:sz w:val="24"/>
                <w:szCs w:val="24"/>
                <w:bdr w:val="none" w:sz="0" w:space="0" w:color="auto" w:frame="1"/>
              </w:rPr>
              <w:t>Ре</w:t>
            </w:r>
            <w:r>
              <w:rPr>
                <w:rFonts w:ascii="Times New Roman" w:eastAsia="Times New Roman" w:hAnsi="Times New Roman" w:cs="Times New Roman"/>
                <w:color w:val="3B3B3B"/>
                <w:sz w:val="24"/>
                <w:szCs w:val="24"/>
                <w:bdr w:val="none" w:sz="0" w:space="0" w:color="auto" w:frame="1"/>
              </w:rPr>
              <w:t>шење</w:t>
            </w:r>
            <w:r w:rsidR="000C3677">
              <w:rPr>
                <w:rFonts w:ascii="Times New Roman" w:eastAsia="Times New Roman" w:hAnsi="Times New Roman" w:cs="Times New Roman"/>
                <w:color w:val="3B3B3B"/>
                <w:sz w:val="24"/>
                <w:szCs w:val="24"/>
                <w:bdr w:val="none" w:sz="0" w:space="0" w:color="auto" w:frame="1"/>
              </w:rPr>
              <w:t>м Привредног суда у Новом Саду 1</w:t>
            </w:r>
            <w:r>
              <w:rPr>
                <w:rFonts w:ascii="Times New Roman" w:eastAsia="Times New Roman" w:hAnsi="Times New Roman" w:cs="Times New Roman"/>
                <w:color w:val="3B3B3B"/>
                <w:sz w:val="24"/>
                <w:szCs w:val="24"/>
                <w:bdr w:val="none" w:sz="0" w:space="0" w:color="auto" w:frame="1"/>
              </w:rPr>
              <w:t>.Ст</w:t>
            </w:r>
            <w:r w:rsidR="00F447B8">
              <w:rPr>
                <w:rFonts w:ascii="Times New Roman" w:eastAsia="Times New Roman" w:hAnsi="Times New Roman" w:cs="Times New Roman"/>
                <w:color w:val="3B3B3B"/>
                <w:sz w:val="24"/>
                <w:szCs w:val="24"/>
                <w:bdr w:val="none" w:sz="0" w:space="0" w:color="auto" w:frame="1"/>
                <w:lang w:val="sr-Cyrl-RS"/>
              </w:rPr>
              <w:t>.</w:t>
            </w:r>
            <w:r>
              <w:rPr>
                <w:rFonts w:ascii="Times New Roman" w:eastAsia="Times New Roman" w:hAnsi="Times New Roman" w:cs="Times New Roman"/>
                <w:color w:val="3B3B3B"/>
                <w:sz w:val="24"/>
                <w:szCs w:val="24"/>
                <w:bdr w:val="none" w:sz="0" w:space="0" w:color="auto" w:frame="1"/>
              </w:rPr>
              <w:t xml:space="preserve"> </w:t>
            </w:r>
            <w:r w:rsidR="00F447B8">
              <w:rPr>
                <w:rFonts w:ascii="Times New Roman" w:eastAsia="Times New Roman" w:hAnsi="Times New Roman" w:cs="Times New Roman"/>
                <w:color w:val="3B3B3B"/>
                <w:sz w:val="24"/>
                <w:szCs w:val="24"/>
                <w:bdr w:val="none" w:sz="0" w:space="0" w:color="auto" w:frame="1"/>
              </w:rPr>
              <w:t>5/</w:t>
            </w:r>
            <w:r w:rsidR="000C3677">
              <w:rPr>
                <w:rFonts w:ascii="Times New Roman" w:eastAsia="Times New Roman" w:hAnsi="Times New Roman" w:cs="Times New Roman"/>
                <w:color w:val="3B3B3B"/>
                <w:sz w:val="24"/>
                <w:szCs w:val="24"/>
                <w:bdr w:val="none" w:sz="0" w:space="0" w:color="auto" w:frame="1"/>
              </w:rPr>
              <w:t>2023 од 02.03.2023</w:t>
            </w:r>
            <w:r w:rsidRPr="003266B3">
              <w:rPr>
                <w:rFonts w:ascii="Times New Roman" w:eastAsia="Times New Roman" w:hAnsi="Times New Roman" w:cs="Times New Roman"/>
                <w:color w:val="3B3B3B"/>
                <w:sz w:val="24"/>
                <w:szCs w:val="24"/>
                <w:bdr w:val="none" w:sz="0" w:space="0" w:color="auto" w:frame="1"/>
              </w:rPr>
              <w:t>. године отворен је стечајни по</w:t>
            </w:r>
            <w:r>
              <w:rPr>
                <w:rFonts w:ascii="Times New Roman" w:eastAsia="Times New Roman" w:hAnsi="Times New Roman" w:cs="Times New Roman"/>
                <w:color w:val="3B3B3B"/>
                <w:sz w:val="24"/>
                <w:szCs w:val="24"/>
                <w:bdr w:val="none" w:sz="0" w:space="0" w:color="auto" w:frame="1"/>
              </w:rPr>
              <w:t>ступак над с</w:t>
            </w:r>
            <w:r w:rsidR="000C3677">
              <w:rPr>
                <w:rFonts w:ascii="Times New Roman" w:eastAsia="Times New Roman" w:hAnsi="Times New Roman" w:cs="Times New Roman"/>
                <w:color w:val="3B3B3B"/>
                <w:sz w:val="24"/>
                <w:szCs w:val="24"/>
                <w:bdr w:val="none" w:sz="0" w:space="0" w:color="auto" w:frame="1"/>
              </w:rPr>
              <w:t>течајним дужником  ДОО АУРОРА М&amp;М</w:t>
            </w:r>
            <w:r w:rsidR="00B64358">
              <w:rPr>
                <w:rFonts w:ascii="Times New Roman" w:eastAsia="Times New Roman" w:hAnsi="Times New Roman" w:cs="Times New Roman"/>
                <w:color w:val="3B3B3B"/>
                <w:sz w:val="24"/>
                <w:szCs w:val="24"/>
                <w:bdr w:val="none" w:sz="0" w:space="0" w:color="auto" w:frame="1"/>
                <w:lang w:val="sr-Cyrl-RS"/>
              </w:rPr>
              <w:t>,</w:t>
            </w:r>
            <w:r w:rsidR="000C3677">
              <w:rPr>
                <w:rFonts w:ascii="Times New Roman" w:eastAsia="Times New Roman" w:hAnsi="Times New Roman" w:cs="Times New Roman"/>
                <w:color w:val="3B3B3B"/>
                <w:sz w:val="24"/>
                <w:szCs w:val="24"/>
                <w:bdr w:val="none" w:sz="0" w:space="0" w:color="auto" w:frame="1"/>
              </w:rPr>
              <w:t xml:space="preserve"> Нови Сад, Булевар Деспота Стефана 4, матични број 21268348 , ПИБ 109925843. </w:t>
            </w:r>
            <w:r w:rsidRPr="003266B3">
              <w:rPr>
                <w:rFonts w:ascii="Times New Roman" w:eastAsia="Times New Roman" w:hAnsi="Times New Roman" w:cs="Times New Roman"/>
                <w:color w:val="3B3B3B"/>
                <w:sz w:val="24"/>
                <w:szCs w:val="24"/>
                <w:bdr w:val="none" w:sz="0" w:space="0" w:color="auto" w:frame="1"/>
              </w:rPr>
              <w:t xml:space="preserve"> Решењем</w:t>
            </w:r>
            <w:r w:rsidR="000C3677">
              <w:rPr>
                <w:rFonts w:ascii="Times New Roman" w:eastAsia="Times New Roman" w:hAnsi="Times New Roman" w:cs="Times New Roman"/>
                <w:color w:val="3B3B3B"/>
                <w:sz w:val="24"/>
                <w:szCs w:val="24"/>
                <w:bdr w:val="none" w:sz="0" w:space="0" w:color="auto" w:frame="1"/>
                <w:lang w:val="sr-Cyrl-RS"/>
              </w:rPr>
              <w:t xml:space="preserve"> 1.Ст.5/2023 од 06.03.2023.</w:t>
            </w:r>
            <w:r w:rsidRPr="003266B3">
              <w:rPr>
                <w:rFonts w:ascii="Times New Roman" w:eastAsia="Times New Roman" w:hAnsi="Times New Roman" w:cs="Times New Roman"/>
                <w:color w:val="3B3B3B"/>
                <w:sz w:val="24"/>
                <w:szCs w:val="24"/>
                <w:bdr w:val="none" w:sz="0" w:space="0" w:color="auto" w:frame="1"/>
              </w:rPr>
              <w:t xml:space="preserve"> за стечајног уп</w:t>
            </w:r>
            <w:r>
              <w:rPr>
                <w:rFonts w:ascii="Times New Roman" w:eastAsia="Times New Roman" w:hAnsi="Times New Roman" w:cs="Times New Roman"/>
                <w:color w:val="3B3B3B"/>
                <w:sz w:val="24"/>
                <w:szCs w:val="24"/>
                <w:bdr w:val="none" w:sz="0" w:space="0" w:color="auto" w:frame="1"/>
              </w:rPr>
              <w:t>равника именован је Иви</w:t>
            </w:r>
            <w:r w:rsidR="00B64358">
              <w:rPr>
                <w:rFonts w:ascii="Times New Roman" w:eastAsia="Times New Roman" w:hAnsi="Times New Roman" w:cs="Times New Roman"/>
                <w:color w:val="3B3B3B"/>
                <w:sz w:val="24"/>
                <w:szCs w:val="24"/>
                <w:bdr w:val="none" w:sz="0" w:space="0" w:color="auto" w:frame="1"/>
                <w:lang w:val="sr-Cyrl-RS"/>
              </w:rPr>
              <w:t>ц</w:t>
            </w:r>
            <w:r w:rsidR="000C3677">
              <w:rPr>
                <w:rFonts w:ascii="Times New Roman" w:eastAsia="Times New Roman" w:hAnsi="Times New Roman" w:cs="Times New Roman"/>
                <w:color w:val="3B3B3B"/>
                <w:sz w:val="24"/>
                <w:szCs w:val="24"/>
                <w:bdr w:val="none" w:sz="0" w:space="0" w:color="auto" w:frame="1"/>
              </w:rPr>
              <w:t>а Августинов. Дана 06.06.2023</w:t>
            </w:r>
            <w:r w:rsidRPr="003266B3">
              <w:rPr>
                <w:rFonts w:ascii="Times New Roman" w:eastAsia="Times New Roman" w:hAnsi="Times New Roman" w:cs="Times New Roman"/>
                <w:color w:val="3B3B3B"/>
                <w:sz w:val="24"/>
                <w:szCs w:val="24"/>
                <w:bdr w:val="none" w:sz="0" w:space="0" w:color="auto" w:frame="1"/>
              </w:rPr>
              <w:t>. године донето ј</w:t>
            </w:r>
            <w:r>
              <w:rPr>
                <w:rFonts w:ascii="Times New Roman" w:eastAsia="Times New Roman" w:hAnsi="Times New Roman" w:cs="Times New Roman"/>
                <w:color w:val="3B3B3B"/>
                <w:sz w:val="24"/>
                <w:szCs w:val="24"/>
                <w:bdr w:val="none" w:sz="0" w:space="0" w:color="auto" w:frame="1"/>
              </w:rPr>
              <w:t xml:space="preserve">е Решење </w:t>
            </w:r>
            <w:r w:rsidRPr="003266B3">
              <w:rPr>
                <w:rFonts w:ascii="Times New Roman" w:eastAsia="Times New Roman" w:hAnsi="Times New Roman" w:cs="Times New Roman"/>
                <w:color w:val="3B3B3B"/>
                <w:sz w:val="24"/>
                <w:szCs w:val="24"/>
                <w:bdr w:val="none" w:sz="0" w:space="0" w:color="auto" w:frame="1"/>
              </w:rPr>
              <w:t>којим се одређуј</w:t>
            </w:r>
            <w:r w:rsidR="00C17305">
              <w:rPr>
                <w:rFonts w:ascii="Times New Roman" w:eastAsia="Times New Roman" w:hAnsi="Times New Roman" w:cs="Times New Roman"/>
                <w:color w:val="3B3B3B"/>
                <w:sz w:val="24"/>
                <w:szCs w:val="24"/>
                <w:bdr w:val="none" w:sz="0" w:space="0" w:color="auto" w:frame="1"/>
              </w:rPr>
              <w:t>е банкротство стечајног дужника</w:t>
            </w:r>
            <w:r w:rsidR="00C17305">
              <w:rPr>
                <w:rFonts w:ascii="Times New Roman" w:eastAsia="Times New Roman" w:hAnsi="Times New Roman" w:cs="Times New Roman"/>
                <w:color w:val="3B3B3B"/>
                <w:sz w:val="24"/>
                <w:szCs w:val="24"/>
                <w:bdr w:val="none" w:sz="0" w:space="0" w:color="auto" w:frame="1"/>
                <w:lang w:val="sr-Cyrl-RS"/>
              </w:rPr>
              <w:t xml:space="preserve">, </w:t>
            </w:r>
            <w:r w:rsidR="00C17305">
              <w:rPr>
                <w:rFonts w:ascii="Times New Roman" w:eastAsia="Times New Roman" w:hAnsi="Times New Roman" w:cs="Times New Roman"/>
                <w:color w:val="3B3B3B"/>
                <w:sz w:val="24"/>
                <w:szCs w:val="24"/>
                <w:bdr w:val="none" w:sz="0" w:space="0" w:color="auto" w:frame="1"/>
              </w:rPr>
              <w:t>које је постало пра</w:t>
            </w:r>
            <w:r w:rsidR="00C17305">
              <w:rPr>
                <w:rFonts w:ascii="Times New Roman" w:eastAsia="Times New Roman" w:hAnsi="Times New Roman" w:cs="Times New Roman"/>
                <w:color w:val="3B3B3B"/>
                <w:sz w:val="24"/>
                <w:szCs w:val="24"/>
                <w:bdr w:val="none" w:sz="0" w:space="0" w:color="auto" w:frame="1"/>
                <w:lang w:val="sr-Cyrl-RS"/>
              </w:rPr>
              <w:t>во</w:t>
            </w:r>
            <w:r w:rsidR="000C3677">
              <w:rPr>
                <w:rFonts w:ascii="Times New Roman" w:eastAsia="Times New Roman" w:hAnsi="Times New Roman" w:cs="Times New Roman"/>
                <w:color w:val="3B3B3B"/>
                <w:sz w:val="24"/>
                <w:szCs w:val="24"/>
                <w:bdr w:val="none" w:sz="0" w:space="0" w:color="auto" w:frame="1"/>
              </w:rPr>
              <w:t>снажно 15.06.2023</w:t>
            </w:r>
            <w:r w:rsidR="00C17305">
              <w:rPr>
                <w:rFonts w:ascii="Times New Roman" w:eastAsia="Times New Roman" w:hAnsi="Times New Roman" w:cs="Times New Roman"/>
                <w:color w:val="3B3B3B"/>
                <w:sz w:val="24"/>
                <w:szCs w:val="24"/>
                <w:bdr w:val="none" w:sz="0" w:space="0" w:color="auto" w:frame="1"/>
              </w:rPr>
              <w:t>.</w:t>
            </w:r>
            <w:r w:rsidR="00F447B8">
              <w:rPr>
                <w:rFonts w:ascii="Times New Roman" w:eastAsia="Times New Roman" w:hAnsi="Times New Roman" w:cs="Times New Roman"/>
                <w:color w:val="3B3B3B"/>
                <w:sz w:val="24"/>
                <w:szCs w:val="24"/>
                <w:bdr w:val="none" w:sz="0" w:space="0" w:color="auto" w:frame="1"/>
                <w:lang w:val="sr-Cyrl-RS"/>
              </w:rPr>
              <w:t>године.</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2.       СВРХА ПРОЦЕНЕ</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Сврха процене је да</w:t>
            </w:r>
            <w:r w:rsidR="000C3677">
              <w:rPr>
                <w:rFonts w:ascii="Times New Roman" w:eastAsia="Times New Roman" w:hAnsi="Times New Roman" w:cs="Times New Roman"/>
                <w:color w:val="3B3B3B"/>
                <w:sz w:val="24"/>
                <w:szCs w:val="24"/>
                <w:bdr w:val="none" w:sz="0" w:space="0" w:color="auto" w:frame="1"/>
              </w:rPr>
              <w:t xml:space="preserve"> се утврди вредност </w:t>
            </w:r>
            <w:r w:rsidRPr="003266B3">
              <w:rPr>
                <w:rFonts w:ascii="Times New Roman" w:eastAsia="Times New Roman" w:hAnsi="Times New Roman" w:cs="Times New Roman"/>
                <w:color w:val="3B3B3B"/>
                <w:sz w:val="24"/>
                <w:szCs w:val="24"/>
                <w:bdr w:val="none" w:sz="0" w:space="0" w:color="auto" w:frame="1"/>
              </w:rPr>
              <w:t>целокупне имови</w:t>
            </w:r>
            <w:r w:rsidR="00971ADD">
              <w:rPr>
                <w:rFonts w:ascii="Times New Roman" w:eastAsia="Times New Roman" w:hAnsi="Times New Roman" w:cs="Times New Roman"/>
                <w:color w:val="3B3B3B"/>
                <w:sz w:val="24"/>
                <w:szCs w:val="24"/>
                <w:bdr w:val="none" w:sz="0" w:space="0" w:color="auto" w:frame="1"/>
                <w:lang w:val="sr-Cyrl-RS"/>
              </w:rPr>
              <w:t>н</w:t>
            </w:r>
            <w:r w:rsidRPr="003266B3">
              <w:rPr>
                <w:rFonts w:ascii="Times New Roman" w:eastAsia="Times New Roman" w:hAnsi="Times New Roman" w:cs="Times New Roman"/>
                <w:color w:val="3B3B3B"/>
                <w:sz w:val="24"/>
                <w:szCs w:val="24"/>
                <w:bdr w:val="none" w:sz="0" w:space="0" w:color="auto" w:frame="1"/>
              </w:rPr>
              <w:t>е, сачини стратегија продаје, односно процена целисходности продаје стечајног дужника као правног лица у односу на продају целокупне имовине стечајног дужника у складу са чланом 132. став 2.</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xml:space="preserve"> </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3.       ИЗВЕШТАЈ О ПРОЦЕНИ</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Проценитељ је дужан да по завршетку процене достави Извештај о процени у четири оригинална примерка у писаној и електронској форми која ће морати да садржи следеће:</w:t>
            </w:r>
          </w:p>
          <w:p w:rsidR="003266B3" w:rsidRPr="003266B3" w:rsidRDefault="003266B3" w:rsidP="003266B3">
            <w:pPr>
              <w:spacing w:after="0" w:line="330" w:lineRule="atLeast"/>
              <w:ind w:left="426" w:hanging="437"/>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Прецизно означен предмет процене, дефиницију вредности уз опис метода коришћења  у процени;</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Извештај о процењеној ликвидационој вредности имовине стечајног дужника;</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Извештај о процењеној вредности стечајног дужника као правног лица;</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Закључак у вези целисходности најповољнијег начина продајe, мишљење проценитеља и предлог најповољнијег начина уновчења стечајне масе уз давање детаљног образложења;</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4.       МЕТОД ПРОЦЕНЕ</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Метод процене је прописан Законом о стечају, Националним стандардом и МРС. Понуђачи су дужни да опишу методе које намеравају да користе у својој процени.</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У складу са Националним стандардом бр. 5  утврђивање процењене вредности врши се у складу са Међународним стандардима финансијског извештавања.</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5.       ИНФОРМАЦИЈЕ ЗА ПОНУЂАЧЕ</w:t>
            </w:r>
          </w:p>
          <w:p w:rsidR="00B64358" w:rsidRDefault="0056644E" w:rsidP="0056644E">
            <w:pPr>
              <w:spacing w:after="0" w:line="240" w:lineRule="auto"/>
              <w:textAlignment w:val="baseline"/>
              <w:rPr>
                <w:rFonts w:ascii="Times New Roman" w:eastAsia="Times New Roman" w:hAnsi="Times New Roman" w:cs="Times New Roman"/>
                <w:color w:val="3B3B3B"/>
                <w:sz w:val="24"/>
                <w:szCs w:val="24"/>
                <w:bdr w:val="none" w:sz="0" w:space="0" w:color="auto" w:frame="1"/>
                <w:lang w:val="sr-Cyrl-RS"/>
              </w:rPr>
            </w:pPr>
            <w:r>
              <w:rPr>
                <w:rFonts w:ascii="Times New Roman" w:eastAsia="Times New Roman" w:hAnsi="Times New Roman" w:cs="Times New Roman"/>
                <w:color w:val="3B3B3B"/>
                <w:sz w:val="24"/>
                <w:szCs w:val="24"/>
                <w:bdr w:val="none" w:sz="0" w:space="0" w:color="auto" w:frame="1"/>
              </w:rPr>
              <w:t xml:space="preserve">Имовину </w:t>
            </w:r>
            <w:r w:rsidR="00B64358">
              <w:rPr>
                <w:rFonts w:ascii="Times New Roman" w:eastAsia="Times New Roman" w:hAnsi="Times New Roman" w:cs="Times New Roman"/>
                <w:color w:val="3B3B3B"/>
                <w:sz w:val="24"/>
                <w:szCs w:val="24"/>
                <w:bdr w:val="none" w:sz="0" w:space="0" w:color="auto" w:frame="1"/>
              </w:rPr>
              <w:t>стечајног дужника чини:</w:t>
            </w:r>
            <w:r w:rsidR="00B64358">
              <w:rPr>
                <w:rFonts w:ascii="Times New Roman" w:eastAsia="Times New Roman" w:hAnsi="Times New Roman" w:cs="Times New Roman"/>
                <w:color w:val="3B3B3B"/>
                <w:sz w:val="24"/>
                <w:szCs w:val="24"/>
                <w:bdr w:val="none" w:sz="0" w:space="0" w:color="auto" w:frame="1"/>
              </w:rPr>
              <w:br/>
            </w:r>
            <w:r w:rsidR="000C3677">
              <w:rPr>
                <w:rFonts w:ascii="Times New Roman" w:eastAsia="Times New Roman" w:hAnsi="Times New Roman" w:cs="Times New Roman"/>
                <w:color w:val="3B3B3B"/>
                <w:sz w:val="24"/>
                <w:szCs w:val="24"/>
                <w:bdr w:val="none" w:sz="0" w:space="0" w:color="auto" w:frame="1"/>
                <w:lang w:val="sr-Cyrl-RS"/>
              </w:rPr>
              <w:t>- Машина за пржење кафе тип: МПК 6/120</w:t>
            </w:r>
          </w:p>
          <w:p w:rsidR="00B64358" w:rsidRPr="00F447B8" w:rsidRDefault="00F447B8" w:rsidP="00F447B8">
            <w:pPr>
              <w:spacing w:after="0" w:line="330" w:lineRule="atLeast"/>
              <w:jc w:val="both"/>
              <w:textAlignment w:val="baseline"/>
              <w:rPr>
                <w:rFonts w:ascii="Times New Roman" w:eastAsia="Times New Roman" w:hAnsi="Times New Roman" w:cs="Times New Roman"/>
                <w:color w:val="3B3B3B"/>
                <w:sz w:val="24"/>
                <w:szCs w:val="24"/>
                <w:bdr w:val="none" w:sz="0" w:space="0" w:color="auto" w:frame="1"/>
                <w:lang w:val="sr-Cyrl-RS"/>
              </w:rPr>
            </w:pPr>
            <w:r>
              <w:rPr>
                <w:rFonts w:ascii="Times New Roman" w:eastAsia="Times New Roman" w:hAnsi="Times New Roman" w:cs="Times New Roman"/>
                <w:color w:val="3B3B3B"/>
                <w:sz w:val="24"/>
                <w:szCs w:val="24"/>
                <w:bdr w:val="none" w:sz="0" w:space="0" w:color="auto" w:frame="1"/>
                <w:lang w:val="sr-Cyrl-RS"/>
              </w:rPr>
              <w:t>-</w:t>
            </w:r>
            <w:r w:rsidR="000C3677" w:rsidRPr="00F447B8">
              <w:rPr>
                <w:rFonts w:ascii="Times New Roman" w:eastAsia="Times New Roman" w:hAnsi="Times New Roman" w:cs="Times New Roman"/>
                <w:color w:val="3B3B3B"/>
                <w:sz w:val="24"/>
                <w:szCs w:val="24"/>
                <w:bdr w:val="none" w:sz="0" w:space="0" w:color="auto" w:frame="1"/>
                <w:lang w:val="sr-Cyrl-RS"/>
              </w:rPr>
              <w:t>Канцел</w:t>
            </w:r>
            <w:r>
              <w:rPr>
                <w:rFonts w:ascii="Times New Roman" w:eastAsia="Times New Roman" w:hAnsi="Times New Roman" w:cs="Times New Roman"/>
                <w:color w:val="3B3B3B"/>
                <w:sz w:val="24"/>
                <w:szCs w:val="24"/>
                <w:bdr w:val="none" w:sz="0" w:space="0" w:color="auto" w:frame="1"/>
                <w:lang w:val="sr-Cyrl-RS"/>
              </w:rPr>
              <w:t>аријски намештај по спецификациј</w:t>
            </w:r>
            <w:bookmarkStart w:id="0" w:name="_GoBack"/>
            <w:bookmarkEnd w:id="0"/>
            <w:r w:rsidR="000C3677" w:rsidRPr="00F447B8">
              <w:rPr>
                <w:rFonts w:ascii="Times New Roman" w:eastAsia="Times New Roman" w:hAnsi="Times New Roman" w:cs="Times New Roman"/>
                <w:color w:val="3B3B3B"/>
                <w:sz w:val="24"/>
                <w:szCs w:val="24"/>
                <w:bdr w:val="none" w:sz="0" w:space="0" w:color="auto" w:frame="1"/>
                <w:lang w:val="sr-Cyrl-RS"/>
              </w:rPr>
              <w:t>и</w:t>
            </w:r>
          </w:p>
          <w:p w:rsidR="00B64358" w:rsidRPr="00B64358" w:rsidRDefault="00B64358" w:rsidP="00B64358">
            <w:pPr>
              <w:spacing w:after="0" w:line="330" w:lineRule="atLeast"/>
              <w:jc w:val="both"/>
              <w:textAlignment w:val="baseline"/>
              <w:rPr>
                <w:rFonts w:ascii="Times New Roman" w:eastAsia="Times New Roman" w:hAnsi="Times New Roman" w:cs="Times New Roman"/>
                <w:color w:val="3B3B3B"/>
                <w:sz w:val="24"/>
                <w:szCs w:val="24"/>
                <w:bdr w:val="none" w:sz="0" w:space="0" w:color="auto" w:frame="1"/>
                <w:lang w:val="sr-Cyrl-RS"/>
              </w:rPr>
            </w:pP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xml:space="preserve">Заинтересовани понуђачи писане понуде подносе најкасније до </w:t>
            </w:r>
            <w:r w:rsidR="000C3677">
              <w:rPr>
                <w:rFonts w:ascii="Times New Roman" w:eastAsia="Times New Roman" w:hAnsi="Times New Roman" w:cs="Times New Roman"/>
                <w:b/>
                <w:color w:val="3B3B3B"/>
                <w:sz w:val="24"/>
                <w:szCs w:val="24"/>
                <w:bdr w:val="none" w:sz="0" w:space="0" w:color="auto" w:frame="1"/>
              </w:rPr>
              <w:t>29.06.2023</w:t>
            </w:r>
            <w:r w:rsidRPr="003266B3">
              <w:rPr>
                <w:rFonts w:ascii="Times New Roman" w:eastAsia="Times New Roman" w:hAnsi="Times New Roman" w:cs="Times New Roman"/>
                <w:b/>
                <w:color w:val="3B3B3B"/>
                <w:sz w:val="24"/>
                <w:szCs w:val="24"/>
                <w:bdr w:val="none" w:sz="0" w:space="0" w:color="auto" w:frame="1"/>
              </w:rPr>
              <w:t>. године</w:t>
            </w:r>
            <w:r w:rsidRPr="003266B3">
              <w:rPr>
                <w:rFonts w:ascii="Times New Roman" w:eastAsia="Times New Roman" w:hAnsi="Times New Roman" w:cs="Times New Roman"/>
                <w:color w:val="3B3B3B"/>
                <w:sz w:val="24"/>
                <w:szCs w:val="24"/>
                <w:bdr w:val="none" w:sz="0" w:space="0" w:color="auto" w:frame="1"/>
              </w:rPr>
              <w:t xml:space="preserve"> на адресу канцеларије стечајног управника –</w:t>
            </w:r>
            <w:r w:rsidR="00971ADD">
              <w:rPr>
                <w:rFonts w:ascii="Times New Roman" w:eastAsia="Times New Roman" w:hAnsi="Times New Roman" w:cs="Times New Roman"/>
                <w:color w:val="3B3B3B"/>
                <w:sz w:val="24"/>
                <w:szCs w:val="24"/>
                <w:bdr w:val="none" w:sz="0" w:space="0" w:color="auto" w:frame="1"/>
                <w:lang w:val="sr-Cyrl-RS"/>
              </w:rPr>
              <w:t xml:space="preserve"> ИВИЦА АВГУСТИНОВ ПР,</w:t>
            </w:r>
            <w:r w:rsidRPr="003266B3">
              <w:rPr>
                <w:rFonts w:ascii="Times New Roman" w:eastAsia="Times New Roman" w:hAnsi="Times New Roman" w:cs="Times New Roman"/>
                <w:color w:val="3B3B3B"/>
                <w:sz w:val="24"/>
                <w:szCs w:val="24"/>
                <w:bdr w:val="none" w:sz="0" w:space="0" w:color="auto" w:frame="1"/>
              </w:rPr>
              <w:t xml:space="preserve"> </w:t>
            </w:r>
            <w:r w:rsidR="000C3677">
              <w:rPr>
                <w:rFonts w:ascii="Times New Roman" w:eastAsia="Times New Roman" w:hAnsi="Times New Roman" w:cs="Times New Roman"/>
                <w:color w:val="3B3B3B"/>
                <w:sz w:val="24"/>
                <w:szCs w:val="24"/>
                <w:u w:val="single"/>
                <w:bdr w:val="none" w:sz="0" w:space="0" w:color="auto" w:frame="1"/>
              </w:rPr>
              <w:t>Бачка Паланка,Трг братства јединства 11а/6</w:t>
            </w:r>
            <w:r w:rsidRPr="003266B3">
              <w:rPr>
                <w:rFonts w:ascii="Times New Roman" w:eastAsia="Times New Roman" w:hAnsi="Times New Roman" w:cs="Times New Roman"/>
                <w:color w:val="3B3B3B"/>
                <w:sz w:val="24"/>
                <w:szCs w:val="24"/>
                <w:bdr w:val="none" w:sz="0" w:space="0" w:color="auto" w:frame="1"/>
              </w:rPr>
              <w:t xml:space="preserve"> </w:t>
            </w:r>
          </w:p>
          <w:p w:rsidR="003266B3" w:rsidRDefault="003266B3" w:rsidP="003266B3">
            <w:pPr>
              <w:spacing w:after="0" w:line="330" w:lineRule="atLeast"/>
              <w:jc w:val="both"/>
              <w:textAlignment w:val="baseline"/>
              <w:rPr>
                <w:rFonts w:ascii="Times New Roman" w:eastAsia="Times New Roman" w:hAnsi="Times New Roman" w:cs="Times New Roman"/>
                <w:color w:val="000000" w:themeColor="text1"/>
                <w:sz w:val="24"/>
                <w:szCs w:val="24"/>
                <w:bdr w:val="none" w:sz="0" w:space="0" w:color="auto" w:frame="1"/>
              </w:rPr>
            </w:pPr>
            <w:r w:rsidRPr="003266B3">
              <w:rPr>
                <w:rFonts w:ascii="Times New Roman" w:eastAsia="Times New Roman" w:hAnsi="Times New Roman" w:cs="Times New Roman"/>
                <w:color w:val="3B3B3B"/>
                <w:sz w:val="24"/>
                <w:szCs w:val="24"/>
                <w:bdr w:val="none" w:sz="0" w:space="0" w:color="auto" w:frame="1"/>
              </w:rPr>
              <w:t xml:space="preserve">Понуде доставити у два примерка у затвореној коверти са јасном назнаком: ПРУЖАЊЕ УСЛУГА ПРОЦЕНЕ ВРЕДНОСТИ СТЕЧАЈНОГ ДУЖНИКА КАО ПРАВНОГ ЛИЦА И ПРОЦЕНА ВРЕДНОСТИ ИМОВИНЕ СТЕЧАЈНОГ ДУЖНИКА </w:t>
            </w:r>
            <w:r>
              <w:rPr>
                <w:rFonts w:ascii="Times New Roman" w:eastAsia="Times New Roman" w:hAnsi="Times New Roman" w:cs="Times New Roman"/>
                <w:color w:val="3B3B3B"/>
                <w:sz w:val="24"/>
                <w:szCs w:val="24"/>
                <w:bdr w:val="none" w:sz="0" w:space="0" w:color="auto" w:frame="1"/>
              </w:rPr>
              <w:t>–</w:t>
            </w:r>
            <w:r w:rsidRPr="003266B3">
              <w:rPr>
                <w:rFonts w:ascii="Times New Roman" w:eastAsia="Times New Roman" w:hAnsi="Times New Roman" w:cs="Times New Roman"/>
                <w:color w:val="3B3B3B"/>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 xml:space="preserve">ДОО </w:t>
            </w:r>
            <w:r w:rsidR="00F447B8">
              <w:rPr>
                <w:rFonts w:ascii="Times New Roman" w:eastAsia="Times New Roman" w:hAnsi="Times New Roman" w:cs="Times New Roman"/>
                <w:color w:val="000000" w:themeColor="text1"/>
                <w:sz w:val="24"/>
                <w:szCs w:val="24"/>
                <w:bdr w:val="none" w:sz="0" w:space="0" w:color="auto" w:frame="1"/>
                <w:lang w:val="sr-Cyrl-RS"/>
              </w:rPr>
              <w:t>AURORA</w:t>
            </w:r>
            <w:r w:rsidR="00F447B8">
              <w:rPr>
                <w:rFonts w:ascii="Times New Roman" w:eastAsia="Times New Roman" w:hAnsi="Times New Roman" w:cs="Times New Roman"/>
                <w:color w:val="000000" w:themeColor="text1"/>
                <w:sz w:val="24"/>
                <w:szCs w:val="24"/>
                <w:bdr w:val="none" w:sz="0" w:space="0" w:color="auto" w:frame="1"/>
                <w:lang w:val="sr-Latn-RS"/>
              </w:rPr>
              <w:t xml:space="preserve"> </w:t>
            </w:r>
            <w:r w:rsidR="00F447B8">
              <w:rPr>
                <w:rFonts w:ascii="Times New Roman" w:eastAsia="Times New Roman" w:hAnsi="Times New Roman" w:cs="Times New Roman"/>
                <w:color w:val="000000" w:themeColor="text1"/>
                <w:sz w:val="24"/>
                <w:szCs w:val="24"/>
                <w:bdr w:val="none" w:sz="0" w:space="0" w:color="auto" w:frame="1"/>
                <w:lang w:val="sr-Cyrl-RS"/>
              </w:rPr>
              <w:t>M&amp;M НОВИ САД</w:t>
            </w:r>
            <w:r w:rsidRPr="003266B3">
              <w:rPr>
                <w:rFonts w:ascii="Times New Roman" w:eastAsia="Times New Roman" w:hAnsi="Times New Roman" w:cs="Times New Roman"/>
                <w:color w:val="000000" w:themeColor="text1"/>
                <w:sz w:val="24"/>
                <w:szCs w:val="24"/>
                <w:bdr w:val="none" w:sz="0" w:space="0" w:color="auto" w:frame="1"/>
              </w:rPr>
              <w:t xml:space="preserve"> – у стечају.</w:t>
            </w:r>
          </w:p>
          <w:p w:rsidR="00B64358" w:rsidRPr="003266B3" w:rsidRDefault="00B64358"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Понуђач уз понуду доставља фотокопију докумената која не смеју бити старија од 12 месеци од дана пријема понуде. Наручиоци задржавају право да захтевају од Понуђача накнадно достављање на увид оригиналне документације. Понуда треба да садржи:</w:t>
            </w:r>
          </w:p>
          <w:p w:rsidR="003266B3" w:rsidRPr="003266B3" w:rsidRDefault="003266B3" w:rsidP="003266B3">
            <w:pPr>
              <w:spacing w:after="0" w:line="330" w:lineRule="atLeast"/>
              <w:ind w:left="426" w:hanging="448"/>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Доказе о испуњености услова из тачке 6. овог огласа;</w:t>
            </w:r>
          </w:p>
          <w:p w:rsidR="003266B3" w:rsidRPr="003266B3" w:rsidRDefault="003266B3" w:rsidP="003266B3">
            <w:pPr>
              <w:spacing w:after="0" w:line="330" w:lineRule="atLeast"/>
              <w:ind w:left="426" w:hanging="448"/>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Имена чланова ужег тима који ће радити процену са задужењима и референцама;</w:t>
            </w:r>
          </w:p>
          <w:p w:rsidR="003266B3" w:rsidRPr="003266B3" w:rsidRDefault="003266B3" w:rsidP="003266B3">
            <w:pPr>
              <w:spacing w:after="0" w:line="330" w:lineRule="atLeast"/>
              <w:ind w:left="426" w:hanging="448"/>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Рок у којем ће завршити процену;</w:t>
            </w:r>
          </w:p>
          <w:p w:rsidR="003266B3" w:rsidRPr="003266B3" w:rsidRDefault="003266B3" w:rsidP="003266B3">
            <w:pPr>
              <w:spacing w:after="0" w:line="330" w:lineRule="atLeast"/>
              <w:ind w:left="426" w:hanging="448"/>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Цену за пружену услугу исказану у динарима;</w:t>
            </w:r>
          </w:p>
          <w:p w:rsidR="003266B3" w:rsidRPr="003266B3" w:rsidRDefault="003266B3" w:rsidP="003266B3">
            <w:pPr>
              <w:spacing w:after="0" w:line="330" w:lineRule="atLeast"/>
              <w:ind w:left="426" w:hanging="448"/>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Рок за исплату накнаде за извршену услугу;</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Уз понуду доставити:</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Доказ о овлашћењу за обављање послова односно обављање делатности процене правних лица и имовине (лиценцу, решење из АПР-а, сертификате, уверења и друга документација издата од надлежних органа);</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Доказе о стручности;</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Референце досадашњег рада;</w:t>
            </w:r>
          </w:p>
          <w:p w:rsidR="003266B3" w:rsidRDefault="003266B3" w:rsidP="003266B3">
            <w:pPr>
              <w:spacing w:after="0" w:line="330" w:lineRule="atLeast"/>
              <w:jc w:val="both"/>
              <w:textAlignment w:val="baseline"/>
              <w:rPr>
                <w:rFonts w:ascii="Times New Roman" w:eastAsia="Times New Roman" w:hAnsi="Times New Roman" w:cs="Times New Roman"/>
                <w:color w:val="3B3B3B"/>
                <w:sz w:val="24"/>
                <w:szCs w:val="24"/>
                <w:bdr w:val="none" w:sz="0" w:space="0" w:color="auto" w:frame="1"/>
              </w:rPr>
            </w:pPr>
            <w:r w:rsidRPr="003266B3">
              <w:rPr>
                <w:rFonts w:ascii="Times New Roman" w:eastAsia="Times New Roman" w:hAnsi="Times New Roman" w:cs="Times New Roman"/>
                <w:color w:val="3B3B3B"/>
                <w:sz w:val="24"/>
                <w:szCs w:val="24"/>
                <w:bdr w:val="none" w:sz="0" w:space="0" w:color="auto" w:frame="1"/>
              </w:rPr>
              <w:t>У случају потребе и других података за опредељеност понуде заинтересована лица могу се јавити</w:t>
            </w:r>
            <w:r>
              <w:rPr>
                <w:rFonts w:ascii="Times New Roman" w:eastAsia="Times New Roman" w:hAnsi="Times New Roman" w:cs="Times New Roman"/>
                <w:color w:val="3B3B3B"/>
                <w:sz w:val="24"/>
                <w:szCs w:val="24"/>
                <w:bdr w:val="none" w:sz="0" w:space="0" w:color="auto" w:frame="1"/>
              </w:rPr>
              <w:t xml:space="preserve"> стеча</w:t>
            </w:r>
            <w:r w:rsidR="00971ADD">
              <w:rPr>
                <w:rFonts w:ascii="Times New Roman" w:eastAsia="Times New Roman" w:hAnsi="Times New Roman" w:cs="Times New Roman"/>
                <w:color w:val="3B3B3B"/>
                <w:sz w:val="24"/>
                <w:szCs w:val="24"/>
                <w:bdr w:val="none" w:sz="0" w:space="0" w:color="auto" w:frame="1"/>
              </w:rPr>
              <w:t>јном управнику Ивици Августинов на</w:t>
            </w:r>
            <w:r>
              <w:rPr>
                <w:rFonts w:ascii="Times New Roman" w:eastAsia="Times New Roman" w:hAnsi="Times New Roman" w:cs="Times New Roman"/>
                <w:color w:val="3B3B3B"/>
                <w:sz w:val="24"/>
                <w:szCs w:val="24"/>
                <w:bdr w:val="none" w:sz="0" w:space="0" w:color="auto" w:frame="1"/>
              </w:rPr>
              <w:t xml:space="preserve"> тел: 063/580-905</w:t>
            </w:r>
            <w:r w:rsidR="00971ADD">
              <w:rPr>
                <w:rFonts w:ascii="Times New Roman" w:eastAsia="Times New Roman" w:hAnsi="Times New Roman" w:cs="Times New Roman"/>
                <w:color w:val="3B3B3B"/>
                <w:sz w:val="24"/>
                <w:szCs w:val="24"/>
                <w:bdr w:val="none" w:sz="0" w:space="0" w:color="auto" w:frame="1"/>
              </w:rPr>
              <w:t xml:space="preserve"> и </w:t>
            </w:r>
            <w:r w:rsidR="00B64358">
              <w:rPr>
                <w:rFonts w:ascii="Times New Roman" w:eastAsia="Times New Roman" w:hAnsi="Times New Roman" w:cs="Times New Roman"/>
                <w:color w:val="3B3B3B"/>
                <w:sz w:val="24"/>
                <w:szCs w:val="24"/>
                <w:bdr w:val="none" w:sz="0" w:space="0" w:color="auto" w:frame="1"/>
              </w:rPr>
              <w:t xml:space="preserve"> e–</w:t>
            </w:r>
            <w:r w:rsidRPr="003266B3">
              <w:rPr>
                <w:rFonts w:ascii="Times New Roman" w:eastAsia="Times New Roman" w:hAnsi="Times New Roman" w:cs="Times New Roman"/>
                <w:color w:val="3B3B3B"/>
                <w:sz w:val="24"/>
                <w:szCs w:val="24"/>
                <w:bdr w:val="none" w:sz="0" w:space="0" w:color="auto" w:frame="1"/>
              </w:rPr>
              <w:t xml:space="preserve">mail: </w:t>
            </w:r>
            <w:hyperlink r:id="rId7" w:history="1">
              <w:r w:rsidR="00653D29" w:rsidRPr="00B24402">
                <w:rPr>
                  <w:rStyle w:val="Hyperlink"/>
                  <w:rFonts w:ascii="Times New Roman" w:eastAsia="Times New Roman" w:hAnsi="Times New Roman" w:cs="Times New Roman"/>
                  <w:sz w:val="24"/>
                  <w:szCs w:val="24"/>
                  <w:bdr w:val="none" w:sz="0" w:space="0" w:color="auto" w:frame="1"/>
                </w:rPr>
                <w:t>stecajni.avgustinov@gmail.com</w:t>
              </w:r>
            </w:hyperlink>
            <w:r w:rsidRPr="003266B3">
              <w:rPr>
                <w:rFonts w:ascii="Times New Roman" w:eastAsia="Times New Roman" w:hAnsi="Times New Roman" w:cs="Times New Roman"/>
                <w:color w:val="3B3B3B"/>
                <w:sz w:val="24"/>
                <w:szCs w:val="24"/>
                <w:bdr w:val="none" w:sz="0" w:space="0" w:color="auto" w:frame="1"/>
              </w:rPr>
              <w:t>.</w:t>
            </w:r>
          </w:p>
          <w:p w:rsidR="00653D29" w:rsidRPr="003266B3" w:rsidRDefault="00653D29"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p>
          <w:p w:rsidR="00653D29" w:rsidRDefault="003266B3" w:rsidP="003266B3">
            <w:pPr>
              <w:spacing w:after="0" w:line="330" w:lineRule="atLeast"/>
              <w:jc w:val="both"/>
              <w:textAlignment w:val="baseline"/>
              <w:rPr>
                <w:rFonts w:ascii="Times New Roman" w:eastAsia="Times New Roman" w:hAnsi="Times New Roman" w:cs="Times New Roman"/>
                <w:color w:val="3B3B3B"/>
                <w:sz w:val="24"/>
                <w:szCs w:val="24"/>
                <w:bdr w:val="none" w:sz="0" w:space="0" w:color="auto" w:frame="1"/>
              </w:rPr>
            </w:pPr>
            <w:r w:rsidRPr="003266B3">
              <w:rPr>
                <w:rFonts w:ascii="Times New Roman" w:eastAsia="Times New Roman" w:hAnsi="Times New Roman" w:cs="Times New Roman"/>
                <w:color w:val="3B3B3B"/>
                <w:sz w:val="24"/>
                <w:szCs w:val="24"/>
                <w:bdr w:val="none" w:sz="0" w:space="0" w:color="auto" w:frame="1"/>
              </w:rPr>
              <w:t xml:space="preserve">У складу са Националним стандардом бр. 5 о начину и поступку уновчења имовине стечајног дужника о избору понуђача одлучује Одбор поверилаца стечајног дужника, узимајући у </w:t>
            </w:r>
            <w:r w:rsidR="00971ADD">
              <w:rPr>
                <w:rFonts w:ascii="Times New Roman" w:eastAsia="Times New Roman" w:hAnsi="Times New Roman" w:cs="Times New Roman"/>
                <w:color w:val="3B3B3B"/>
                <w:sz w:val="24"/>
                <w:szCs w:val="24"/>
                <w:bdr w:val="none" w:sz="0" w:space="0" w:color="auto" w:frame="1"/>
              </w:rPr>
              <w:t>обзир, осим финансијске понуде</w:t>
            </w:r>
            <w:r w:rsidRPr="003266B3">
              <w:rPr>
                <w:rFonts w:ascii="Times New Roman" w:eastAsia="Times New Roman" w:hAnsi="Times New Roman" w:cs="Times New Roman"/>
                <w:color w:val="3B3B3B"/>
                <w:sz w:val="24"/>
                <w:szCs w:val="24"/>
                <w:bdr w:val="none" w:sz="0" w:space="0" w:color="auto" w:frame="1"/>
              </w:rPr>
              <w:t xml:space="preserve"> и стручност, референце и друге елементе понуде који су од знача</w:t>
            </w:r>
            <w:r w:rsidR="00653D29">
              <w:rPr>
                <w:rFonts w:ascii="Times New Roman" w:eastAsia="Times New Roman" w:hAnsi="Times New Roman" w:cs="Times New Roman"/>
                <w:color w:val="3B3B3B"/>
                <w:sz w:val="24"/>
                <w:szCs w:val="24"/>
                <w:bdr w:val="none" w:sz="0" w:space="0" w:color="auto" w:frame="1"/>
              </w:rPr>
              <w:t>ја за вршење конкретне процене</w:t>
            </w:r>
            <w:r w:rsidRPr="003266B3">
              <w:rPr>
                <w:rFonts w:ascii="Times New Roman" w:eastAsia="Times New Roman" w:hAnsi="Times New Roman" w:cs="Times New Roman"/>
                <w:color w:val="3B3B3B"/>
                <w:sz w:val="24"/>
                <w:szCs w:val="24"/>
                <w:bdr w:val="none" w:sz="0" w:space="0" w:color="auto" w:frame="1"/>
              </w:rPr>
              <w:t xml:space="preserve"> и то искључиво са Листе понуђача добијене од стечајног управника.</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xml:space="preserve"> У случају да Одбор не донесе одлуку у року од 8 дана од дана истека рока за достављање понуде, избор понуђача врши стечајни управник, применом истих критеријума.</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xml:space="preserve">Након донете одлуке о избору најбољег понуђача биће обавештени сви понуђачи. Наручилац задржава право да по пријему свих понуда донесе Одлуку да ниједног понуђача не изабере, о чему ће се понуђачима доставити писмено обавештење. </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6.       УСЛОВИ КОНКУРИСАЊА</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Понуду за учествовање могу поднети сви понуђачи који испуњавају услове у смислу квалификационих захтева, утврђених од стране наручиоца, и то:</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Да је регистрован за обављање делатности код надлежног органа;</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Лиценца за обављање послова овлашћеног проценитеља;</w:t>
            </w:r>
          </w:p>
          <w:p w:rsidR="003266B3" w:rsidRPr="003266B3" w:rsidRDefault="003266B3" w:rsidP="003266B3">
            <w:pPr>
              <w:spacing w:after="0" w:line="330" w:lineRule="atLeast"/>
              <w:ind w:left="426" w:hanging="426"/>
              <w:contextualSpacing/>
              <w:jc w:val="both"/>
              <w:textAlignment w:val="baseline"/>
              <w:rPr>
                <w:rFonts w:ascii="Open Sans" w:eastAsia="Times New Roman" w:hAnsi="Open Sans" w:cs="Times New Roman"/>
                <w:color w:val="3B3B3B"/>
                <w:sz w:val="20"/>
                <w:szCs w:val="20"/>
                <w:bdr w:val="none" w:sz="0" w:space="0" w:color="auto" w:frame="1"/>
              </w:rPr>
            </w:pPr>
            <w:r w:rsidRPr="003266B3">
              <w:rPr>
                <w:rFonts w:ascii="Symbol" w:eastAsia="Symbol" w:hAnsi="Symbol" w:cs="Symbol"/>
                <w:color w:val="3B3B3B"/>
                <w:sz w:val="24"/>
                <w:szCs w:val="24"/>
                <w:bdr w:val="none" w:sz="0" w:space="0" w:color="auto" w:frame="1"/>
              </w:rPr>
              <w:t></w:t>
            </w:r>
            <w:r w:rsidRPr="003266B3">
              <w:rPr>
                <w:rFonts w:ascii="Times New Roman" w:eastAsia="Symbol" w:hAnsi="Times New Roman" w:cs="Times New Roman"/>
                <w:color w:val="3B3B3B"/>
                <w:sz w:val="14"/>
                <w:szCs w:val="14"/>
                <w:bdr w:val="none" w:sz="0" w:space="0" w:color="auto" w:frame="1"/>
              </w:rPr>
              <w:t xml:space="preserve">          </w:t>
            </w:r>
            <w:r w:rsidRPr="003266B3">
              <w:rPr>
                <w:rFonts w:ascii="Times New Roman" w:eastAsia="Times New Roman" w:hAnsi="Times New Roman" w:cs="Times New Roman"/>
                <w:color w:val="3B3B3B"/>
                <w:sz w:val="24"/>
                <w:szCs w:val="24"/>
                <w:bdr w:val="none" w:sz="0" w:space="0" w:color="auto" w:frame="1"/>
              </w:rPr>
              <w:t>Да испуњава квалификационе услове, односно да располаже довољним кадровским и техничким капацитетом за вршење услуге из понуде;</w:t>
            </w:r>
          </w:p>
          <w:p w:rsidR="003266B3" w:rsidRPr="003266B3" w:rsidRDefault="003266B3" w:rsidP="003266B3">
            <w:pPr>
              <w:spacing w:after="0" w:line="330" w:lineRule="atLeast"/>
              <w:jc w:val="both"/>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rsidR="003266B3" w:rsidRPr="003266B3" w:rsidRDefault="003266B3" w:rsidP="003266B3">
            <w:pPr>
              <w:spacing w:after="0" w:line="330" w:lineRule="atLeast"/>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 </w:t>
            </w:r>
          </w:p>
          <w:p w:rsidR="003266B3" w:rsidRDefault="003266B3" w:rsidP="003266B3">
            <w:pPr>
              <w:spacing w:after="0" w:line="330" w:lineRule="atLeast"/>
              <w:textAlignment w:val="baseline"/>
              <w:rPr>
                <w:rFonts w:ascii="Times New Roman" w:eastAsia="Times New Roman" w:hAnsi="Times New Roman" w:cs="Times New Roman"/>
                <w:color w:val="3B3B3B"/>
                <w:sz w:val="24"/>
                <w:szCs w:val="24"/>
                <w:bdr w:val="none" w:sz="0" w:space="0" w:color="auto" w:frame="1"/>
              </w:rPr>
            </w:pPr>
            <w:r w:rsidRPr="003266B3">
              <w:rPr>
                <w:rFonts w:ascii="Times New Roman" w:eastAsia="Times New Roman" w:hAnsi="Times New Roman" w:cs="Times New Roman"/>
                <w:color w:val="3B3B3B"/>
                <w:sz w:val="24"/>
                <w:szCs w:val="24"/>
                <w:bdr w:val="none" w:sz="0" w:space="0" w:color="auto" w:frame="1"/>
              </w:rPr>
              <w:t> </w:t>
            </w:r>
          </w:p>
          <w:p w:rsidR="007D6B92" w:rsidRDefault="007D6B92" w:rsidP="003266B3">
            <w:pPr>
              <w:spacing w:after="0" w:line="330" w:lineRule="atLeast"/>
              <w:textAlignment w:val="baseline"/>
              <w:rPr>
                <w:rFonts w:ascii="Times New Roman" w:eastAsia="Times New Roman" w:hAnsi="Times New Roman" w:cs="Times New Roman"/>
                <w:color w:val="3B3B3B"/>
                <w:sz w:val="24"/>
                <w:szCs w:val="24"/>
                <w:bdr w:val="none" w:sz="0" w:space="0" w:color="auto" w:frame="1"/>
              </w:rPr>
            </w:pPr>
          </w:p>
          <w:p w:rsidR="007D6B92" w:rsidRPr="003266B3" w:rsidRDefault="007D6B92" w:rsidP="003266B3">
            <w:pPr>
              <w:spacing w:after="0" w:line="330" w:lineRule="atLeast"/>
              <w:textAlignment w:val="baseline"/>
              <w:rPr>
                <w:rFonts w:ascii="Open Sans" w:eastAsia="Times New Roman" w:hAnsi="Open Sans" w:cs="Times New Roman"/>
                <w:color w:val="3B3B3B"/>
                <w:sz w:val="20"/>
                <w:szCs w:val="20"/>
                <w:bdr w:val="none" w:sz="0" w:space="0" w:color="auto" w:frame="1"/>
              </w:rPr>
            </w:pPr>
          </w:p>
          <w:p w:rsidR="007D6B92" w:rsidRDefault="007D6B92" w:rsidP="007D6B92">
            <w:pPr>
              <w:spacing w:after="0" w:line="330" w:lineRule="atLeast"/>
              <w:textAlignment w:val="baseline"/>
              <w:rPr>
                <w:rFonts w:ascii="Times New Roman" w:eastAsia="Times New Roman" w:hAnsi="Times New Roman" w:cs="Times New Roman"/>
                <w:color w:val="3B3B3B"/>
                <w:sz w:val="24"/>
                <w:szCs w:val="24"/>
                <w:bdr w:val="none" w:sz="0" w:space="0" w:color="auto" w:frame="1"/>
                <w:lang w:val="sr-Cyrl-RS"/>
              </w:rPr>
            </w:pPr>
            <w:r>
              <w:rPr>
                <w:rFonts w:ascii="Times New Roman" w:eastAsia="Times New Roman" w:hAnsi="Times New Roman" w:cs="Times New Roman"/>
                <w:color w:val="3B3B3B"/>
                <w:sz w:val="24"/>
                <w:szCs w:val="24"/>
                <w:bdr w:val="none" w:sz="0" w:space="0" w:color="auto" w:frame="1"/>
              </w:rPr>
              <w:t xml:space="preserve"> </w:t>
            </w:r>
            <w:r w:rsidR="00F447B8">
              <w:rPr>
                <w:rFonts w:ascii="Times New Roman" w:eastAsia="Times New Roman" w:hAnsi="Times New Roman" w:cs="Times New Roman"/>
                <w:color w:val="3B3B3B"/>
                <w:sz w:val="24"/>
                <w:szCs w:val="24"/>
                <w:bdr w:val="none" w:sz="0" w:space="0" w:color="auto" w:frame="1"/>
                <w:lang w:val="sr-Cyrl-RS"/>
              </w:rPr>
              <w:t>У Новом Саду</w:t>
            </w:r>
            <w:r>
              <w:rPr>
                <w:rFonts w:ascii="Times New Roman" w:eastAsia="Times New Roman" w:hAnsi="Times New Roman" w:cs="Times New Roman"/>
                <w:color w:val="3B3B3B"/>
                <w:sz w:val="24"/>
                <w:szCs w:val="24"/>
                <w:bdr w:val="none" w:sz="0" w:space="0" w:color="auto" w:frame="1"/>
                <w:lang w:val="sr-Cyrl-RS"/>
              </w:rPr>
              <w:t>,</w:t>
            </w:r>
          </w:p>
          <w:p w:rsidR="007D6B92" w:rsidRDefault="00F447B8" w:rsidP="007D6B92">
            <w:pPr>
              <w:spacing w:after="0" w:line="330" w:lineRule="atLeast"/>
              <w:textAlignment w:val="baseline"/>
              <w:rPr>
                <w:rFonts w:ascii="Times New Roman" w:eastAsia="Times New Roman" w:hAnsi="Times New Roman" w:cs="Times New Roman"/>
                <w:color w:val="3B3B3B"/>
                <w:sz w:val="24"/>
                <w:szCs w:val="24"/>
                <w:bdr w:val="none" w:sz="0" w:space="0" w:color="auto" w:frame="1"/>
                <w:lang w:val="sr-Cyrl-RS"/>
              </w:rPr>
            </w:pPr>
            <w:r>
              <w:rPr>
                <w:rFonts w:ascii="Times New Roman" w:eastAsia="Times New Roman" w:hAnsi="Times New Roman" w:cs="Times New Roman"/>
                <w:color w:val="3B3B3B"/>
                <w:sz w:val="24"/>
                <w:szCs w:val="24"/>
                <w:bdr w:val="none" w:sz="0" w:space="0" w:color="auto" w:frame="1"/>
                <w:lang w:val="sr-Cyrl-RS"/>
              </w:rPr>
              <w:t>20.06.2023.године</w:t>
            </w:r>
          </w:p>
          <w:p w:rsidR="003266B3" w:rsidRPr="003266B3" w:rsidRDefault="007D6B92" w:rsidP="007D6B92">
            <w:pPr>
              <w:spacing w:after="0" w:line="330" w:lineRule="atLeast"/>
              <w:textAlignment w:val="baseline"/>
              <w:rPr>
                <w:rFonts w:ascii="Open Sans" w:eastAsia="Times New Roman" w:hAnsi="Open Sans" w:cs="Times New Roman"/>
                <w:color w:val="3B3B3B"/>
                <w:sz w:val="20"/>
                <w:szCs w:val="20"/>
                <w:bdr w:val="none" w:sz="0" w:space="0" w:color="auto" w:frame="1"/>
              </w:rPr>
            </w:pPr>
            <w:r>
              <w:rPr>
                <w:rFonts w:ascii="Times New Roman" w:eastAsia="Times New Roman" w:hAnsi="Times New Roman" w:cs="Times New Roman"/>
                <w:color w:val="3B3B3B"/>
                <w:sz w:val="24"/>
                <w:szCs w:val="24"/>
                <w:bdr w:val="none" w:sz="0" w:space="0" w:color="auto" w:frame="1"/>
              </w:rPr>
              <w:t xml:space="preserve">                                                                                                                   </w:t>
            </w:r>
            <w:r w:rsidR="003266B3" w:rsidRPr="003266B3">
              <w:rPr>
                <w:rFonts w:ascii="Times New Roman" w:eastAsia="Times New Roman" w:hAnsi="Times New Roman" w:cs="Times New Roman"/>
                <w:color w:val="3B3B3B"/>
                <w:sz w:val="24"/>
                <w:szCs w:val="24"/>
                <w:bdr w:val="none" w:sz="0" w:space="0" w:color="auto" w:frame="1"/>
              </w:rPr>
              <w:t>Стечајни управник</w:t>
            </w:r>
          </w:p>
          <w:p w:rsidR="003266B3" w:rsidRPr="003266B3" w:rsidRDefault="003266B3" w:rsidP="003266B3">
            <w:pPr>
              <w:spacing w:after="0" w:line="330" w:lineRule="atLeast"/>
              <w:jc w:val="right"/>
              <w:textAlignment w:val="baseline"/>
              <w:rPr>
                <w:rFonts w:ascii="Open Sans" w:eastAsia="Times New Roman" w:hAnsi="Open Sans" w:cs="Times New Roman"/>
                <w:color w:val="3B3B3B"/>
                <w:sz w:val="20"/>
                <w:szCs w:val="20"/>
                <w:bdr w:val="none" w:sz="0" w:space="0" w:color="auto" w:frame="1"/>
              </w:rPr>
            </w:pPr>
          </w:p>
          <w:p w:rsidR="003266B3" w:rsidRPr="003266B3" w:rsidRDefault="003266B3" w:rsidP="003266B3">
            <w:pPr>
              <w:spacing w:after="0" w:line="330" w:lineRule="atLeast"/>
              <w:jc w:val="right"/>
              <w:textAlignment w:val="baseline"/>
              <w:rPr>
                <w:rFonts w:ascii="Open Sans" w:eastAsia="Times New Roman" w:hAnsi="Open Sans" w:cs="Times New Roman"/>
                <w:color w:val="3B3B3B"/>
                <w:sz w:val="20"/>
                <w:szCs w:val="20"/>
                <w:bdr w:val="none" w:sz="0" w:space="0" w:color="auto" w:frame="1"/>
              </w:rPr>
            </w:pPr>
            <w:r w:rsidRPr="003266B3">
              <w:rPr>
                <w:rFonts w:ascii="Times New Roman" w:eastAsia="Times New Roman" w:hAnsi="Times New Roman" w:cs="Times New Roman"/>
                <w:color w:val="3B3B3B"/>
                <w:sz w:val="24"/>
                <w:szCs w:val="24"/>
                <w:bdr w:val="none" w:sz="0" w:space="0" w:color="auto" w:frame="1"/>
              </w:rPr>
              <w:t>__________________</w:t>
            </w:r>
          </w:p>
          <w:p w:rsidR="003266B3" w:rsidRPr="003266B3" w:rsidRDefault="003266B3" w:rsidP="003266B3">
            <w:pPr>
              <w:spacing w:after="0" w:line="330" w:lineRule="atLeast"/>
              <w:textAlignment w:val="baseline"/>
              <w:rPr>
                <w:rFonts w:ascii="Open Sans" w:eastAsia="Times New Roman" w:hAnsi="Open Sans" w:cs="Times New Roman"/>
                <w:color w:val="3B3B3B"/>
                <w:sz w:val="20"/>
                <w:szCs w:val="20"/>
                <w:bdr w:val="none" w:sz="0" w:space="0" w:color="auto" w:frame="1"/>
                <w:lang w:val="sr-Cyrl-RS"/>
              </w:rPr>
            </w:pPr>
            <w:r>
              <w:rPr>
                <w:rFonts w:ascii="Times New Roman" w:eastAsia="Times New Roman" w:hAnsi="Times New Roman" w:cs="Times New Roman"/>
                <w:color w:val="3B3B3B"/>
                <w:sz w:val="24"/>
                <w:szCs w:val="24"/>
                <w:bdr w:val="none" w:sz="0" w:space="0" w:color="auto" w:frame="1"/>
              </w:rPr>
              <w:t xml:space="preserve">                                                                                                                       Ивица Августинов</w:t>
            </w:r>
          </w:p>
          <w:p w:rsidR="003266B3" w:rsidRPr="003266B3" w:rsidRDefault="003266B3" w:rsidP="003266B3">
            <w:pPr>
              <w:spacing w:after="0" w:line="240" w:lineRule="auto"/>
              <w:textAlignment w:val="baseline"/>
              <w:rPr>
                <w:rFonts w:ascii="Open Sans" w:eastAsia="Times New Roman" w:hAnsi="Open Sans" w:cs="Times New Roman"/>
                <w:color w:val="3B3B3B"/>
                <w:sz w:val="21"/>
                <w:szCs w:val="21"/>
              </w:rPr>
            </w:pPr>
          </w:p>
        </w:tc>
      </w:tr>
    </w:tbl>
    <w:p w:rsidR="003266B3" w:rsidRPr="003266B3" w:rsidRDefault="003266B3" w:rsidP="003266B3">
      <w:pPr>
        <w:spacing w:after="270" w:line="330" w:lineRule="atLeast"/>
        <w:textAlignment w:val="baseline"/>
        <w:rPr>
          <w:rFonts w:ascii="Open Sans" w:eastAsia="Times New Roman" w:hAnsi="Open Sans" w:cs="Times New Roman"/>
          <w:color w:val="3B3B3B"/>
          <w:sz w:val="20"/>
          <w:szCs w:val="20"/>
        </w:rPr>
      </w:pPr>
    </w:p>
    <w:p w:rsidR="003266B3" w:rsidRPr="003266B3" w:rsidRDefault="003266B3" w:rsidP="003266B3">
      <w:pPr>
        <w:pBdr>
          <w:top w:val="single" w:sz="6" w:space="1" w:color="auto"/>
        </w:pBdr>
        <w:spacing w:after="0" w:line="240" w:lineRule="auto"/>
        <w:jc w:val="center"/>
        <w:rPr>
          <w:rFonts w:ascii="Arial" w:eastAsia="Times New Roman" w:hAnsi="Arial" w:cs="Arial"/>
          <w:vanish/>
          <w:sz w:val="16"/>
          <w:szCs w:val="16"/>
        </w:rPr>
      </w:pPr>
      <w:r w:rsidRPr="003266B3">
        <w:rPr>
          <w:rFonts w:ascii="Arial" w:eastAsia="Times New Roman" w:hAnsi="Arial" w:cs="Arial"/>
          <w:vanish/>
          <w:sz w:val="16"/>
          <w:szCs w:val="16"/>
        </w:rPr>
        <w:t>Bottom of Form</w:t>
      </w:r>
    </w:p>
    <w:p w:rsidR="00564915" w:rsidRPr="003266B3" w:rsidRDefault="00564915">
      <w:pPr>
        <w:rPr>
          <w:lang w:val="sr-Cyrl-RS"/>
        </w:rPr>
      </w:pPr>
    </w:p>
    <w:sectPr w:rsidR="00564915" w:rsidRPr="003266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altName w:val="Times New Roman"/>
    <w:charset w:val="00"/>
    <w:family w:val="auto"/>
    <w:pitch w:val="default"/>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02474"/>
    <w:multiLevelType w:val="hybridMultilevel"/>
    <w:tmpl w:val="4A2CE2EC"/>
    <w:lvl w:ilvl="0" w:tplc="96B8B66E">
      <w:start w:val="5"/>
      <w:numFmt w:val="bullet"/>
      <w:lvlText w:val="-"/>
      <w:lvlJc w:val="left"/>
      <w:pPr>
        <w:ind w:left="720" w:hanging="360"/>
      </w:pPr>
      <w:rPr>
        <w:rFonts w:ascii="Open Sans" w:eastAsia="Times New Roman" w:hAnsi="Open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3E3B70"/>
    <w:multiLevelType w:val="hybridMultilevel"/>
    <w:tmpl w:val="D0BAE7D4"/>
    <w:lvl w:ilvl="0" w:tplc="4134B87A">
      <w:start w:val="5"/>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2B177F9"/>
    <w:multiLevelType w:val="hybridMultilevel"/>
    <w:tmpl w:val="5366D4E4"/>
    <w:lvl w:ilvl="0" w:tplc="FE56BBF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54B04"/>
    <w:multiLevelType w:val="hybridMultilevel"/>
    <w:tmpl w:val="9C12CE7A"/>
    <w:lvl w:ilvl="0" w:tplc="B9A8D2D4">
      <w:start w:val="5"/>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E67203"/>
    <w:multiLevelType w:val="hybridMultilevel"/>
    <w:tmpl w:val="FF202596"/>
    <w:lvl w:ilvl="0" w:tplc="1496397E">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6B3"/>
    <w:rsid w:val="000C3677"/>
    <w:rsid w:val="003266B3"/>
    <w:rsid w:val="00564915"/>
    <w:rsid w:val="0056644E"/>
    <w:rsid w:val="005F1430"/>
    <w:rsid w:val="00631552"/>
    <w:rsid w:val="00653D29"/>
    <w:rsid w:val="007D6B92"/>
    <w:rsid w:val="00971ADD"/>
    <w:rsid w:val="00B64358"/>
    <w:rsid w:val="00C17305"/>
    <w:rsid w:val="00F44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964651C-A4EA-4437-976C-EF095532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ListParagraph">
    <w:name w:val="List Paragraph"/>
    <w:basedOn w:val="Normal"/>
    <w:uiPriority w:val="34"/>
    <w:qFormat/>
    <w:rsid w:val="00B64358"/>
    <w:pPr>
      <w:ind w:left="720"/>
      <w:contextualSpacing/>
    </w:pPr>
  </w:style>
  <w:style w:type="character" w:styleId="Hyperlink">
    <w:name w:val="Hyperlink"/>
    <w:basedOn w:val="DefaultParagraphFont"/>
    <w:uiPriority w:val="99"/>
    <w:unhideWhenUsed/>
    <w:rsid w:val="00653D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262742">
      <w:bodyDiv w:val="1"/>
      <w:marLeft w:val="0"/>
      <w:marRight w:val="0"/>
      <w:marTop w:val="0"/>
      <w:marBottom w:val="0"/>
      <w:divBdr>
        <w:top w:val="none" w:sz="0" w:space="0" w:color="auto"/>
        <w:left w:val="none" w:sz="0" w:space="0" w:color="auto"/>
        <w:bottom w:val="none" w:sz="0" w:space="0" w:color="auto"/>
        <w:right w:val="none" w:sz="0" w:space="0" w:color="auto"/>
      </w:divBdr>
      <w:divsChild>
        <w:div w:id="957686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ecajni.avgustinov@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Bap elektro</cp:lastModifiedBy>
  <cp:revision>2</cp:revision>
  <dcterms:created xsi:type="dcterms:W3CDTF">2023-06-20T16:42:00Z</dcterms:created>
  <dcterms:modified xsi:type="dcterms:W3CDTF">2023-06-20T16:42:00Z</dcterms:modified>
</cp:coreProperties>
</file>