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78889" w14:textId="1281C4D4" w:rsidR="00737364" w:rsidRPr="00700C45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На основу Закона о стечају („Сл</w:t>
      </w:r>
      <w:r w:rsidR="0021204B" w:rsidRPr="00700C45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РС“ бр. 104/2009</w:t>
      </w:r>
      <w:r w:rsidR="00700C45">
        <w:rPr>
          <w:rFonts w:ascii="Times New Roman" w:hAnsi="Times New Roman" w:cs="Times New Roman"/>
          <w:sz w:val="24"/>
          <w:szCs w:val="24"/>
          <w:lang w:val="sr-Latn-RS"/>
        </w:rPr>
        <w:t xml:space="preserve">, ..., </w:t>
      </w:r>
      <w:r w:rsidR="00505D20">
        <w:rPr>
          <w:rFonts w:ascii="Times New Roman" w:hAnsi="Times New Roman" w:cs="Times New Roman"/>
          <w:sz w:val="24"/>
          <w:szCs w:val="24"/>
          <w:lang w:val="sr-Latn-RS"/>
        </w:rPr>
        <w:t>95/2018</w:t>
      </w:r>
      <w:r w:rsidR="00700C45">
        <w:rPr>
          <w:rFonts w:ascii="Times New Roman" w:hAnsi="Times New Roman" w:cs="Times New Roman"/>
          <w:sz w:val="24"/>
          <w:szCs w:val="24"/>
          <w:lang w:val="sr-Latn-RS"/>
        </w:rPr>
        <w:t xml:space="preserve">) 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и Националног стандарда о начину и поступку уновчења имовине стечајног дужника </w:t>
      </w:r>
      <w:r w:rsidR="00A33B31" w:rsidRPr="00700C45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Националн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стандард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број 5 </w:t>
      </w:r>
      <w:r w:rsidR="00B24D29" w:rsidRPr="00700C45">
        <w:rPr>
          <w:rFonts w:ascii="Times New Roman" w:hAnsi="Times New Roman"/>
          <w:sz w:val="24"/>
          <w:szCs w:val="24"/>
          <w:lang w:val="sr-Cyrl-RS"/>
        </w:rPr>
        <w:t xml:space="preserve">(„Сл. гласник РС“ бр. </w:t>
      </w:r>
      <w:r w:rsidR="00505D20">
        <w:rPr>
          <w:rFonts w:ascii="Times New Roman" w:hAnsi="Times New Roman"/>
          <w:sz w:val="24"/>
          <w:szCs w:val="24"/>
          <w:lang w:val="sr-Latn-RS"/>
        </w:rPr>
        <w:t>62/2018</w:t>
      </w:r>
      <w:r w:rsidR="00B24D29" w:rsidRPr="00700C45">
        <w:rPr>
          <w:rFonts w:ascii="Times New Roman" w:hAnsi="Times New Roman"/>
          <w:sz w:val="24"/>
          <w:szCs w:val="24"/>
          <w:lang w:val="sr-Cyrl-RS"/>
        </w:rPr>
        <w:t>), стечајни управник стечајног дужника,</w:t>
      </w:r>
    </w:p>
    <w:p w14:paraId="0B18AC37" w14:textId="4C938116" w:rsidR="007272A0" w:rsidRPr="00700C45" w:rsidRDefault="007272A0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F9C1130" w14:textId="39D2D177" w:rsidR="00737364" w:rsidRPr="00700C45" w:rsidRDefault="00505D20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Моравамермер ад</w:t>
      </w:r>
      <w:r w:rsidR="00B24D29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Београд - у стечају</w:t>
      </w:r>
    </w:p>
    <w:p w14:paraId="0CD2452B" w14:textId="07DCD770" w:rsidR="00737364" w:rsidRDefault="00094DD7" w:rsidP="007373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094DD7">
        <w:rPr>
          <w:rFonts w:ascii="Times New Roman" w:hAnsi="Times New Roman"/>
          <w:b/>
          <w:sz w:val="24"/>
          <w:szCs w:val="24"/>
          <w:lang w:val="sr-Cyrl-RS"/>
        </w:rPr>
        <w:t>Булевар војводе Мишића 14, Хала 4, Београд</w:t>
      </w:r>
    </w:p>
    <w:p w14:paraId="3E419E0F" w14:textId="77777777" w:rsidR="00094DD7" w:rsidRPr="00094DD7" w:rsidRDefault="00094DD7" w:rsidP="007373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3AE562F" w14:textId="32FCCA3F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ОБЈАВЉУЈЕ</w:t>
      </w:r>
    </w:p>
    <w:p w14:paraId="26E7A1A3" w14:textId="1F30C062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C514519" w14:textId="38FAE363" w:rsidR="00737364" w:rsidRPr="00700C45" w:rsidRDefault="00FF07CC" w:rsidP="00B00EF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ЈАВНИ </w:t>
      </w:r>
      <w:r w:rsidR="00737364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ПОЗИВ ЗА ДОСТАВЉАЊЕ ПОНУДА</w:t>
      </w:r>
    </w:p>
    <w:p w14:paraId="724D5D2E" w14:textId="23C2E3CF" w:rsidR="00737364" w:rsidRPr="00700C45" w:rsidRDefault="00737364" w:rsidP="008A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за </w:t>
      </w:r>
      <w:r w:rsidR="00FF07C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пружање</w:t>
      </w:r>
      <w:r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услуга процене </w:t>
      </w:r>
      <w:r w:rsidR="00656AD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целисходности продаје стечајног дужника као правног лица, односно целокупне преостале имовине стечајног дужника у односу на продају имовине стечајног дужника у деловима, као и </w:t>
      </w:r>
      <w:r w:rsidR="003727A6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пружање услуге </w:t>
      </w:r>
      <w:r w:rsidR="00656AD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процене вредности стечајног дужника као правног лица </w:t>
      </w:r>
    </w:p>
    <w:p w14:paraId="575D1240" w14:textId="0C810CA6" w:rsidR="00737364" w:rsidRPr="00700C45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94F478C" w14:textId="43F3FEE3" w:rsidR="00645B9E" w:rsidRDefault="00645B9E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Имовину стечајног дужника чин</w:t>
      </w:r>
      <w:r w:rsidR="004925B5">
        <w:rPr>
          <w:rFonts w:ascii="Times New Roman" w:hAnsi="Times New Roman" w:cs="Times New Roman"/>
          <w:sz w:val="24"/>
          <w:szCs w:val="24"/>
          <w:lang w:val="sr-Latn-RS"/>
        </w:rPr>
        <w:t>e</w:t>
      </w:r>
      <w:r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701A4246" w14:textId="6C50010C" w:rsidR="004925B5" w:rsidRPr="004925B5" w:rsidRDefault="00645B9E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925B5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4925B5" w:rsidRPr="004925B5">
        <w:rPr>
          <w:rFonts w:ascii="Times New Roman" w:hAnsi="Times New Roman" w:cs="Times New Roman"/>
          <w:sz w:val="24"/>
          <w:szCs w:val="24"/>
          <w:lang w:val="sr-Cyrl-RS"/>
        </w:rPr>
        <w:t>пословно име;</w:t>
      </w:r>
    </w:p>
    <w:p w14:paraId="3403DF49" w14:textId="3688A4E8" w:rsidR="00645B9E" w:rsidRPr="004925B5" w:rsidRDefault="004925B5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925B5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="00775F8A" w:rsidRPr="004925B5">
        <w:rPr>
          <w:rFonts w:ascii="Times New Roman" w:hAnsi="Times New Roman" w:cs="Times New Roman"/>
          <w:sz w:val="24"/>
          <w:szCs w:val="24"/>
          <w:lang w:val="sr-Cyrl-RS"/>
        </w:rPr>
        <w:t>потраживања стечајног дужника према својим дужницима;</w:t>
      </w:r>
    </w:p>
    <w:p w14:paraId="1AEF2C1F" w14:textId="647C6525" w:rsidR="008F11C5" w:rsidRPr="004925B5" w:rsidRDefault="008F11C5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B68F7D" w14:textId="291B86F5" w:rsidR="009F6B10" w:rsidRDefault="00A537A2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Сврха процене јесте утврђивање </w:t>
      </w:r>
      <w:r w:rsidR="00B00EF2">
        <w:rPr>
          <w:rFonts w:ascii="Times New Roman" w:hAnsi="Times New Roman" w:cs="Times New Roman"/>
          <w:sz w:val="24"/>
          <w:szCs w:val="24"/>
          <w:lang w:val="sr-Cyrl-RS"/>
        </w:rPr>
        <w:t xml:space="preserve">ажуриране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тржишне вредности имовине која чини предмет процене у циљу остваривања највеће 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>могуће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вредности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 имовине стечајног дужника и највећег могућег степена намирења поверилаца у поступку који се води над стечајним дужником </w:t>
      </w:r>
      <w:r w:rsidR="00094DD7" w:rsidRPr="00094DD7">
        <w:rPr>
          <w:rFonts w:ascii="Times New Roman" w:hAnsi="Times New Roman" w:cs="Times New Roman"/>
          <w:sz w:val="24"/>
          <w:szCs w:val="24"/>
          <w:lang w:val="sr-Cyrl-RS"/>
        </w:rPr>
        <w:t>Моравамермер ад Београд</w:t>
      </w:r>
      <w:r w:rsidR="00094DD7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9F6B10" w:rsidRPr="009F6B10">
        <w:rPr>
          <w:rFonts w:ascii="Times New Roman" w:hAnsi="Times New Roman" w:cs="Times New Roman"/>
          <w:sz w:val="24"/>
          <w:szCs w:val="24"/>
          <w:lang w:val="sr-Cyrl-RS"/>
        </w:rPr>
        <w:t>- у стечају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0F9E9C1" w14:textId="4E89681B" w:rsidR="009F6B10" w:rsidRDefault="009F6B10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86BA93B" w14:textId="7B2D2925" w:rsidR="009F6B10" w:rsidRPr="009F6B10" w:rsidRDefault="00CE635F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Метод процене: 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Проценитељ ће процену извршити </w:t>
      </w:r>
      <w:r w:rsidR="00827DC9">
        <w:rPr>
          <w:rFonts w:ascii="Times New Roman" w:hAnsi="Times New Roman" w:cs="Times New Roman"/>
          <w:sz w:val="24"/>
          <w:szCs w:val="24"/>
          <w:lang w:val="sr-Cyrl-RS"/>
        </w:rPr>
        <w:t>у складу са одредбама Закона о проценитељима вредности непокретности, Закона о стечају, Националним стандардом број 5 о начину и поступку уновчења имовине, Међународним рачуноводственим стандардима и Међународним стандардима финансијског извештавања и осталим релевантним прописима.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Понуђачи су дужни да опишу методе које намеравају да користе у својој процени.</w:t>
      </w:r>
    </w:p>
    <w:p w14:paraId="45544656" w14:textId="479E12F1" w:rsidR="00E355F1" w:rsidRPr="00DE0D7C" w:rsidRDefault="00A537A2" w:rsidP="00AE3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0596794C" w14:textId="164976D4" w:rsidR="00737364" w:rsidRPr="00DE0D7C" w:rsidRDefault="00E355F1" w:rsidP="001969A5">
      <w:pPr>
        <w:pStyle w:val="ListParagraph"/>
        <w:spacing w:after="0" w:line="240" w:lineRule="auto"/>
        <w:ind w:left="180" w:hanging="18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E0D7C">
        <w:rPr>
          <w:rFonts w:ascii="Times New Roman" w:hAnsi="Times New Roman" w:cs="Times New Roman"/>
          <w:sz w:val="24"/>
          <w:szCs w:val="24"/>
          <w:lang w:val="sr-Cyrl-RS"/>
        </w:rPr>
        <w:t>Проценитељ ће:</w:t>
      </w:r>
    </w:p>
    <w:p w14:paraId="05DA4555" w14:textId="66BD3CCF" w:rsidR="00E355F1" w:rsidRPr="00232484" w:rsidRDefault="00E355F1" w:rsidP="00E355F1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E0D7C">
        <w:rPr>
          <w:rFonts w:ascii="Times New Roman" w:hAnsi="Times New Roman" w:cs="Times New Roman"/>
          <w:sz w:val="24"/>
          <w:szCs w:val="24"/>
          <w:lang w:val="sr-Cyrl-RS"/>
        </w:rPr>
        <w:t>Извршити процену целисходности продаје стечајног дужника као правног лица</w:t>
      </w:r>
      <w:r w:rsidR="00DE0D7C" w:rsidRPr="00DE0D7C">
        <w:rPr>
          <w:rFonts w:ascii="Times New Roman" w:hAnsi="Times New Roman" w:cs="Times New Roman"/>
          <w:sz w:val="24"/>
          <w:szCs w:val="24"/>
          <w:lang w:val="sr-Cyrl-RS"/>
        </w:rPr>
        <w:t xml:space="preserve">, односно целокупне преостале имовине стечајног дужника у односу на продају имовине </w:t>
      </w:r>
      <w:r w:rsidR="00DE0D7C" w:rsidRPr="00232484">
        <w:rPr>
          <w:rFonts w:ascii="Times New Roman" w:hAnsi="Times New Roman" w:cs="Times New Roman"/>
          <w:sz w:val="24"/>
          <w:szCs w:val="24"/>
          <w:lang w:val="sr-Cyrl-RS"/>
        </w:rPr>
        <w:t>стечајног дужника у деловима</w:t>
      </w:r>
      <w:r w:rsidRPr="0023248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759AADF" w14:textId="21968932" w:rsidR="00DE0D7C" w:rsidRPr="00232484" w:rsidRDefault="00DE0D7C" w:rsidP="00E355F1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32484">
        <w:rPr>
          <w:rFonts w:ascii="Times New Roman" w:hAnsi="Times New Roman" w:cs="Times New Roman"/>
          <w:sz w:val="24"/>
          <w:szCs w:val="24"/>
          <w:lang w:val="sr-Cyrl-RS"/>
        </w:rPr>
        <w:t>Извршити процену вредности стечајног дужника као правног лица</w:t>
      </w:r>
      <w:r w:rsidR="00AE3DE2" w:rsidRPr="0023248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0C1146F" w14:textId="431BC75C" w:rsidR="00AD0A74" w:rsidRDefault="00AD0A74" w:rsidP="00AD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86D5463" w14:textId="3D89E0F9" w:rsidR="00AE3DE2" w:rsidRDefault="00AE3DE2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Рок за извршење посла: - рок за извршење посла ће бити један од параметара за одабир најповољнијег понуђача</w:t>
      </w:r>
      <w:r w:rsidR="007F46B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D88831A" w14:textId="291A63B3" w:rsidR="007F46B6" w:rsidRDefault="007F46B6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D52E21" w14:textId="707D6E84" w:rsidR="00C912DA" w:rsidRDefault="007F46B6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Извештај о процени: - извештај о процени мора бити сачињен у складу са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Националним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с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тандардом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за процену вредности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4 (НСП 4)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Правилник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o Нaциoнaлним стaндaрдимa, кoдeксу eтикe и прaвилимa прoфeсиoнaлнoг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пoнaшaњa лицeнцирaнoг прoцeнитeљa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"Сл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РС", бр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70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/17).</w:t>
      </w:r>
    </w:p>
    <w:p w14:paraId="1705BB76" w14:textId="6BF78D9C" w:rsidR="007B6FD1" w:rsidRDefault="007B6FD1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0077C9" w14:textId="425319AE" w:rsidR="00C13A25" w:rsidRDefault="00C13A25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На избор понуђача, осим финансијске понуде, узима се у обзир и стручност, референце и други елементи понуде који су од значаја за вршење процене.</w:t>
      </w:r>
    </w:p>
    <w:p w14:paraId="54BFF54C" w14:textId="77777777" w:rsidR="00C912DA" w:rsidRPr="00700C45" w:rsidRDefault="00C912DA" w:rsidP="00E355F1">
      <w:pPr>
        <w:pStyle w:val="ListParagraph"/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C79C10E" w14:textId="3456F46C" w:rsidR="00FD7EF4" w:rsidRPr="005F2BEF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2BEF">
        <w:rPr>
          <w:rFonts w:ascii="Times New Roman" w:hAnsi="Times New Roman" w:cs="Times New Roman"/>
          <w:sz w:val="24"/>
          <w:szCs w:val="24"/>
          <w:lang w:val="sr-Cyrl-RS"/>
        </w:rPr>
        <w:t xml:space="preserve">Потребно је да понуда садржи доказ да је понуђач регистрован за обављање одговарајуће делатности код надлежног органа, да поседује лиценцу овлашћеног проценитеља, цену исказану у динарима са и без обрачунатог </w:t>
      </w:r>
      <w:r w:rsidR="0012461D">
        <w:rPr>
          <w:rFonts w:ascii="Times New Roman" w:hAnsi="Times New Roman" w:cs="Times New Roman"/>
          <w:sz w:val="24"/>
          <w:szCs w:val="24"/>
          <w:lang w:val="sr-Cyrl-RS"/>
        </w:rPr>
        <w:t>ПДВ-а</w:t>
      </w:r>
      <w:r w:rsidRPr="005F2BEF">
        <w:rPr>
          <w:rFonts w:ascii="Times New Roman" w:hAnsi="Times New Roman" w:cs="Times New Roman"/>
          <w:sz w:val="24"/>
          <w:szCs w:val="24"/>
          <w:lang w:val="sr-Cyrl-RS"/>
        </w:rPr>
        <w:t>, рок израде процене вредности, као и референце за извршене процене вредности за последње три године.</w:t>
      </w:r>
    </w:p>
    <w:p w14:paraId="52CE493B" w14:textId="77777777" w:rsidR="00FD7EF4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trike/>
          <w:sz w:val="24"/>
          <w:szCs w:val="24"/>
          <w:highlight w:val="green"/>
          <w:lang w:val="sr-Cyrl-RS"/>
        </w:rPr>
      </w:pPr>
    </w:p>
    <w:p w14:paraId="5C8005D3" w14:textId="232BEE65" w:rsidR="00E355F1" w:rsidRDefault="00E355F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Заинтересовани понуђачи, односно њихови о</w:t>
      </w:r>
      <w:r w:rsidR="00A33B31" w:rsidRPr="00700C45">
        <w:rPr>
          <w:rFonts w:ascii="Times New Roman" w:hAnsi="Times New Roman" w:cs="Times New Roman"/>
          <w:sz w:val="24"/>
          <w:szCs w:val="24"/>
          <w:lang w:val="sr-Cyrl-RS"/>
        </w:rPr>
        <w:t>в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лашћени представници, могу добити детаљне информације за израду понуде, као и интегрални текст позива са свим предвиђеним условима, путем 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електронске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адресе: </w:t>
      </w:r>
      <w:r w:rsidR="00F84E35">
        <w:rPr>
          <w:rFonts w:ascii="Times New Roman" w:hAnsi="Times New Roman" w:cs="Times New Roman"/>
          <w:sz w:val="24"/>
          <w:szCs w:val="24"/>
          <w:u w:val="single"/>
          <w:lang w:val="sr-Latn-RS"/>
        </w:rPr>
        <w:t>moravamer</w:t>
      </w:r>
      <w:r w:rsidR="00364534">
        <w:rPr>
          <w:rFonts w:ascii="Times New Roman" w:hAnsi="Times New Roman" w:cs="Times New Roman"/>
          <w:sz w:val="24"/>
          <w:szCs w:val="24"/>
          <w:u w:val="single"/>
          <w:lang w:val="sr-Latn-RS"/>
        </w:rPr>
        <w:t>mer</w:t>
      </w:r>
      <w:r w:rsidR="00F84E35">
        <w:rPr>
          <w:rFonts w:ascii="Times New Roman" w:hAnsi="Times New Roman" w:cs="Times New Roman"/>
          <w:sz w:val="24"/>
          <w:szCs w:val="24"/>
          <w:u w:val="single"/>
          <w:lang w:val="sr-Latn-RS"/>
        </w:rPr>
        <w:t>.ad</w:t>
      </w:r>
      <w:r w:rsidR="001969A5" w:rsidRPr="00700C45">
        <w:rPr>
          <w:rFonts w:ascii="Times New Roman" w:hAnsi="Times New Roman" w:cs="Times New Roman"/>
          <w:sz w:val="24"/>
          <w:szCs w:val="24"/>
          <w:u w:val="single"/>
          <w:lang w:val="sr-Latn-RS"/>
        </w:rPr>
        <w:t>@</w:t>
      </w:r>
      <w:r w:rsidR="00F84E35">
        <w:rPr>
          <w:rFonts w:ascii="Times New Roman" w:hAnsi="Times New Roman" w:cs="Times New Roman"/>
          <w:sz w:val="24"/>
          <w:szCs w:val="24"/>
          <w:u w:val="single"/>
          <w:lang w:val="sr-Latn-RS"/>
        </w:rPr>
        <w:t>gmail.com</w:t>
      </w:r>
      <w:r w:rsidR="00A33B31" w:rsidRPr="00700C4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390B15B3" w14:textId="794C58CD" w:rsidR="00094DD7" w:rsidRDefault="00094DD7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6A0C393" w14:textId="46679C79" w:rsidR="00A33B31" w:rsidRPr="00965A9A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Понуде за вршење услуга процене могу се предати најкасније 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 w:rsidR="00B00EF2">
        <w:rPr>
          <w:rFonts w:ascii="Times New Roman" w:hAnsi="Times New Roman" w:cs="Times New Roman"/>
          <w:sz w:val="24"/>
          <w:szCs w:val="24"/>
          <w:lang w:val="sr-Cyrl-RS"/>
        </w:rPr>
        <w:t>08</w:t>
      </w:r>
      <w:r w:rsidR="00F84E35">
        <w:rPr>
          <w:rFonts w:ascii="Times New Roman" w:hAnsi="Times New Roman" w:cs="Times New Roman"/>
          <w:sz w:val="24"/>
          <w:szCs w:val="24"/>
          <w:lang w:val="sr-Latn-RS"/>
        </w:rPr>
        <w:t>.12</w:t>
      </w:r>
      <w:r w:rsidR="00B00EF2">
        <w:rPr>
          <w:rFonts w:ascii="Times New Roman" w:hAnsi="Times New Roman" w:cs="Times New Roman"/>
          <w:sz w:val="24"/>
          <w:szCs w:val="24"/>
          <w:lang w:val="sr-Cyrl-RS"/>
        </w:rPr>
        <w:t>.2022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 </w:t>
      </w:r>
      <w:r w:rsidR="00C61F08" w:rsidRPr="00965A9A">
        <w:rPr>
          <w:rFonts w:ascii="Times New Roman" w:hAnsi="Times New Roman" w:cs="Times New Roman"/>
          <w:sz w:val="24"/>
          <w:szCs w:val="24"/>
          <w:lang w:val="sr-Cyrl-RS"/>
        </w:rPr>
        <w:t>до 16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>:00</w:t>
      </w:r>
      <w:r w:rsidR="00C61F08" w:rsidRPr="00965A9A">
        <w:rPr>
          <w:rFonts w:ascii="Times New Roman" w:hAnsi="Times New Roman" w:cs="Times New Roman"/>
          <w:sz w:val="24"/>
          <w:szCs w:val="24"/>
          <w:lang w:val="sr-Cyrl-RS"/>
        </w:rPr>
        <w:t xml:space="preserve"> часова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84E35">
        <w:rPr>
          <w:rFonts w:ascii="Times New Roman" w:hAnsi="Times New Roman" w:cs="Times New Roman"/>
          <w:sz w:val="24"/>
          <w:szCs w:val="24"/>
          <w:lang w:val="sr-Cyrl-RS"/>
        </w:rPr>
        <w:t xml:space="preserve">искључиво </w:t>
      </w:r>
      <w:r w:rsidR="00965A9A">
        <w:rPr>
          <w:rFonts w:ascii="Times New Roman" w:hAnsi="Times New Roman" w:cs="Times New Roman"/>
          <w:sz w:val="24"/>
          <w:szCs w:val="24"/>
          <w:lang w:val="sr-Cyrl-RS"/>
        </w:rPr>
        <w:t xml:space="preserve">у електронској форми на </w:t>
      </w:r>
      <w:r w:rsidR="00965A9A" w:rsidRPr="00656AD5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 адресу</w:t>
      </w:r>
      <w:r w:rsidR="00965A9A"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F84E35">
        <w:rPr>
          <w:rFonts w:ascii="Times New Roman" w:hAnsi="Times New Roman" w:cs="Times New Roman"/>
          <w:sz w:val="24"/>
          <w:szCs w:val="24"/>
          <w:u w:val="single"/>
          <w:lang w:val="sr-Latn-RS"/>
        </w:rPr>
        <w:t>moravamer</w:t>
      </w:r>
      <w:r w:rsidR="00364534">
        <w:rPr>
          <w:rFonts w:ascii="Times New Roman" w:hAnsi="Times New Roman" w:cs="Times New Roman"/>
          <w:sz w:val="24"/>
          <w:szCs w:val="24"/>
          <w:u w:val="single"/>
          <w:lang w:val="sr-Latn-RS"/>
        </w:rPr>
        <w:t>mer</w:t>
      </w:r>
      <w:r w:rsidR="00F84E35">
        <w:rPr>
          <w:rFonts w:ascii="Times New Roman" w:hAnsi="Times New Roman" w:cs="Times New Roman"/>
          <w:sz w:val="24"/>
          <w:szCs w:val="24"/>
          <w:u w:val="single"/>
          <w:lang w:val="sr-Latn-RS"/>
        </w:rPr>
        <w:t>.ad</w:t>
      </w:r>
      <w:r w:rsidR="00F84E35" w:rsidRPr="00700C45">
        <w:rPr>
          <w:rFonts w:ascii="Times New Roman" w:hAnsi="Times New Roman" w:cs="Times New Roman"/>
          <w:sz w:val="24"/>
          <w:szCs w:val="24"/>
          <w:u w:val="single"/>
          <w:lang w:val="sr-Latn-RS"/>
        </w:rPr>
        <w:t>@</w:t>
      </w:r>
      <w:r w:rsidR="00F84E35">
        <w:rPr>
          <w:rFonts w:ascii="Times New Roman" w:hAnsi="Times New Roman" w:cs="Times New Roman"/>
          <w:sz w:val="24"/>
          <w:szCs w:val="24"/>
          <w:u w:val="single"/>
          <w:lang w:val="sr-Latn-RS"/>
        </w:rPr>
        <w:t>gmail.com</w:t>
      </w:r>
    </w:p>
    <w:p w14:paraId="22D53A25" w14:textId="69246871" w:rsidR="00A33B31" w:rsidRPr="00700C45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8E68E07" w14:textId="5450D4DE" w:rsidR="00E355F1" w:rsidRPr="00700C45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Напомена: Само понуде достављене од стране проценитеља са лиценцом ће се узети у разматрање.</w:t>
      </w:r>
    </w:p>
    <w:p w14:paraId="3C032C14" w14:textId="60BED687" w:rsidR="00A33B31" w:rsidRPr="00700C45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438DC07" w14:textId="797FC9D2" w:rsidR="00A33B31" w:rsidRPr="00656AD5" w:rsidRDefault="00A33B31" w:rsidP="001969A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56AD5">
        <w:rPr>
          <w:rFonts w:ascii="Times New Roman" w:hAnsi="Times New Roman" w:cs="Times New Roman"/>
          <w:sz w:val="24"/>
          <w:szCs w:val="24"/>
          <w:lang w:val="sr-Cyrl-RS"/>
        </w:rPr>
        <w:t>Овлашћено лице: стечајн</w:t>
      </w:r>
      <w:r w:rsidR="00AA32F1" w:rsidRPr="00656AD5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управник </w:t>
      </w:r>
      <w:r w:rsidR="00F84E35">
        <w:rPr>
          <w:rFonts w:ascii="Times New Roman" w:hAnsi="Times New Roman" w:cs="Times New Roman"/>
          <w:sz w:val="24"/>
          <w:szCs w:val="24"/>
          <w:lang w:val="sr-Cyrl-RS"/>
        </w:rPr>
        <w:t>Зоран Каличанин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A32F1" w:rsidRPr="00656AD5">
        <w:rPr>
          <w:rFonts w:ascii="Times New Roman" w:hAnsi="Times New Roman" w:cs="Times New Roman"/>
          <w:sz w:val="24"/>
          <w:szCs w:val="24"/>
          <w:lang w:val="sr-Cyrl-RS"/>
        </w:rPr>
        <w:t>011/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664-10-16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56AD5" w:rsidRPr="00656AD5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F84E35">
        <w:rPr>
          <w:rFonts w:ascii="Times New Roman" w:hAnsi="Times New Roman" w:cs="Times New Roman"/>
          <w:sz w:val="24"/>
          <w:szCs w:val="24"/>
          <w:u w:val="single"/>
          <w:lang w:val="sr-Latn-RS"/>
        </w:rPr>
        <w:t>moravamer</w:t>
      </w:r>
      <w:r w:rsidR="00364534">
        <w:rPr>
          <w:rFonts w:ascii="Times New Roman" w:hAnsi="Times New Roman" w:cs="Times New Roman"/>
          <w:sz w:val="24"/>
          <w:szCs w:val="24"/>
          <w:u w:val="single"/>
          <w:lang w:val="sr-Latn-RS"/>
        </w:rPr>
        <w:t>mer</w:t>
      </w:r>
      <w:r w:rsidR="00F84E35">
        <w:rPr>
          <w:rFonts w:ascii="Times New Roman" w:hAnsi="Times New Roman" w:cs="Times New Roman"/>
          <w:sz w:val="24"/>
          <w:szCs w:val="24"/>
          <w:u w:val="single"/>
          <w:lang w:val="sr-Latn-RS"/>
        </w:rPr>
        <w:t>.ad</w:t>
      </w:r>
      <w:r w:rsidR="00F84E35" w:rsidRPr="00700C45">
        <w:rPr>
          <w:rFonts w:ascii="Times New Roman" w:hAnsi="Times New Roman" w:cs="Times New Roman"/>
          <w:sz w:val="24"/>
          <w:szCs w:val="24"/>
          <w:u w:val="single"/>
          <w:lang w:val="sr-Latn-RS"/>
        </w:rPr>
        <w:t>@</w:t>
      </w:r>
      <w:r w:rsidR="00F84E35">
        <w:rPr>
          <w:rFonts w:ascii="Times New Roman" w:hAnsi="Times New Roman" w:cs="Times New Roman"/>
          <w:sz w:val="24"/>
          <w:szCs w:val="24"/>
          <w:u w:val="single"/>
          <w:lang w:val="sr-Latn-RS"/>
        </w:rPr>
        <w:t>gmail.com</w:t>
      </w:r>
    </w:p>
    <w:sectPr w:rsidR="00A33B31" w:rsidRPr="00656AD5" w:rsidSect="00E53BFA">
      <w:pgSz w:w="12240" w:h="15840"/>
      <w:pgMar w:top="1418" w:right="1418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E79D0"/>
    <w:multiLevelType w:val="hybridMultilevel"/>
    <w:tmpl w:val="8E385E36"/>
    <w:lvl w:ilvl="0" w:tplc="9C54ED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D6D86"/>
    <w:multiLevelType w:val="hybridMultilevel"/>
    <w:tmpl w:val="1CD45BD0"/>
    <w:lvl w:ilvl="0" w:tplc="3BDA9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972259">
    <w:abstractNumId w:val="1"/>
  </w:num>
  <w:num w:numId="2" w16cid:durableId="1377579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95"/>
    <w:rsid w:val="00094DD7"/>
    <w:rsid w:val="0012461D"/>
    <w:rsid w:val="001969A5"/>
    <w:rsid w:val="00202EC4"/>
    <w:rsid w:val="0021204B"/>
    <w:rsid w:val="002319BC"/>
    <w:rsid w:val="00232484"/>
    <w:rsid w:val="0030360F"/>
    <w:rsid w:val="0032100A"/>
    <w:rsid w:val="00323C5F"/>
    <w:rsid w:val="00364534"/>
    <w:rsid w:val="00364B5E"/>
    <w:rsid w:val="003727A6"/>
    <w:rsid w:val="003C7328"/>
    <w:rsid w:val="004925B5"/>
    <w:rsid w:val="00505D20"/>
    <w:rsid w:val="005F2BEF"/>
    <w:rsid w:val="00640E5A"/>
    <w:rsid w:val="00645B9E"/>
    <w:rsid w:val="00656AD5"/>
    <w:rsid w:val="0067559A"/>
    <w:rsid w:val="00696E7F"/>
    <w:rsid w:val="006E7595"/>
    <w:rsid w:val="006E79A7"/>
    <w:rsid w:val="00700C45"/>
    <w:rsid w:val="007272A0"/>
    <w:rsid w:val="00737364"/>
    <w:rsid w:val="00775F8A"/>
    <w:rsid w:val="007B6FD1"/>
    <w:rsid w:val="007F46B6"/>
    <w:rsid w:val="00827DC9"/>
    <w:rsid w:val="00887206"/>
    <w:rsid w:val="00893DBC"/>
    <w:rsid w:val="008A04C3"/>
    <w:rsid w:val="008B4BD3"/>
    <w:rsid w:val="008E50AB"/>
    <w:rsid w:val="008F11C5"/>
    <w:rsid w:val="008F3AC5"/>
    <w:rsid w:val="00925CC6"/>
    <w:rsid w:val="00937DC6"/>
    <w:rsid w:val="00965A9A"/>
    <w:rsid w:val="009F6B10"/>
    <w:rsid w:val="00A33B31"/>
    <w:rsid w:val="00A537A2"/>
    <w:rsid w:val="00AA32F1"/>
    <w:rsid w:val="00AD0A74"/>
    <w:rsid w:val="00AE3DE2"/>
    <w:rsid w:val="00B00EF2"/>
    <w:rsid w:val="00B24D29"/>
    <w:rsid w:val="00B60AA5"/>
    <w:rsid w:val="00B767D4"/>
    <w:rsid w:val="00BA4DFB"/>
    <w:rsid w:val="00BB08E1"/>
    <w:rsid w:val="00C13A25"/>
    <w:rsid w:val="00C1566F"/>
    <w:rsid w:val="00C61F08"/>
    <w:rsid w:val="00C829CE"/>
    <w:rsid w:val="00C912DA"/>
    <w:rsid w:val="00CB7491"/>
    <w:rsid w:val="00CE635F"/>
    <w:rsid w:val="00D21FD8"/>
    <w:rsid w:val="00D67FEE"/>
    <w:rsid w:val="00D9169A"/>
    <w:rsid w:val="00DE0D7C"/>
    <w:rsid w:val="00E355F1"/>
    <w:rsid w:val="00E53BFA"/>
    <w:rsid w:val="00EC31BD"/>
    <w:rsid w:val="00F53689"/>
    <w:rsid w:val="00F84E35"/>
    <w:rsid w:val="00FD7EF4"/>
    <w:rsid w:val="00FF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32E083"/>
  <w15:chartTrackingRefBased/>
  <w15:docId w15:val="{6EEAC15B-60B5-485B-86D4-3F4BD75C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9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94D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3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969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65A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A9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094DD7"/>
    <w:rPr>
      <w:rFonts w:ascii="Times New Roman" w:eastAsia="Times New Roman" w:hAnsi="Times New Roman" w:cs="Times New Roman"/>
      <w:b/>
      <w:bCs/>
      <w:sz w:val="27"/>
      <w:szCs w:val="27"/>
      <w:lang w:val="sr-Latn-RS" w:eastAsia="sr-Latn-RS"/>
    </w:rPr>
  </w:style>
  <w:style w:type="character" w:customStyle="1" w:styleId="go">
    <w:name w:val="go"/>
    <w:basedOn w:val="DefaultParagraphFont"/>
    <w:rsid w:val="00094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6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Bakic</dc:creator>
  <cp:keywords/>
  <dc:description/>
  <cp:lastModifiedBy>Zoran Kalicanin</cp:lastModifiedBy>
  <cp:revision>2</cp:revision>
  <cp:lastPrinted>2022-01-13T16:20:00Z</cp:lastPrinted>
  <dcterms:created xsi:type="dcterms:W3CDTF">2022-11-29T12:57:00Z</dcterms:created>
  <dcterms:modified xsi:type="dcterms:W3CDTF">2022-11-29T12:57:00Z</dcterms:modified>
</cp:coreProperties>
</file>