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3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72"/>
      </w:tblGrid>
      <w:tr w:rsidR="00EB3E04" w:rsidRPr="00EB3E04" w14:paraId="3BB497C2" w14:textId="77777777" w:rsidTr="00EB3E04">
        <w:trPr>
          <w:tblCellSpacing w:w="3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C63CCCD" w14:textId="06BCF791" w:rsidR="00EB3E04" w:rsidRPr="00EB3E04" w:rsidRDefault="00EB3E04" w:rsidP="00687CD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r-Latn-RS"/>
              </w:rPr>
            </w:pPr>
            <w:r w:rsidRPr="00EB3E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r-Latn-RS"/>
              </w:rPr>
              <w:br/>
            </w:r>
          </w:p>
        </w:tc>
      </w:tr>
      <w:tr w:rsidR="00EB3E04" w:rsidRPr="00EB3E04" w14:paraId="52125396" w14:textId="77777777" w:rsidTr="00EB0BE7">
        <w:trPr>
          <w:tblCellSpacing w:w="3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D3AC130" w14:textId="77777777" w:rsidR="00EB3E04" w:rsidRPr="00EB3E04" w:rsidRDefault="00EB3E04" w:rsidP="006E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r-Latn-RS"/>
              </w:rPr>
            </w:pPr>
          </w:p>
        </w:tc>
      </w:tr>
    </w:tbl>
    <w:p w14:paraId="7D625A81" w14:textId="22D16910" w:rsidR="00EB3E04" w:rsidRPr="00EB3E04" w:rsidRDefault="00EB3E04" w:rsidP="00EB3E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 основу Закона о стечају („</w:t>
      </w:r>
      <w:proofErr w:type="spellStart"/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Сл</w:t>
      </w:r>
      <w:proofErr w:type="spellEnd"/>
      <w:r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гласник РС“ бр. 104/2009</w:t>
      </w:r>
      <w:r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...) 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 Националног стандарда о начину и поступку уновчења имовине стечајног дужника - Националног стандарда број 5 („Сл. гласник РС“ бр. 13/2010), стечајни управник стечајног дужника,</w:t>
      </w:r>
    </w:p>
    <w:p w14:paraId="66629102" w14:textId="19E83A24" w:rsidR="00EB3E04" w:rsidRPr="00EB3E04" w:rsidRDefault="00EB3E04" w:rsidP="009B27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„</w:t>
      </w:r>
      <w:r w:rsidR="00EB0B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r-Latn-RS"/>
        </w:rPr>
        <w:t xml:space="preserve">NICOLA </w:t>
      </w:r>
      <w:r w:rsidR="00EB0BE7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’</w:t>
      </w:r>
      <w:r w:rsidR="00EB0B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r-Latn-RS"/>
        </w:rPr>
        <w:t>S“</w:t>
      </w: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 </w:t>
      </w:r>
      <w:proofErr w:type="spellStart"/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доо</w:t>
      </w:r>
      <w:proofErr w:type="spellEnd"/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Београд - у стечају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</w:t>
      </w:r>
    </w:p>
    <w:p w14:paraId="3E4E01B0" w14:textId="7D0B28FA" w:rsidR="00EB3E04" w:rsidRPr="00EB3E04" w:rsidRDefault="00EB3E04" w:rsidP="009B27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ОБЈАВЉУЈЕ</w:t>
      </w: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 </w:t>
      </w:r>
    </w:p>
    <w:p w14:paraId="51A38CE3" w14:textId="77777777" w:rsidR="00EB3E04" w:rsidRPr="00EB3E04" w:rsidRDefault="00EB3E04" w:rsidP="00EB3E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ЈАВНИ ПОЗИВ ЗА ДОСТАВЉАЊЕ ПОНУДА</w:t>
      </w:r>
    </w:p>
    <w:p w14:paraId="3AC1408E" w14:textId="302FFDFA" w:rsidR="00EB3E04" w:rsidRPr="00EB3E04" w:rsidRDefault="00EB3E04" w:rsidP="009B27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за пружање услуга </w:t>
      </w:r>
      <w:r w:rsidR="00FB24D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ажурирања </w:t>
      </w: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процене </w:t>
      </w:r>
      <w:r w:rsidR="00FB24D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ликвидационе вредности </w:t>
      </w: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преостале </w:t>
      </w:r>
      <w:r w:rsidR="006A648B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покретне </w:t>
      </w: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имовине стечајног дужника </w:t>
      </w:r>
      <w:r w:rsidR="00FB24D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и процене вредности правног лица </w:t>
      </w:r>
      <w:r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 </w:t>
      </w:r>
    </w:p>
    <w:p w14:paraId="22D64AB9" w14:textId="77777777" w:rsidR="00EB3E04" w:rsidRPr="00EB3E04" w:rsidRDefault="00EB3E04" w:rsidP="00EB3E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Имовину стечајног дужника чини:</w:t>
      </w:r>
    </w:p>
    <w:p w14:paraId="11FD6B75" w14:textId="7A575C6A" w:rsidR="00EB3E04" w:rsidRPr="00EB3E04" w:rsidRDefault="00EB3E04" w:rsidP="00FB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потраживања стечајног дужника;</w:t>
      </w:r>
    </w:p>
    <w:p w14:paraId="42102F96" w14:textId="28757615" w:rsidR="00EB3E04" w:rsidRPr="00EB3E04" w:rsidRDefault="00EB3E04" w:rsidP="00FB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покретна имовина</w:t>
      </w:r>
      <w:r w:rsidR="00D97CA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D97CA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која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се састоји од </w:t>
      </w:r>
      <w:r w:rsidR="00FB24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репроматеријала за конфекцијску производњу, залиха готове </w:t>
      </w:r>
      <w:r w:rsidR="00D97CA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конфекцијске </w:t>
      </w:r>
      <w:r w:rsidR="00FB24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E8446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робе </w:t>
      </w:r>
      <w:r w:rsidR="00FB24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 производа, све </w:t>
      </w:r>
      <w:proofErr w:type="spellStart"/>
      <w:r w:rsidR="00FB24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неоцарињено</w:t>
      </w:r>
      <w:proofErr w:type="spellEnd"/>
      <w:r w:rsidR="00FB24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под царинским надзором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671FF82B" w14:textId="77777777" w:rsidR="00FB24D1" w:rsidRDefault="00EB3E04" w:rsidP="00FB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</w:t>
      </w:r>
      <w:r w:rsidR="00FB24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    </w:t>
      </w:r>
    </w:p>
    <w:p w14:paraId="416D0244" w14:textId="2C7502B4" w:rsidR="00EB3E04" w:rsidRPr="00EB3E04" w:rsidRDefault="00EB3E04" w:rsidP="009B2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Сврха процене јесте утврђивање ажуриране вредности имовине која чини предмет процене у циљу остваривања највеће могуће вредности имовине стечајног дужника и највећег могућег степена намирења поверилаца у поступку који се води над стечајним дужником</w:t>
      </w:r>
      <w:r w:rsidR="009B274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B274B" w:rsidRPr="00EB3E0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„</w:t>
      </w:r>
      <w:r w:rsidR="009B274B" w:rsidRPr="009B274B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 xml:space="preserve">NICOLA </w:t>
      </w:r>
      <w:r w:rsidR="009B274B" w:rsidRPr="009B274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’</w:t>
      </w:r>
      <w:r w:rsidR="009B274B" w:rsidRPr="009B274B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S“</w:t>
      </w:r>
      <w:r w:rsidR="009B274B"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  <w:r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  <w:proofErr w:type="spellStart"/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доо</w:t>
      </w:r>
      <w:proofErr w:type="spellEnd"/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Београд - у стечају. </w:t>
      </w:r>
    </w:p>
    <w:p w14:paraId="160633BC" w14:textId="69A0C600" w:rsidR="00E8446D" w:rsidRDefault="00EB3E04" w:rsidP="006E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Метод процене: Проценитељ ће процену извршити у складу са одредбама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 Понуђачи су дужни да опишу методе које намеравају да користе у својој процени.</w:t>
      </w:r>
    </w:p>
    <w:p w14:paraId="57D8D6D3" w14:textId="77777777" w:rsidR="006E198B" w:rsidRPr="00EB3E04" w:rsidRDefault="006E198B" w:rsidP="006E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37401AB" w14:textId="77777777" w:rsidR="00EB3E04" w:rsidRPr="00EB3E04" w:rsidRDefault="00EB3E04" w:rsidP="006E19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Проценитељ ће:</w:t>
      </w:r>
    </w:p>
    <w:p w14:paraId="0470C91A" w14:textId="6E2C87BB" w:rsidR="00EB3E04" w:rsidRPr="00EB3E04" w:rsidRDefault="00EB3E04" w:rsidP="006E198B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14"/>
          <w:szCs w:val="14"/>
          <w:lang w:val="sr-Cyrl-RS" w:eastAsia="sr-Latn-RS"/>
        </w:rPr>
        <w:t>    </w:t>
      </w:r>
    </w:p>
    <w:p w14:paraId="75DFA4F6" w14:textId="0D3E53DB" w:rsidR="00EB3E04" w:rsidRPr="00EB3E04" w:rsidRDefault="00EB3E04" w:rsidP="006E19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</w:t>
      </w:r>
      <w:r w:rsidRPr="00EB3E04">
        <w:rPr>
          <w:rFonts w:ascii="Times New Roman" w:eastAsia="Times New Roman" w:hAnsi="Times New Roman" w:cs="Times New Roman"/>
          <w:sz w:val="14"/>
          <w:szCs w:val="14"/>
          <w:lang w:val="sr-Cyrl-RS" w:eastAsia="sr-Latn-RS"/>
        </w:rPr>
        <w:t>       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Извршити </w:t>
      </w:r>
      <w:r w:rsidR="00D97CA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ажурну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процену вредности стечајног дужника као правног лица</w:t>
      </w:r>
      <w:r w:rsidR="004778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методом ликвидационе вредности капитала или другом методом која је у складу са Међународним стандардима финансијског извештавања, а којом се обезбеђује највећа вредност за повериоце све са стањем на дан 31.10.2022.године, </w:t>
      </w:r>
    </w:p>
    <w:p w14:paraId="1FC86C40" w14:textId="75D2E8E1" w:rsidR="00EB3E04" w:rsidRDefault="00EB3E04" w:rsidP="00EB3E04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</w:t>
      </w:r>
      <w:r w:rsidRPr="00EB3E04">
        <w:rPr>
          <w:rFonts w:ascii="Times New Roman" w:eastAsia="Times New Roman" w:hAnsi="Times New Roman" w:cs="Times New Roman"/>
          <w:sz w:val="14"/>
          <w:szCs w:val="14"/>
          <w:lang w:val="sr-Cyrl-RS" w:eastAsia="sr-Latn-RS"/>
        </w:rPr>
        <w:t>       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Извршити  ажу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рну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процене </w:t>
      </w:r>
      <w:r w:rsidR="00F807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ликвидационе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вредности 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преостале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имовине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све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са пресеком стања на дан </w:t>
      </w:r>
      <w:r w:rsidR="00D97CA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31.10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.2022. године;</w:t>
      </w:r>
    </w:p>
    <w:p w14:paraId="702085B5" w14:textId="0298D1FE" w:rsidR="004321E7" w:rsidRDefault="004321E7" w:rsidP="004321E7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- </w:t>
      </w:r>
      <w:r w:rsidR="004778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 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Извршити процену целисходности продаје стечајног дужника као правног лица,  у односу на продају преостале имовине  стечајног дужника у деловима;</w:t>
      </w:r>
    </w:p>
    <w:p w14:paraId="66EDA8E4" w14:textId="56E6D259" w:rsidR="00EB3E04" w:rsidRPr="00EB3E04" w:rsidRDefault="00EB3E04" w:rsidP="004321E7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</w:t>
      </w:r>
    </w:p>
    <w:p w14:paraId="46752445" w14:textId="1727D55A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Рок за извршење посла: - </w:t>
      </w:r>
      <w:r w:rsidR="00A0034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20 </w:t>
      </w:r>
      <w:r w:rsidR="00A0034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дана највише,  </w:t>
      </w:r>
      <w:r w:rsidR="00A0034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0034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а 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због хитности посла </w:t>
      </w:r>
      <w:r w:rsidR="00A0034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ће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бити један од параметара за одабир најповољнијег понуђача.</w:t>
      </w:r>
    </w:p>
    <w:p w14:paraId="16FD450F" w14:textId="77777777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</w:t>
      </w:r>
    </w:p>
    <w:p w14:paraId="2C33C2D0" w14:textId="0A2E7546" w:rsidR="00EB3E04" w:rsidRDefault="00EB3E04" w:rsidP="00E84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lastRenderedPageBreak/>
        <w:t xml:space="preserve">Извештај о процени: - извештај о процени мора бити сачињен у </w:t>
      </w:r>
      <w:r w:rsidR="00E8446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три примерка, све у складу са меродавним прописима. </w:t>
      </w:r>
    </w:p>
    <w:p w14:paraId="3355C3BD" w14:textId="77777777" w:rsidR="00E8446D" w:rsidRPr="00EB3E04" w:rsidRDefault="00E8446D" w:rsidP="00E84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20EE358" w14:textId="4DDF4A33" w:rsidR="00E8446D" w:rsidRPr="00E8446D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 избор понуђача, осим финансијске понуде, узима се у обзир</w:t>
      </w:r>
      <w:r w:rsidR="00E8446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рок извршења посла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други елементи понуде који су од значаја за вршење процене.</w:t>
      </w:r>
      <w:r w:rsidR="00E8446D" w:rsidRPr="00E8446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18979E60" w14:textId="77777777" w:rsidR="00E8446D" w:rsidRDefault="00E8446D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8C57489" w14:textId="4AF72AD4" w:rsidR="00EB3E04" w:rsidRPr="00EB3E04" w:rsidRDefault="00E8446D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Одабир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најбољег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понуђача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ће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извршити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стечајни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управник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у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роковима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прописаним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Националним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стандардом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о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начину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поступку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уновчења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имовине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стечајног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дужника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сагласности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стечајног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судије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Pr="006A64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нацрт уговора. </w:t>
      </w:r>
    </w:p>
    <w:p w14:paraId="72EBA599" w14:textId="624BE35A" w:rsidR="00EB3E04" w:rsidRPr="00EB3E04" w:rsidRDefault="00EB3E04" w:rsidP="0043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 </w:t>
      </w:r>
    </w:p>
    <w:p w14:paraId="553CC336" w14:textId="44443079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одговарајућу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лиценцу, цену исказану у динарима  без обрачунатог ПДВ-а, рок израде процене вредности, као и референце за извршене процене вредности за последње три године.</w:t>
      </w:r>
    </w:p>
    <w:p w14:paraId="1719C65C" w14:textId="4697E68D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2DB85CC" w14:textId="57EC8C1A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Заинтересовани понуђачи, односно њихови овлашћени представници, могу добити детаљне информације за израду понуде, путем електронске</w:t>
      </w:r>
      <w:r w:rsidR="006E19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адресе: </w:t>
      </w:r>
      <w:r w:rsidR="006E198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4321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nevenka.ciric</w:t>
      </w:r>
      <w:r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@</w:t>
      </w:r>
      <w:r w:rsidR="004321E7" w:rsidRPr="004321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gmil.com</w:t>
      </w:r>
    </w:p>
    <w:p w14:paraId="4AA8BCCC" w14:textId="77777777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</w:t>
      </w:r>
    </w:p>
    <w:p w14:paraId="465FC835" w14:textId="19A68740" w:rsid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Понуде за вршење услуга процене мо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рају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се предати 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непосредно стечајном управнику 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најкасније до 1</w:t>
      </w:r>
      <w:r w:rsidR="004778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11.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2022. године до </w:t>
      </w:r>
      <w:r w:rsidR="004778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12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:00 часова на адресу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 пријем поште</w:t>
      </w: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: 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Милана Ракића бр.2, први спрат, стан бр.3.</w:t>
      </w:r>
      <w:r w:rsidR="004321E7"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249F64DD" w14:textId="77777777" w:rsidR="004778F7" w:rsidRPr="00EB3E04" w:rsidRDefault="004778F7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3907AE2" w14:textId="66EFB54D" w:rsidR="00EB3E04" w:rsidRPr="00EB3E04" w:rsidRDefault="004778F7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RS"/>
        </w:rPr>
        <w:t>Исплата уговорене цене за обављену услугу, извршиће се по добијању сагласности стечајног судије у складу са динамиком прилива средстава у стечајну масу, а најкасније након продаје стечајног дужника као правног лица или продаје имовине стечајног дужника.</w:t>
      </w:r>
    </w:p>
    <w:p w14:paraId="6B47866D" w14:textId="77777777" w:rsidR="004778F7" w:rsidRDefault="004778F7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4ABAA759" w14:textId="77777777" w:rsidR="00EB3E04" w:rsidRPr="00EB3E04" w:rsidRDefault="00EB3E04" w:rsidP="00EB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 </w:t>
      </w:r>
    </w:p>
    <w:p w14:paraId="7EC5AC36" w14:textId="461644B0" w:rsidR="004321E7" w:rsidRPr="004321E7" w:rsidRDefault="00F80744" w:rsidP="0043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</w:t>
      </w:r>
      <w:r w:rsidR="00EB3E04"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течајни управник 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Невенка Ћирић :011 32 32 633</w:t>
      </w:r>
      <w:r w:rsidR="00EB3E04"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="004321E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EB3E04"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e-mail</w:t>
      </w:r>
      <w:r w:rsidR="00EB3E04" w:rsidRPr="00EB3E0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 </w:t>
      </w:r>
      <w:r w:rsidR="004321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nevenka.ciric</w:t>
      </w:r>
      <w:r w:rsidR="004321E7"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@</w:t>
      </w:r>
      <w:r w:rsidR="004321E7" w:rsidRPr="004321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gmil.com</w:t>
      </w:r>
      <w:r w:rsidR="004321E7"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52095AE7" w14:textId="19575656" w:rsidR="00EB3E04" w:rsidRDefault="00EB3E04" w:rsidP="0043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</w:p>
    <w:p w14:paraId="16C20174" w14:textId="2BBE6DBF" w:rsidR="00EB3E04" w:rsidRDefault="00EB3E04" w:rsidP="00EB3E04">
      <w:pPr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385117A" w14:textId="62FC4E09" w:rsidR="00EB3E04" w:rsidRDefault="00EB3E04" w:rsidP="00EB3E04">
      <w:pPr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42399E8" w14:textId="1EEE921C" w:rsidR="00EB3E04" w:rsidRPr="00EB3E04" w:rsidRDefault="00EB3E04" w:rsidP="0047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74D44CE5" w14:textId="5E3383A5" w:rsidR="004778F7" w:rsidRPr="006A648B" w:rsidRDefault="00EB3E04" w:rsidP="004778F7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B3E0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RS"/>
        </w:rPr>
        <w:t> </w:t>
      </w:r>
    </w:p>
    <w:p w14:paraId="2DB133CE" w14:textId="31FCEDFF" w:rsidR="006A648B" w:rsidRPr="006A648B" w:rsidRDefault="006A648B" w:rsidP="006A6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sectPr w:rsidR="006A648B" w:rsidRPr="006A6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DBCDE24"/>
    <w:lvl w:ilvl="0">
      <w:numFmt w:val="bullet"/>
      <w:lvlText w:val="*"/>
      <w:lvlJc w:val="left"/>
    </w:lvl>
  </w:abstractNum>
  <w:num w:numId="1" w16cid:durableId="138675979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04"/>
    <w:rsid w:val="002A1FB6"/>
    <w:rsid w:val="004321E7"/>
    <w:rsid w:val="004778F7"/>
    <w:rsid w:val="00687CD7"/>
    <w:rsid w:val="006A648B"/>
    <w:rsid w:val="006E198B"/>
    <w:rsid w:val="009B274B"/>
    <w:rsid w:val="00A00349"/>
    <w:rsid w:val="00BD364A"/>
    <w:rsid w:val="00D97CA9"/>
    <w:rsid w:val="00E8446D"/>
    <w:rsid w:val="00EB0BE7"/>
    <w:rsid w:val="00EB3E04"/>
    <w:rsid w:val="00F80744"/>
    <w:rsid w:val="00FB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A1FC"/>
  <w15:chartTrackingRefBased/>
  <w15:docId w15:val="{B76880ED-2E1D-4784-95C3-2EBABDB8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EB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iperveza">
    <w:name w:val="Hyperlink"/>
    <w:basedOn w:val="Podrazumevanifontpasusa"/>
    <w:uiPriority w:val="99"/>
    <w:semiHidden/>
    <w:unhideWhenUsed/>
    <w:rsid w:val="00EB3E04"/>
    <w:rPr>
      <w:color w:val="0000FF"/>
      <w:u w:val="single"/>
    </w:rPr>
  </w:style>
  <w:style w:type="paragraph" w:styleId="Bezrazmaka">
    <w:name w:val="No Spacing"/>
    <w:basedOn w:val="Normal"/>
    <w:uiPriority w:val="1"/>
    <w:qFormat/>
    <w:rsid w:val="00EB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bodytext2">
    <w:name w:val="bodytext2"/>
    <w:basedOn w:val="Podrazumevanifontpasusa"/>
    <w:rsid w:val="00EB3E04"/>
  </w:style>
  <w:style w:type="character" w:customStyle="1" w:styleId="bodytext3">
    <w:name w:val="bodytext3"/>
    <w:basedOn w:val="Podrazumevanifontpasusa"/>
    <w:rsid w:val="00EB3E04"/>
  </w:style>
  <w:style w:type="paragraph" w:customStyle="1" w:styleId="default">
    <w:name w:val="default"/>
    <w:basedOn w:val="Normal"/>
    <w:rsid w:val="00BD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ciric</dc:creator>
  <cp:keywords/>
  <dc:description/>
  <cp:lastModifiedBy>nevenka ciric</cp:lastModifiedBy>
  <cp:revision>2</cp:revision>
  <dcterms:created xsi:type="dcterms:W3CDTF">2022-11-04T07:55:00Z</dcterms:created>
  <dcterms:modified xsi:type="dcterms:W3CDTF">2022-11-04T07:55:00Z</dcterms:modified>
</cp:coreProperties>
</file>