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838B5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center"/>
        <w:rPr>
          <w:b w:val="0"/>
          <w:sz w:val="36"/>
          <w:szCs w:val="36"/>
        </w:rPr>
      </w:pPr>
      <w:r w:rsidRPr="00506DB8">
        <w:rPr>
          <w:b w:val="0"/>
          <w:sz w:val="36"/>
          <w:szCs w:val="36"/>
        </w:rPr>
        <w:t>САОПШТЕЊЕ</w:t>
      </w:r>
    </w:p>
    <w:p w14:paraId="7CA46346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center"/>
        <w:rPr>
          <w:b w:val="0"/>
          <w:sz w:val="36"/>
          <w:szCs w:val="36"/>
        </w:rPr>
      </w:pPr>
    </w:p>
    <w:p w14:paraId="49816772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both"/>
        <w:rPr>
          <w:b w:val="0"/>
        </w:rPr>
      </w:pPr>
    </w:p>
    <w:p w14:paraId="0EFB1CA3" w14:textId="0AC64CD7" w:rsidR="005853E2" w:rsidRPr="004A6DDC" w:rsidRDefault="00F447D6" w:rsidP="005853E2">
      <w:pPr>
        <w:jc w:val="center"/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</w:pPr>
      <w:r w:rsidRPr="00C6132F">
        <w:rPr>
          <w:rFonts w:ascii="Times New Roman" w:hAnsi="Times New Roman"/>
          <w:b w:val="0"/>
          <w:sz w:val="22"/>
          <w:szCs w:val="22"/>
        </w:rPr>
        <w:t xml:space="preserve">Дана </w:t>
      </w:r>
      <w:r w:rsidR="006F3534">
        <w:rPr>
          <w:rFonts w:ascii="Times New Roman" w:hAnsi="Times New Roman"/>
          <w:b w:val="0"/>
          <w:sz w:val="22"/>
          <w:szCs w:val="22"/>
          <w:lang w:val="sr-Cyrl-RS"/>
        </w:rPr>
        <w:t>27.07</w:t>
      </w:r>
      <w:r w:rsidR="00976287">
        <w:rPr>
          <w:rFonts w:ascii="Times New Roman" w:hAnsi="Times New Roman"/>
          <w:b w:val="0"/>
          <w:sz w:val="22"/>
          <w:szCs w:val="22"/>
          <w:lang w:val="sr-Cyrl-RS"/>
        </w:rPr>
        <w:t>.2022</w:t>
      </w:r>
      <w:r w:rsidRPr="00C6132F">
        <w:rPr>
          <w:rFonts w:ascii="Times New Roman" w:hAnsi="Times New Roman"/>
          <w:b w:val="0"/>
          <w:sz w:val="22"/>
          <w:szCs w:val="22"/>
        </w:rPr>
        <w:t xml:space="preserve">. године, у организацији Центра за стечај Агенције за лиценцирање стечајних управника, одржана је продаја </w:t>
      </w:r>
      <w:r w:rsidR="005853E2" w:rsidRPr="004A6DDC"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  <w:t xml:space="preserve">дела </w:t>
      </w:r>
      <w:r w:rsidR="00C71428"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  <w:t xml:space="preserve">непокретне и </w:t>
      </w:r>
      <w:r w:rsidR="005853E2" w:rsidRPr="004A6DDC"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  <w:t>покретне имовине стечајног дужника методом јавног  надметања</w:t>
      </w:r>
    </w:p>
    <w:p w14:paraId="7E0CCD2E" w14:textId="77777777" w:rsidR="00F447D6" w:rsidRDefault="00F447D6" w:rsidP="00317920">
      <w:pPr>
        <w:adjustRightInd w:val="0"/>
        <w:spacing w:line="264" w:lineRule="auto"/>
        <w:jc w:val="center"/>
        <w:rPr>
          <w:b w:val="0"/>
          <w:bCs/>
          <w:lang w:val="ru-RU"/>
        </w:rPr>
      </w:pPr>
    </w:p>
    <w:p w14:paraId="3D4564B9" w14:textId="77777777" w:rsidR="005853E2" w:rsidRPr="005853E2" w:rsidRDefault="005F2339" w:rsidP="005853E2">
      <w:pPr>
        <w:jc w:val="center"/>
        <w:rPr>
          <w:rFonts w:ascii="Arial" w:hAnsi="Arial" w:cs="Arial"/>
          <w:color w:val="auto"/>
        </w:rPr>
      </w:pPr>
      <w:r w:rsidRPr="00514CF0">
        <w:rPr>
          <w:rFonts w:ascii="Arial" w:hAnsi="Arial" w:cs="Arial"/>
          <w:sz w:val="28"/>
          <w:szCs w:val="28"/>
          <w:lang w:val="sr-Latn-RS"/>
        </w:rPr>
        <w:t xml:space="preserve">                     </w:t>
      </w:r>
      <w:r w:rsidR="005853E2" w:rsidRPr="005853E2">
        <w:rPr>
          <w:rFonts w:ascii="Arial" w:hAnsi="Arial" w:cs="Arial"/>
          <w:color w:val="auto"/>
          <w:lang w:val="sr-Cyrl-CS"/>
        </w:rPr>
        <w:t>"ППТ СЕРВОУПРАВ</w:t>
      </w:r>
      <w:r w:rsidR="005853E2" w:rsidRPr="005853E2">
        <w:rPr>
          <w:rFonts w:ascii="Arial" w:hAnsi="Arial" w:cs="Arial"/>
          <w:color w:val="auto"/>
        </w:rPr>
        <w:t>Љ</w:t>
      </w:r>
      <w:r w:rsidR="005853E2" w:rsidRPr="005853E2">
        <w:rPr>
          <w:rFonts w:ascii="Arial" w:hAnsi="Arial" w:cs="Arial"/>
          <w:color w:val="auto"/>
          <w:lang w:val="sr-Cyrl-CS"/>
        </w:rPr>
        <w:t xml:space="preserve">АЧИ" </w:t>
      </w:r>
      <w:r w:rsidR="005853E2" w:rsidRPr="005853E2">
        <w:rPr>
          <w:rFonts w:ascii="Arial" w:hAnsi="Arial" w:cs="Arial"/>
          <w:color w:val="auto"/>
        </w:rPr>
        <w:t>АД</w:t>
      </w:r>
      <w:r w:rsidR="005853E2" w:rsidRPr="005853E2">
        <w:rPr>
          <w:rFonts w:ascii="Arial" w:hAnsi="Arial" w:cs="Arial"/>
          <w:color w:val="auto"/>
          <w:lang w:val="sr-Cyrl-CS"/>
        </w:rPr>
        <w:t xml:space="preserve">  Трстеник- у стечају, </w:t>
      </w:r>
    </w:p>
    <w:p w14:paraId="2A35EFAA" w14:textId="77777777" w:rsidR="005853E2" w:rsidRPr="005853E2" w:rsidRDefault="005853E2" w:rsidP="005853E2">
      <w:pPr>
        <w:jc w:val="center"/>
        <w:rPr>
          <w:rFonts w:ascii="Arial" w:hAnsi="Arial" w:cs="Arial"/>
          <w:color w:val="auto"/>
          <w:sz w:val="20"/>
          <w:szCs w:val="20"/>
          <w:lang w:val="sr-Cyrl-CS"/>
        </w:rPr>
      </w:pPr>
      <w:r w:rsidRPr="005853E2">
        <w:rPr>
          <w:rFonts w:ascii="Arial" w:hAnsi="Arial" w:cs="Arial"/>
          <w:color w:val="auto"/>
          <w:sz w:val="20"/>
          <w:szCs w:val="20"/>
          <w:lang w:val="sr-Cyrl-CS"/>
        </w:rPr>
        <w:t>ул.Цара Душана бр. 101</w:t>
      </w:r>
    </w:p>
    <w:p w14:paraId="4FECC1E4" w14:textId="619FAD16" w:rsidR="005A7D1A" w:rsidRDefault="005A7D1A" w:rsidP="005853E2">
      <w:pPr>
        <w:rPr>
          <w:rFonts w:ascii="Times New Roman" w:hAnsi="Times New Roman"/>
          <w:lang w:val="sr-Cyrl-CS"/>
        </w:rPr>
      </w:pPr>
    </w:p>
    <w:tbl>
      <w:tblPr>
        <w:tblW w:w="1105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701"/>
        <w:gridCol w:w="1560"/>
        <w:gridCol w:w="2551"/>
      </w:tblGrid>
      <w:tr w:rsidR="00F25406" w:rsidRPr="00F25406" w14:paraId="42FB9506" w14:textId="060761D3" w:rsidTr="00C633C0">
        <w:tc>
          <w:tcPr>
            <w:tcW w:w="5245" w:type="dxa"/>
          </w:tcPr>
          <w:p w14:paraId="5964A54D" w14:textId="77777777" w:rsidR="00F25406" w:rsidRPr="00F25406" w:rsidRDefault="00F25406" w:rsidP="00F25406">
            <w:pPr>
              <w:spacing w:before="120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F25406">
              <w:rPr>
                <w:rFonts w:ascii="Times New Roman" w:hAnsi="Times New Roman"/>
                <w:color w:val="auto"/>
                <w:sz w:val="20"/>
                <w:szCs w:val="20"/>
                <w:lang w:val="sr-Cyrl-CS"/>
              </w:rPr>
              <w:t>Предмет продаје (редни број и назив имовинске целине)</w:t>
            </w:r>
          </w:p>
        </w:tc>
        <w:tc>
          <w:tcPr>
            <w:tcW w:w="1701" w:type="dxa"/>
          </w:tcPr>
          <w:p w14:paraId="05267320" w14:textId="77777777" w:rsidR="00F25406" w:rsidRPr="00F25406" w:rsidRDefault="00F25406" w:rsidP="00F25406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sr-Cyrl-CS"/>
              </w:rPr>
            </w:pPr>
            <w:r w:rsidRPr="00F25406">
              <w:rPr>
                <w:rFonts w:ascii="Times New Roman" w:hAnsi="Times New Roman"/>
                <w:color w:val="auto"/>
                <w:sz w:val="20"/>
                <w:szCs w:val="20"/>
                <w:lang w:val="sr-Cyrl-CS"/>
              </w:rPr>
              <w:t>Почетна цена (дин.)</w:t>
            </w:r>
          </w:p>
        </w:tc>
        <w:tc>
          <w:tcPr>
            <w:tcW w:w="1560" w:type="dxa"/>
          </w:tcPr>
          <w:p w14:paraId="2F1B3CE3" w14:textId="733DCBAB" w:rsidR="00F25406" w:rsidRPr="00F25406" w:rsidRDefault="00F25406" w:rsidP="00F25406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sr-Cyrl-CS"/>
              </w:rPr>
              <w:t>Продајна</w:t>
            </w:r>
            <w:r w:rsidRPr="00F25406">
              <w:rPr>
                <w:rFonts w:ascii="Times New Roman" w:hAnsi="Times New Roman"/>
                <w:color w:val="auto"/>
                <w:sz w:val="20"/>
                <w:szCs w:val="20"/>
                <w:lang w:val="sr-Cyrl-CS"/>
              </w:rPr>
              <w:t xml:space="preserve"> (дин.)</w:t>
            </w:r>
          </w:p>
        </w:tc>
        <w:tc>
          <w:tcPr>
            <w:tcW w:w="2551" w:type="dxa"/>
          </w:tcPr>
          <w:p w14:paraId="644097E5" w14:textId="530CA48A" w:rsidR="00F25406" w:rsidRDefault="00F25406" w:rsidP="00F25406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  <w:t>Купац</w:t>
            </w:r>
          </w:p>
        </w:tc>
      </w:tr>
      <w:tr w:rsidR="00F25406" w:rsidRPr="00F25406" w14:paraId="62A1748C" w14:textId="1D100788" w:rsidTr="00C633C0">
        <w:trPr>
          <w:trHeight w:val="3701"/>
        </w:trPr>
        <w:tc>
          <w:tcPr>
            <w:tcW w:w="5245" w:type="dxa"/>
          </w:tcPr>
          <w:p w14:paraId="4890E8BC" w14:textId="77777777" w:rsidR="00F25406" w:rsidRPr="00F25406" w:rsidRDefault="00F25406" w:rsidP="00F25406">
            <w:pPr>
              <w:spacing w:after="120"/>
              <w:jc w:val="both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</w:p>
          <w:p w14:paraId="7A3D612A" w14:textId="77777777" w:rsidR="00F25406" w:rsidRPr="00F25406" w:rsidRDefault="00F25406" w:rsidP="00F25406">
            <w:pPr>
              <w:spacing w:after="120"/>
              <w:jc w:val="both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F25406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ИМОВИНСКА ЦЕЛИНА БР.1</w:t>
            </w:r>
          </w:p>
          <w:p w14:paraId="1FC5858A" w14:textId="77777777" w:rsidR="00F25406" w:rsidRPr="00F25406" w:rsidRDefault="00F25406" w:rsidP="00F25406">
            <w:pPr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F25406">
              <w:rPr>
                <w:rFonts w:ascii="Times New Roman" w:hAnsi="Times New Roman"/>
                <w:color w:val="auto"/>
                <w:sz w:val="20"/>
                <w:szCs w:val="20"/>
              </w:rPr>
              <w:t>Имовина стечајног дужника „ППТ-СЕРВОУПРАВЉАЧИ АД ТРСТЕНИК“ У СТЕЧАЈУ, ул. Цара Душана бр.101, МБ: 07623925, која се налази на катастарској парцели број 3787/1 КО Трстеник,</w:t>
            </w:r>
            <w:r w:rsidRPr="00F25406">
              <w:rPr>
                <w:rFonts w:ascii="Times New Roman" w:hAnsi="Times New Roman"/>
                <w:b w:val="0"/>
                <w:color w:val="auto"/>
              </w:rPr>
              <w:t xml:space="preserve"> </w:t>
            </w:r>
            <w:r w:rsidRPr="00F25406">
              <w:rPr>
                <w:rFonts w:ascii="Times New Roman" w:hAnsi="Times New Roman"/>
                <w:color w:val="auto"/>
                <w:sz w:val="20"/>
                <w:szCs w:val="20"/>
              </w:rPr>
              <w:t>лист непокретности 3829 КО Трстеник, а коју чини:</w:t>
            </w:r>
          </w:p>
          <w:p w14:paraId="77A0CD94" w14:textId="77777777" w:rsidR="00F25406" w:rsidRPr="00F25406" w:rsidRDefault="00F25406" w:rsidP="00F25406">
            <w:pPr>
              <w:ind w:left="720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  <w:p w14:paraId="6EFBADC9" w14:textId="77777777" w:rsidR="00F25406" w:rsidRPr="00F25406" w:rsidRDefault="00F25406" w:rsidP="00F25406">
            <w:pPr>
              <w:jc w:val="both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 w:rsidRPr="00F25406">
              <w:rPr>
                <w:rFonts w:ascii="Times New Roman" w:hAnsi="Times New Roman"/>
                <w:color w:val="auto"/>
                <w:sz w:val="20"/>
                <w:szCs w:val="20"/>
                <w:lang w:val="sr-Cyrl-CS"/>
              </w:rPr>
              <w:t>Пословни простор - Зграда осталих индустријских делатности - ЗГРАДА  ЕРЦ-а, у листу непокретности 3829 КО Трстеник означен бројем зграде 4, површине под објектом 372м2, спратности П+2С+ПК, укупне</w:t>
            </w:r>
            <w:r w:rsidRPr="00F25406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измерене</w:t>
            </w:r>
            <w:r w:rsidRPr="00F25406">
              <w:rPr>
                <w:rFonts w:ascii="Times New Roman" w:hAnsi="Times New Roman"/>
                <w:color w:val="auto"/>
                <w:sz w:val="20"/>
                <w:szCs w:val="20"/>
                <w:lang w:val="sr-Cyrl-CS"/>
              </w:rPr>
              <w:t xml:space="preserve"> нето површине 1.280,00м</w:t>
            </w:r>
            <w:r w:rsidRPr="00F25406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  <w:lang w:val="sr-Cyrl-CS"/>
              </w:rPr>
              <w:t xml:space="preserve">2 </w:t>
            </w:r>
            <w:r w:rsidRPr="00F25406">
              <w:rPr>
                <w:rFonts w:ascii="Times New Roman" w:hAnsi="Times New Roman"/>
                <w:color w:val="auto"/>
                <w:sz w:val="20"/>
                <w:szCs w:val="20"/>
                <w:lang w:val="sr-Cyrl-CS"/>
              </w:rPr>
              <w:t xml:space="preserve">, у својини стечајног дужника, обим својине: мешовита са обимом удела </w:t>
            </w:r>
            <w:r w:rsidRPr="00F25406">
              <w:rPr>
                <w:rFonts w:ascii="Times New Roman" w:hAnsi="Times New Roman"/>
                <w:color w:val="auto"/>
                <w:sz w:val="20"/>
                <w:szCs w:val="20"/>
              </w:rPr>
              <w:t>1/1,</w:t>
            </w:r>
            <w:r w:rsidRPr="00F25406">
              <w:rPr>
                <w:rFonts w:ascii="Times New Roman" w:hAnsi="Times New Roman"/>
                <w:color w:val="auto"/>
                <w:sz w:val="20"/>
                <w:szCs w:val="20"/>
                <w:lang w:val="sr-Cyrl-CS"/>
              </w:rPr>
              <w:t xml:space="preserve"> </w:t>
            </w:r>
            <w:bookmarkStart w:id="0" w:name="_Hlk103773041"/>
            <w:r w:rsidRPr="00F25406">
              <w:rPr>
                <w:rFonts w:ascii="Times New Roman" w:hAnsi="Times New Roman"/>
                <w:color w:val="auto"/>
                <w:sz w:val="20"/>
                <w:szCs w:val="20"/>
                <w:lang w:val="sr-Cyrl-CS"/>
              </w:rPr>
              <w:t xml:space="preserve">на катастарској парцели 3787/1 КО Трстеник, </w:t>
            </w:r>
            <w:bookmarkEnd w:id="0"/>
            <w:r w:rsidRPr="00F25406">
              <w:rPr>
                <w:rFonts w:ascii="Times New Roman" w:hAnsi="Times New Roman"/>
                <w:color w:val="auto"/>
                <w:sz w:val="20"/>
                <w:szCs w:val="20"/>
                <w:lang w:val="sr-Cyrl-CS"/>
              </w:rPr>
              <w:t>са припадајућом покретном опремом</w:t>
            </w:r>
            <w:r w:rsidRPr="00F25406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која се налази у оквиру наведене непокретности а према спецификацији у продајној документацији</w:t>
            </w:r>
            <w:r w:rsidRPr="00F25406">
              <w:rPr>
                <w:rFonts w:ascii="Times New Roman" w:hAnsi="Times New Roman"/>
                <w:color w:val="auto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1701" w:type="dxa"/>
            <w:vAlign w:val="center"/>
          </w:tcPr>
          <w:p w14:paraId="4846DE26" w14:textId="77777777" w:rsidR="00F25406" w:rsidRPr="00F25406" w:rsidRDefault="00F25406" w:rsidP="00F25406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F25406">
              <w:rPr>
                <w:rFonts w:ascii="Times New Roman" w:hAnsi="Times New Roman"/>
                <w:sz w:val="20"/>
                <w:szCs w:val="20"/>
              </w:rPr>
              <w:t>7.745.530,97</w:t>
            </w:r>
          </w:p>
        </w:tc>
        <w:tc>
          <w:tcPr>
            <w:tcW w:w="1560" w:type="dxa"/>
            <w:vAlign w:val="center"/>
          </w:tcPr>
          <w:p w14:paraId="61C52175" w14:textId="77777777" w:rsidR="00F25406" w:rsidRPr="00F25406" w:rsidRDefault="00F25406" w:rsidP="00F25406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F25406">
              <w:rPr>
                <w:rFonts w:ascii="Times New Roman" w:hAnsi="Times New Roman"/>
                <w:sz w:val="20"/>
                <w:szCs w:val="20"/>
              </w:rPr>
              <w:t>7.745.530,97</w:t>
            </w:r>
          </w:p>
        </w:tc>
        <w:tc>
          <w:tcPr>
            <w:tcW w:w="2551" w:type="dxa"/>
          </w:tcPr>
          <w:tbl>
            <w:tblPr>
              <w:tblW w:w="2300" w:type="dxa"/>
              <w:tblLayout w:type="fixed"/>
              <w:tblLook w:val="04A0" w:firstRow="1" w:lastRow="0" w:firstColumn="1" w:lastColumn="0" w:noHBand="0" w:noVBand="1"/>
            </w:tblPr>
            <w:tblGrid>
              <w:gridCol w:w="2300"/>
            </w:tblGrid>
            <w:tr w:rsidR="00C633C0" w:rsidRPr="00C633C0" w14:paraId="563CBF59" w14:textId="77777777" w:rsidTr="00C633C0">
              <w:trPr>
                <w:trHeight w:val="1215"/>
              </w:trPr>
              <w:tc>
                <w:tcPr>
                  <w:tcW w:w="2300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B357D2" w14:textId="77777777" w:rsidR="00C633C0" w:rsidRPr="00C633C0" w:rsidRDefault="00C633C0" w:rsidP="00C633C0">
                  <w:pPr>
                    <w:rPr>
                      <w:rFonts w:ascii="Arial" w:hAnsi="Arial" w:cs="Arial"/>
                      <w:b w:val="0"/>
                      <w:color w:val="auto"/>
                      <w:sz w:val="20"/>
                      <w:szCs w:val="20"/>
                      <w:lang w:val="sr-Latn-RS" w:eastAsia="sr-Latn-RS"/>
                    </w:rPr>
                  </w:pPr>
                  <w:r w:rsidRPr="00C633C0">
                    <w:rPr>
                      <w:rFonts w:ascii="Arial" w:hAnsi="Arial" w:cs="Arial"/>
                      <w:b w:val="0"/>
                      <w:color w:val="auto"/>
                      <w:sz w:val="20"/>
                      <w:szCs w:val="20"/>
                      <w:lang w:val="sr-Latn-RS" w:eastAsia="sr-Latn-RS"/>
                    </w:rPr>
                    <w:t xml:space="preserve">"MICRO LINE" doo </w:t>
                  </w:r>
                  <w:r w:rsidRPr="00C633C0">
                    <w:rPr>
                      <w:rFonts w:ascii="Arial" w:hAnsi="Arial" w:cs="Arial"/>
                      <w:b w:val="0"/>
                      <w:color w:val="auto"/>
                      <w:sz w:val="20"/>
                      <w:szCs w:val="20"/>
                      <w:lang w:val="sr-Latn-RS" w:eastAsia="sr-Latn-RS"/>
                    </w:rPr>
                    <w:br/>
                    <w:t>Живадина Апостоловића бр. 8</w:t>
                  </w:r>
                  <w:r w:rsidRPr="00C633C0">
                    <w:rPr>
                      <w:rFonts w:ascii="Arial" w:hAnsi="Arial" w:cs="Arial"/>
                      <w:b w:val="0"/>
                      <w:color w:val="auto"/>
                      <w:sz w:val="20"/>
                      <w:szCs w:val="20"/>
                      <w:lang w:val="sr-Latn-RS" w:eastAsia="sr-Latn-RS"/>
                    </w:rPr>
                    <w:br/>
                    <w:t>37240 Трстеник</w:t>
                  </w:r>
                </w:p>
              </w:tc>
            </w:tr>
            <w:tr w:rsidR="00C633C0" w:rsidRPr="00C633C0" w14:paraId="654C5D96" w14:textId="77777777" w:rsidTr="00C633C0">
              <w:trPr>
                <w:trHeight w:val="795"/>
              </w:trPr>
              <w:tc>
                <w:tcPr>
                  <w:tcW w:w="230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858BAD" w14:textId="77777777" w:rsidR="00C633C0" w:rsidRPr="00C633C0" w:rsidRDefault="00C633C0" w:rsidP="00C633C0">
                  <w:pPr>
                    <w:rPr>
                      <w:rFonts w:ascii="Arial" w:hAnsi="Arial" w:cs="Arial"/>
                      <w:b w:val="0"/>
                      <w:color w:val="auto"/>
                      <w:sz w:val="20"/>
                      <w:szCs w:val="20"/>
                      <w:lang w:val="sr-Latn-RS" w:eastAsia="sr-Latn-RS"/>
                    </w:rPr>
                  </w:pPr>
                  <w:r w:rsidRPr="00C633C0">
                    <w:rPr>
                      <w:rFonts w:ascii="Arial" w:hAnsi="Arial" w:cs="Arial"/>
                      <w:b w:val="0"/>
                      <w:color w:val="auto"/>
                      <w:sz w:val="20"/>
                      <w:szCs w:val="20"/>
                      <w:lang w:val="sr-Latn-RS" w:eastAsia="sr-Latn-RS"/>
                    </w:rPr>
                    <w:t>МБ: 06114601                       ПИБ: 101308216</w:t>
                  </w:r>
                </w:p>
              </w:tc>
            </w:tr>
          </w:tbl>
          <w:p w14:paraId="0AFDAFFF" w14:textId="77777777" w:rsidR="00F25406" w:rsidRPr="00F25406" w:rsidRDefault="00F25406" w:rsidP="00F254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5406" w:rsidRPr="00F25406" w14:paraId="3F25302B" w14:textId="415576F8" w:rsidTr="009568DB">
        <w:trPr>
          <w:trHeight w:val="4384"/>
        </w:trPr>
        <w:tc>
          <w:tcPr>
            <w:tcW w:w="5245" w:type="dxa"/>
          </w:tcPr>
          <w:p w14:paraId="6701000A" w14:textId="77777777" w:rsidR="00F25406" w:rsidRPr="00F25406" w:rsidRDefault="00F25406" w:rsidP="00F25406">
            <w:pPr>
              <w:spacing w:after="120"/>
              <w:jc w:val="both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</w:p>
          <w:p w14:paraId="2C6B7007" w14:textId="77777777" w:rsidR="00F25406" w:rsidRPr="00F25406" w:rsidRDefault="00F25406" w:rsidP="00F25406">
            <w:pPr>
              <w:spacing w:after="120"/>
              <w:jc w:val="both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F25406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ИМОВИНСКА ЦЕЛИНА БР.2</w:t>
            </w:r>
          </w:p>
          <w:p w14:paraId="30B581B4" w14:textId="77777777" w:rsidR="00F25406" w:rsidRPr="00F25406" w:rsidRDefault="00F25406" w:rsidP="00F25406">
            <w:pPr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F25406">
              <w:rPr>
                <w:rFonts w:ascii="Times New Roman" w:hAnsi="Times New Roman"/>
                <w:color w:val="auto"/>
                <w:sz w:val="20"/>
                <w:szCs w:val="20"/>
              </w:rPr>
              <w:t>Имовина стечајног дужника „ППТ-СЕРВОУПРАВЉАЧИ АД ТРСТЕНИК“ У СТЕЧАЈУ, ул. Цара Душана бр.101, МБ: 07623925, која се налази на катастарској парцели бр. 3787/2 КО Трстеник,</w:t>
            </w:r>
            <w:r w:rsidRPr="00F25406">
              <w:rPr>
                <w:rFonts w:ascii="Times New Roman" w:hAnsi="Times New Roman"/>
                <w:b w:val="0"/>
                <w:color w:val="auto"/>
              </w:rPr>
              <w:t xml:space="preserve"> </w:t>
            </w:r>
            <w:r w:rsidRPr="00F25406">
              <w:rPr>
                <w:rFonts w:ascii="Times New Roman" w:hAnsi="Times New Roman"/>
                <w:color w:val="auto"/>
                <w:sz w:val="20"/>
                <w:szCs w:val="20"/>
              </w:rPr>
              <w:t>лист непокретности 3829 КО Трстеник, а коју чини:</w:t>
            </w:r>
          </w:p>
          <w:p w14:paraId="3E3DA2F8" w14:textId="77777777" w:rsidR="00F25406" w:rsidRPr="00F25406" w:rsidRDefault="00F25406" w:rsidP="00F25406">
            <w:pPr>
              <w:spacing w:after="120"/>
              <w:jc w:val="both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</w:p>
          <w:p w14:paraId="5DA1CFFF" w14:textId="77777777" w:rsidR="00F25406" w:rsidRPr="00F25406" w:rsidRDefault="00F25406" w:rsidP="00F25406">
            <w:pPr>
              <w:spacing w:after="120"/>
              <w:jc w:val="both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F25406">
              <w:rPr>
                <w:rFonts w:ascii="Times New Roman" w:hAnsi="Times New Roman"/>
                <w:color w:val="auto"/>
                <w:sz w:val="20"/>
                <w:szCs w:val="20"/>
                <w:lang w:val="sr-Cyrl-CS"/>
              </w:rPr>
              <w:t xml:space="preserve">Пословни простор – Девет и више просторија металопрерађивачке индустрије – у подруму површине 404,75м2 и у приземљу површине 7159,16м2, уписан у лист непокретности 3829 КО Трстеник као посебан део означен бројем 2, у приземљу, укупне нето површине </w:t>
            </w:r>
            <w:r w:rsidRPr="00F25406">
              <w:rPr>
                <w:rFonts w:ascii="Times New Roman" w:hAnsi="Times New Roman"/>
                <w:color w:val="auto"/>
                <w:sz w:val="20"/>
                <w:szCs w:val="20"/>
              </w:rPr>
              <w:t>7.564</w:t>
            </w:r>
            <w:r w:rsidRPr="00F25406">
              <w:rPr>
                <w:rFonts w:ascii="Times New Roman" w:hAnsi="Times New Roman"/>
                <w:color w:val="auto"/>
                <w:sz w:val="20"/>
                <w:szCs w:val="20"/>
                <w:lang w:val="sr-Cyrl-CS"/>
              </w:rPr>
              <w:t>м2, у својини стечајног дужника, облик својине: мешовита, са обимом удела 1/1, а у оквиру зграде број 4-Зграда осталих индустријских делатности Производна хала,</w:t>
            </w:r>
            <w:r w:rsidRPr="00F25406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F25406">
              <w:rPr>
                <w:rFonts w:ascii="Times New Roman" w:hAnsi="Times New Roman"/>
                <w:color w:val="auto"/>
                <w:sz w:val="20"/>
                <w:szCs w:val="20"/>
                <w:lang w:val="sr-Cyrl-CS"/>
              </w:rPr>
              <w:t>на катастарској парцели 3787/2 КО Трстеник, са припадајућом покретном опремом</w:t>
            </w:r>
            <w:r w:rsidRPr="00F25406">
              <w:rPr>
                <w:rFonts w:ascii="Times New Roman" w:hAnsi="Times New Roman"/>
                <w:b w:val="0"/>
                <w:color w:val="auto"/>
              </w:rPr>
              <w:t xml:space="preserve"> </w:t>
            </w:r>
            <w:r w:rsidRPr="00F25406">
              <w:rPr>
                <w:rFonts w:ascii="Times New Roman" w:hAnsi="Times New Roman"/>
                <w:color w:val="auto"/>
                <w:sz w:val="20"/>
                <w:szCs w:val="20"/>
                <w:lang w:val="sr-Cyrl-CS"/>
              </w:rPr>
              <w:t>која се налази у оквиру наведене непокретности а</w:t>
            </w:r>
            <w:r w:rsidRPr="00F25406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према спецификацији у продајној документацији</w:t>
            </w:r>
            <w:r w:rsidRPr="00F25406">
              <w:rPr>
                <w:rFonts w:ascii="Times New Roman" w:hAnsi="Times New Roman"/>
                <w:color w:val="auto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1701" w:type="dxa"/>
            <w:vAlign w:val="center"/>
          </w:tcPr>
          <w:p w14:paraId="23B5438D" w14:textId="77777777" w:rsidR="00F25406" w:rsidRPr="00F25406" w:rsidRDefault="00F25406" w:rsidP="00F2540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BED50DC" w14:textId="77777777" w:rsidR="00F25406" w:rsidRPr="00F25406" w:rsidRDefault="00F25406" w:rsidP="00F254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A44038D" w14:textId="77777777" w:rsidR="00F25406" w:rsidRPr="00F25406" w:rsidRDefault="00F25406" w:rsidP="00F254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5406">
              <w:rPr>
                <w:rFonts w:ascii="Times New Roman" w:hAnsi="Times New Roman"/>
                <w:sz w:val="20"/>
                <w:szCs w:val="20"/>
              </w:rPr>
              <w:t>33.725.076,11</w:t>
            </w:r>
          </w:p>
        </w:tc>
        <w:tc>
          <w:tcPr>
            <w:tcW w:w="1560" w:type="dxa"/>
            <w:vAlign w:val="center"/>
          </w:tcPr>
          <w:p w14:paraId="7E492D55" w14:textId="77777777" w:rsidR="00F25406" w:rsidRPr="00F25406" w:rsidRDefault="00F25406" w:rsidP="00F25406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  <w:p w14:paraId="585D1269" w14:textId="77777777" w:rsidR="00F25406" w:rsidRPr="00F25406" w:rsidRDefault="00F25406" w:rsidP="00F25406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  <w:p w14:paraId="05981BCB" w14:textId="77777777" w:rsidR="00F25406" w:rsidRPr="00F25406" w:rsidRDefault="00F25406" w:rsidP="00F25406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  <w:p w14:paraId="376EDF76" w14:textId="77777777" w:rsidR="00F25406" w:rsidRPr="00F25406" w:rsidRDefault="00F25406" w:rsidP="00F25406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F25406">
              <w:rPr>
                <w:rFonts w:ascii="Times New Roman" w:hAnsi="Times New Roman"/>
                <w:color w:val="auto"/>
                <w:sz w:val="20"/>
                <w:szCs w:val="20"/>
              </w:rPr>
              <w:t>33.725.076,11</w:t>
            </w:r>
          </w:p>
          <w:p w14:paraId="337F8BDB" w14:textId="77777777" w:rsidR="00F25406" w:rsidRPr="00F25406" w:rsidRDefault="00F25406" w:rsidP="00F2540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tbl>
            <w:tblPr>
              <w:tblW w:w="2300" w:type="dxa"/>
              <w:tblLayout w:type="fixed"/>
              <w:tblLook w:val="04A0" w:firstRow="1" w:lastRow="0" w:firstColumn="1" w:lastColumn="0" w:noHBand="0" w:noVBand="1"/>
            </w:tblPr>
            <w:tblGrid>
              <w:gridCol w:w="2300"/>
            </w:tblGrid>
            <w:tr w:rsidR="00C633C0" w:rsidRPr="00C633C0" w14:paraId="05D03C53" w14:textId="77777777" w:rsidTr="00C633C0">
              <w:trPr>
                <w:trHeight w:val="1215"/>
              </w:trPr>
              <w:tc>
                <w:tcPr>
                  <w:tcW w:w="2300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FF8CFB" w14:textId="77777777" w:rsidR="00C633C0" w:rsidRPr="00C633C0" w:rsidRDefault="00C633C0" w:rsidP="00C633C0">
                  <w:pPr>
                    <w:rPr>
                      <w:rFonts w:ascii="Arial" w:hAnsi="Arial" w:cs="Arial"/>
                      <w:b w:val="0"/>
                      <w:color w:val="auto"/>
                      <w:sz w:val="20"/>
                      <w:szCs w:val="20"/>
                      <w:lang w:val="sr-Latn-RS" w:eastAsia="sr-Latn-RS"/>
                    </w:rPr>
                  </w:pPr>
                  <w:r w:rsidRPr="00C633C0">
                    <w:rPr>
                      <w:rFonts w:ascii="Arial" w:hAnsi="Arial" w:cs="Arial"/>
                      <w:b w:val="0"/>
                      <w:color w:val="auto"/>
                      <w:sz w:val="20"/>
                      <w:szCs w:val="20"/>
                      <w:lang w:val="sr-Latn-RS" w:eastAsia="sr-Latn-RS"/>
                    </w:rPr>
                    <w:t>"NEBOS" doo Севојно</w:t>
                  </w:r>
                  <w:r w:rsidRPr="00C633C0">
                    <w:rPr>
                      <w:rFonts w:ascii="Arial" w:hAnsi="Arial" w:cs="Arial"/>
                      <w:b w:val="0"/>
                      <w:color w:val="auto"/>
                      <w:sz w:val="20"/>
                      <w:szCs w:val="20"/>
                      <w:lang w:val="sr-Latn-RS" w:eastAsia="sr-Latn-RS"/>
                    </w:rPr>
                    <w:br/>
                    <w:t>Првомајска ББ</w:t>
                  </w:r>
                  <w:r w:rsidRPr="00C633C0">
                    <w:rPr>
                      <w:rFonts w:ascii="Arial" w:hAnsi="Arial" w:cs="Arial"/>
                      <w:b w:val="0"/>
                      <w:color w:val="auto"/>
                      <w:sz w:val="20"/>
                      <w:szCs w:val="20"/>
                      <w:lang w:val="sr-Latn-RS" w:eastAsia="sr-Latn-RS"/>
                    </w:rPr>
                    <w:br/>
                    <w:t>31205 Севојно</w:t>
                  </w:r>
                </w:p>
              </w:tc>
            </w:tr>
            <w:tr w:rsidR="00C633C0" w:rsidRPr="00C633C0" w14:paraId="3DD3D5B7" w14:textId="77777777" w:rsidTr="00C633C0">
              <w:trPr>
                <w:trHeight w:val="795"/>
              </w:trPr>
              <w:tc>
                <w:tcPr>
                  <w:tcW w:w="230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A6E60A" w14:textId="77777777" w:rsidR="00C633C0" w:rsidRPr="00C633C0" w:rsidRDefault="00C633C0" w:rsidP="00C633C0">
                  <w:pPr>
                    <w:rPr>
                      <w:rFonts w:ascii="Arial" w:hAnsi="Arial" w:cs="Arial"/>
                      <w:b w:val="0"/>
                      <w:color w:val="auto"/>
                      <w:sz w:val="20"/>
                      <w:szCs w:val="20"/>
                      <w:lang w:val="sr-Latn-RS" w:eastAsia="sr-Latn-RS"/>
                    </w:rPr>
                  </w:pPr>
                  <w:r w:rsidRPr="00C633C0">
                    <w:rPr>
                      <w:rFonts w:ascii="Arial" w:hAnsi="Arial" w:cs="Arial"/>
                      <w:b w:val="0"/>
                      <w:color w:val="auto"/>
                      <w:sz w:val="20"/>
                      <w:szCs w:val="20"/>
                      <w:lang w:val="sr-Latn-RS" w:eastAsia="sr-Latn-RS"/>
                    </w:rPr>
                    <w:t>МБ: 17615963                       ПИБ: 103605385</w:t>
                  </w:r>
                </w:p>
              </w:tc>
            </w:tr>
          </w:tbl>
          <w:p w14:paraId="06C1DDD1" w14:textId="77777777" w:rsidR="00F25406" w:rsidRPr="00F25406" w:rsidRDefault="00F25406" w:rsidP="00F25406">
            <w:pPr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</w:tbl>
    <w:p w14:paraId="45C019CE" w14:textId="75AAD47E" w:rsidR="00F25406" w:rsidRDefault="00F25406" w:rsidP="005853E2">
      <w:pPr>
        <w:rPr>
          <w:rFonts w:ascii="Times New Roman" w:hAnsi="Times New Roman"/>
          <w:lang w:val="sr-Cyrl-CS"/>
        </w:rPr>
      </w:pPr>
    </w:p>
    <w:p w14:paraId="35A6CBC0" w14:textId="77777777" w:rsidR="00F25406" w:rsidRPr="007B5D54" w:rsidRDefault="00F25406" w:rsidP="005853E2">
      <w:pPr>
        <w:rPr>
          <w:rFonts w:ascii="Times New Roman" w:hAnsi="Times New Roman"/>
          <w:lang w:val="sr-Cyrl-CS"/>
        </w:rPr>
      </w:pPr>
    </w:p>
    <w:p w14:paraId="3A896108" w14:textId="77777777" w:rsidR="00A3082A" w:rsidRPr="007A396C" w:rsidRDefault="00A3082A" w:rsidP="0026484A">
      <w:pPr>
        <w:jc w:val="both"/>
        <w:rPr>
          <w:rFonts w:ascii="Times New Roman" w:hAnsi="Times New Roman"/>
          <w:b w:val="0"/>
          <w:u w:val="single"/>
          <w:lang w:val="sr-Cyrl-CS"/>
        </w:rPr>
      </w:pPr>
    </w:p>
    <w:p w14:paraId="1AC5CC69" w14:textId="77777777" w:rsidR="00F447D6" w:rsidRDefault="00F447D6" w:rsidP="0026484A">
      <w:pPr>
        <w:jc w:val="both"/>
        <w:rPr>
          <w:rFonts w:ascii="Times New Roman" w:hAnsi="Times New Roman"/>
          <w:lang w:val="sr-Cyrl-RS"/>
        </w:rPr>
      </w:pPr>
    </w:p>
    <w:p w14:paraId="1832649A" w14:textId="6B29E75C" w:rsidR="007F2F17" w:rsidRDefault="007F2F17" w:rsidP="007F2F17">
      <w:pPr>
        <w:rPr>
          <w:rFonts w:ascii="Times New Roman" w:hAnsi="Times New Roman"/>
          <w:b w:val="0"/>
          <w:bCs/>
          <w:color w:val="auto"/>
          <w:lang w:val="sr-Cyrl-CS"/>
        </w:rPr>
      </w:pPr>
      <w:r>
        <w:rPr>
          <w:bCs/>
        </w:rPr>
        <w:t>С обзиром да није било заинтересованих купаца, односно да нико није уплатио депозит нити положио банкарску гаранцију за куповину имовинск</w:t>
      </w:r>
      <w:r w:rsidR="001F7B5D">
        <w:rPr>
          <w:bCs/>
          <w:lang w:val="sr-Cyrl-RS"/>
        </w:rPr>
        <w:t>е</w:t>
      </w:r>
      <w:r>
        <w:rPr>
          <w:bCs/>
        </w:rPr>
        <w:t xml:space="preserve"> целин</w:t>
      </w:r>
      <w:r w:rsidR="005853E2">
        <w:rPr>
          <w:bCs/>
        </w:rPr>
        <w:t>e</w:t>
      </w:r>
      <w:r>
        <w:rPr>
          <w:bCs/>
        </w:rPr>
        <w:t xml:space="preserve"> </w:t>
      </w:r>
      <w:r w:rsidR="001F7B5D">
        <w:rPr>
          <w:bCs/>
          <w:lang w:val="sr-Cyrl-RS"/>
        </w:rPr>
        <w:t xml:space="preserve">3 </w:t>
      </w:r>
      <w:r>
        <w:rPr>
          <w:bCs/>
          <w:lang w:val="sr-Cyrl-RS"/>
        </w:rPr>
        <w:t>из огласа о продаји</w:t>
      </w:r>
      <w:r>
        <w:rPr>
          <w:bCs/>
        </w:rPr>
        <w:t>, стечајни управник је прогласио неуспелом продају наведен</w:t>
      </w:r>
      <w:r w:rsidR="001F7B5D">
        <w:rPr>
          <w:bCs/>
          <w:lang w:val="sr-Cyrl-RS"/>
        </w:rPr>
        <w:t xml:space="preserve">е </w:t>
      </w:r>
      <w:r>
        <w:rPr>
          <w:bCs/>
        </w:rPr>
        <w:t>целин</w:t>
      </w:r>
      <w:r w:rsidR="001F7B5D">
        <w:rPr>
          <w:bCs/>
          <w:lang w:val="sr-Cyrl-RS"/>
        </w:rPr>
        <w:t>е</w:t>
      </w:r>
      <w:r>
        <w:rPr>
          <w:bCs/>
        </w:rPr>
        <w:t>.</w:t>
      </w:r>
    </w:p>
    <w:p w14:paraId="51A81004" w14:textId="77777777" w:rsidR="00D561E9" w:rsidRDefault="00D561E9" w:rsidP="00D561E9">
      <w:pPr>
        <w:jc w:val="both"/>
        <w:rPr>
          <w:rFonts w:ascii="Times New Roman" w:hAnsi="Times New Roman"/>
          <w:b w:val="0"/>
          <w:lang w:val="sr-Cyrl-CS"/>
        </w:rPr>
      </w:pPr>
    </w:p>
    <w:p w14:paraId="63622F2C" w14:textId="57A71381" w:rsidR="0026484A" w:rsidRPr="007A396C" w:rsidRDefault="0026484A" w:rsidP="007641E0">
      <w:pPr>
        <w:ind w:left="3600"/>
        <w:jc w:val="both"/>
        <w:rPr>
          <w:rFonts w:ascii="Times New Roman" w:hAnsi="Times New Roman"/>
          <w:b w:val="0"/>
          <w:lang w:val="sr-Cyrl-CS"/>
        </w:rPr>
      </w:pPr>
    </w:p>
    <w:sectPr w:rsidR="0026484A" w:rsidRPr="007A396C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67825" w14:textId="77777777" w:rsidR="00DF2D84" w:rsidRDefault="00DF2D84" w:rsidP="00BF3054">
      <w:r>
        <w:separator/>
      </w:r>
    </w:p>
  </w:endnote>
  <w:endnote w:type="continuationSeparator" w:id="0">
    <w:p w14:paraId="529F5001" w14:textId="77777777" w:rsidR="00DF2D84" w:rsidRDefault="00DF2D84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C3EB0" w14:textId="77777777" w:rsidR="00DF2D84" w:rsidRDefault="00DF2D84" w:rsidP="00BF3054">
      <w:r>
        <w:separator/>
      </w:r>
    </w:p>
  </w:footnote>
  <w:footnote w:type="continuationSeparator" w:id="0">
    <w:p w14:paraId="0CC06D90" w14:textId="77777777" w:rsidR="00DF2D84" w:rsidRDefault="00DF2D84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abstractNum w:abstractNumId="12" w15:restartNumberingAfterBreak="0">
    <w:nsid w:val="79A172AB"/>
    <w:multiLevelType w:val="hybridMultilevel"/>
    <w:tmpl w:val="DA0CA1C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811739">
    <w:abstractNumId w:val="7"/>
  </w:num>
  <w:num w:numId="2" w16cid:durableId="977997209">
    <w:abstractNumId w:val="11"/>
  </w:num>
  <w:num w:numId="3" w16cid:durableId="204099616">
    <w:abstractNumId w:val="5"/>
  </w:num>
  <w:num w:numId="4" w16cid:durableId="1142888291">
    <w:abstractNumId w:val="3"/>
  </w:num>
  <w:num w:numId="5" w16cid:durableId="494030661">
    <w:abstractNumId w:val="4"/>
  </w:num>
  <w:num w:numId="6" w16cid:durableId="289939391">
    <w:abstractNumId w:val="0"/>
  </w:num>
  <w:num w:numId="7" w16cid:durableId="2005938382">
    <w:abstractNumId w:val="6"/>
  </w:num>
  <w:num w:numId="8" w16cid:durableId="158158333">
    <w:abstractNumId w:val="9"/>
  </w:num>
  <w:num w:numId="9" w16cid:durableId="764426880">
    <w:abstractNumId w:val="2"/>
  </w:num>
  <w:num w:numId="10" w16cid:durableId="402725346">
    <w:abstractNumId w:val="8"/>
  </w:num>
  <w:num w:numId="11" w16cid:durableId="9772265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703596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519388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3A"/>
    <w:rsid w:val="00000180"/>
    <w:rsid w:val="000107A6"/>
    <w:rsid w:val="000134C7"/>
    <w:rsid w:val="00025264"/>
    <w:rsid w:val="00032106"/>
    <w:rsid w:val="00033323"/>
    <w:rsid w:val="00046565"/>
    <w:rsid w:val="0005305B"/>
    <w:rsid w:val="00054116"/>
    <w:rsid w:val="00057C5F"/>
    <w:rsid w:val="00087B85"/>
    <w:rsid w:val="00096657"/>
    <w:rsid w:val="000B6C9D"/>
    <w:rsid w:val="000C0A3B"/>
    <w:rsid w:val="000E2CBA"/>
    <w:rsid w:val="00134903"/>
    <w:rsid w:val="0013642D"/>
    <w:rsid w:val="00142169"/>
    <w:rsid w:val="001441C5"/>
    <w:rsid w:val="00166FD9"/>
    <w:rsid w:val="00171F35"/>
    <w:rsid w:val="00195D28"/>
    <w:rsid w:val="001B3B24"/>
    <w:rsid w:val="001D661E"/>
    <w:rsid w:val="001D797D"/>
    <w:rsid w:val="001E06AA"/>
    <w:rsid w:val="001E2DEE"/>
    <w:rsid w:val="001F7B5D"/>
    <w:rsid w:val="00211745"/>
    <w:rsid w:val="002134E2"/>
    <w:rsid w:val="00232163"/>
    <w:rsid w:val="002404FA"/>
    <w:rsid w:val="00246CD8"/>
    <w:rsid w:val="0026484A"/>
    <w:rsid w:val="00273E3C"/>
    <w:rsid w:val="0028358B"/>
    <w:rsid w:val="00286977"/>
    <w:rsid w:val="002919D5"/>
    <w:rsid w:val="002A0700"/>
    <w:rsid w:val="002B560C"/>
    <w:rsid w:val="002E7F97"/>
    <w:rsid w:val="002F3EBC"/>
    <w:rsid w:val="002F50FE"/>
    <w:rsid w:val="0030706F"/>
    <w:rsid w:val="00311E59"/>
    <w:rsid w:val="00343A66"/>
    <w:rsid w:val="00380D11"/>
    <w:rsid w:val="00385BEB"/>
    <w:rsid w:val="00387F0F"/>
    <w:rsid w:val="00392B75"/>
    <w:rsid w:val="003A3556"/>
    <w:rsid w:val="003A73CA"/>
    <w:rsid w:val="003D09E1"/>
    <w:rsid w:val="003E1672"/>
    <w:rsid w:val="003E4D02"/>
    <w:rsid w:val="00401E73"/>
    <w:rsid w:val="00404414"/>
    <w:rsid w:val="004059EB"/>
    <w:rsid w:val="00406B24"/>
    <w:rsid w:val="004221BC"/>
    <w:rsid w:val="004477B9"/>
    <w:rsid w:val="00456010"/>
    <w:rsid w:val="00495D4F"/>
    <w:rsid w:val="004A6DDC"/>
    <w:rsid w:val="004E0BBD"/>
    <w:rsid w:val="005169DB"/>
    <w:rsid w:val="00525449"/>
    <w:rsid w:val="00532E3B"/>
    <w:rsid w:val="005332B8"/>
    <w:rsid w:val="00536E5B"/>
    <w:rsid w:val="005524C0"/>
    <w:rsid w:val="00565C9B"/>
    <w:rsid w:val="005853E2"/>
    <w:rsid w:val="00592DD7"/>
    <w:rsid w:val="005A2924"/>
    <w:rsid w:val="005A73F6"/>
    <w:rsid w:val="005A7D1A"/>
    <w:rsid w:val="005E2C01"/>
    <w:rsid w:val="005E7952"/>
    <w:rsid w:val="005F20DA"/>
    <w:rsid w:val="005F2339"/>
    <w:rsid w:val="00602E35"/>
    <w:rsid w:val="00604FDC"/>
    <w:rsid w:val="00615F46"/>
    <w:rsid w:val="00621C3A"/>
    <w:rsid w:val="00631029"/>
    <w:rsid w:val="00631764"/>
    <w:rsid w:val="006335E5"/>
    <w:rsid w:val="006336AB"/>
    <w:rsid w:val="00635EFD"/>
    <w:rsid w:val="00640660"/>
    <w:rsid w:val="006458D3"/>
    <w:rsid w:val="00662045"/>
    <w:rsid w:val="00662CD0"/>
    <w:rsid w:val="0066701B"/>
    <w:rsid w:val="00683DF8"/>
    <w:rsid w:val="00684A91"/>
    <w:rsid w:val="006A34A6"/>
    <w:rsid w:val="006A5A53"/>
    <w:rsid w:val="006A5B87"/>
    <w:rsid w:val="006C4E6F"/>
    <w:rsid w:val="006D2323"/>
    <w:rsid w:val="006E2F39"/>
    <w:rsid w:val="006E3255"/>
    <w:rsid w:val="006F28B9"/>
    <w:rsid w:val="006F3534"/>
    <w:rsid w:val="00717D6A"/>
    <w:rsid w:val="00732108"/>
    <w:rsid w:val="00737425"/>
    <w:rsid w:val="00746509"/>
    <w:rsid w:val="007602C4"/>
    <w:rsid w:val="007641E0"/>
    <w:rsid w:val="0078060E"/>
    <w:rsid w:val="0078119A"/>
    <w:rsid w:val="00791106"/>
    <w:rsid w:val="007946AF"/>
    <w:rsid w:val="007A396C"/>
    <w:rsid w:val="007B32F3"/>
    <w:rsid w:val="007B5D54"/>
    <w:rsid w:val="007D1AB1"/>
    <w:rsid w:val="007D3859"/>
    <w:rsid w:val="007D5FFD"/>
    <w:rsid w:val="007E2DE3"/>
    <w:rsid w:val="007F2F17"/>
    <w:rsid w:val="00802B3A"/>
    <w:rsid w:val="00826D0F"/>
    <w:rsid w:val="00830DB6"/>
    <w:rsid w:val="008345C5"/>
    <w:rsid w:val="008575E9"/>
    <w:rsid w:val="008622EC"/>
    <w:rsid w:val="0086700B"/>
    <w:rsid w:val="0087061F"/>
    <w:rsid w:val="0088067F"/>
    <w:rsid w:val="00885AD3"/>
    <w:rsid w:val="00891BB0"/>
    <w:rsid w:val="00893D2C"/>
    <w:rsid w:val="008966DB"/>
    <w:rsid w:val="008977D8"/>
    <w:rsid w:val="008A086E"/>
    <w:rsid w:val="008B34F8"/>
    <w:rsid w:val="008D0900"/>
    <w:rsid w:val="00901B66"/>
    <w:rsid w:val="00903A44"/>
    <w:rsid w:val="009158DE"/>
    <w:rsid w:val="00922141"/>
    <w:rsid w:val="00926D40"/>
    <w:rsid w:val="0093160C"/>
    <w:rsid w:val="009568DB"/>
    <w:rsid w:val="009723CA"/>
    <w:rsid w:val="00976287"/>
    <w:rsid w:val="00977EB6"/>
    <w:rsid w:val="009A4F9C"/>
    <w:rsid w:val="009A7754"/>
    <w:rsid w:val="009C6E9F"/>
    <w:rsid w:val="009D3121"/>
    <w:rsid w:val="009D6EF2"/>
    <w:rsid w:val="00A007EA"/>
    <w:rsid w:val="00A16D06"/>
    <w:rsid w:val="00A259A0"/>
    <w:rsid w:val="00A268E8"/>
    <w:rsid w:val="00A3082A"/>
    <w:rsid w:val="00A325CC"/>
    <w:rsid w:val="00A51A89"/>
    <w:rsid w:val="00A55B31"/>
    <w:rsid w:val="00A96142"/>
    <w:rsid w:val="00AB0924"/>
    <w:rsid w:val="00AD5EDD"/>
    <w:rsid w:val="00AE067B"/>
    <w:rsid w:val="00AE4CE3"/>
    <w:rsid w:val="00B00564"/>
    <w:rsid w:val="00B31781"/>
    <w:rsid w:val="00B33E48"/>
    <w:rsid w:val="00B50CA8"/>
    <w:rsid w:val="00B532E9"/>
    <w:rsid w:val="00B719BE"/>
    <w:rsid w:val="00B82203"/>
    <w:rsid w:val="00B9150B"/>
    <w:rsid w:val="00BA2C54"/>
    <w:rsid w:val="00BF3054"/>
    <w:rsid w:val="00C151CD"/>
    <w:rsid w:val="00C21365"/>
    <w:rsid w:val="00C3245D"/>
    <w:rsid w:val="00C465F3"/>
    <w:rsid w:val="00C46969"/>
    <w:rsid w:val="00C478D8"/>
    <w:rsid w:val="00C605F0"/>
    <w:rsid w:val="00C6132F"/>
    <w:rsid w:val="00C633C0"/>
    <w:rsid w:val="00C6464C"/>
    <w:rsid w:val="00C71428"/>
    <w:rsid w:val="00C74824"/>
    <w:rsid w:val="00C82E5A"/>
    <w:rsid w:val="00CC2954"/>
    <w:rsid w:val="00CD689A"/>
    <w:rsid w:val="00CE04F3"/>
    <w:rsid w:val="00D036D8"/>
    <w:rsid w:val="00D14DEF"/>
    <w:rsid w:val="00D37271"/>
    <w:rsid w:val="00D44420"/>
    <w:rsid w:val="00D512E7"/>
    <w:rsid w:val="00D561E9"/>
    <w:rsid w:val="00D6424B"/>
    <w:rsid w:val="00D67C37"/>
    <w:rsid w:val="00D76870"/>
    <w:rsid w:val="00D9444E"/>
    <w:rsid w:val="00DA3F75"/>
    <w:rsid w:val="00DC4219"/>
    <w:rsid w:val="00DF2D84"/>
    <w:rsid w:val="00DF58A5"/>
    <w:rsid w:val="00E14CEC"/>
    <w:rsid w:val="00E34F92"/>
    <w:rsid w:val="00E4091A"/>
    <w:rsid w:val="00E54078"/>
    <w:rsid w:val="00E63794"/>
    <w:rsid w:val="00E742D8"/>
    <w:rsid w:val="00E76D65"/>
    <w:rsid w:val="00EA7E5B"/>
    <w:rsid w:val="00EB28CA"/>
    <w:rsid w:val="00EC685C"/>
    <w:rsid w:val="00EE5958"/>
    <w:rsid w:val="00EF6F02"/>
    <w:rsid w:val="00F25406"/>
    <w:rsid w:val="00F408E4"/>
    <w:rsid w:val="00F41640"/>
    <w:rsid w:val="00F43403"/>
    <w:rsid w:val="00F447D6"/>
    <w:rsid w:val="00F52D92"/>
    <w:rsid w:val="00F54E9E"/>
    <w:rsid w:val="00F55D3A"/>
    <w:rsid w:val="00F604A6"/>
    <w:rsid w:val="00F62328"/>
    <w:rsid w:val="00F739B3"/>
    <w:rsid w:val="00F96350"/>
    <w:rsid w:val="00FA271F"/>
    <w:rsid w:val="00FC5CD6"/>
    <w:rsid w:val="00FD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EAECC9"/>
  <w15:docId w15:val="{A1019E5C-5F0F-4E84-AC59-6979FD4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F9839-F997-470A-B247-E4D5B0210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subject/>
  <dc:creator>sdjoric</dc:creator>
  <cp:keywords/>
  <dc:description/>
  <cp:lastModifiedBy>Aleksandra AC. Cosovic</cp:lastModifiedBy>
  <cp:revision>14</cp:revision>
  <cp:lastPrinted>2012-11-07T14:43:00Z</cp:lastPrinted>
  <dcterms:created xsi:type="dcterms:W3CDTF">2018-12-26T08:30:00Z</dcterms:created>
  <dcterms:modified xsi:type="dcterms:W3CDTF">2022-07-25T08:00:00Z</dcterms:modified>
</cp:coreProperties>
</file>