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0F921" w14:textId="492C08E3" w:rsidR="00CA79E8" w:rsidRDefault="00CA79E8" w:rsidP="00BE3F17">
      <w:pPr>
        <w:ind w:right="6519"/>
        <w:jc w:val="center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</w:t>
      </w:r>
    </w:p>
    <w:p w14:paraId="5D8B6EF1" w14:textId="77777777" w:rsidR="00CA79E8" w:rsidRPr="00CA79E8" w:rsidRDefault="00CA79E8" w:rsidP="00BE3F17">
      <w:pPr>
        <w:ind w:right="6519"/>
        <w:jc w:val="center"/>
        <w:rPr>
          <w:rFonts w:ascii="Arial" w:hAnsi="Arial" w:cs="Arial"/>
          <w:sz w:val="22"/>
          <w:szCs w:val="22"/>
          <w:lang w:val="ru-RU"/>
        </w:rPr>
      </w:pPr>
    </w:p>
    <w:p w14:paraId="76A6C5F9" w14:textId="1EF99C6E" w:rsidR="00BE3F17" w:rsidRPr="00CA79E8" w:rsidRDefault="00BE3F17" w:rsidP="00BE3F17">
      <w:pPr>
        <w:tabs>
          <w:tab w:val="left" w:pos="5490"/>
        </w:tabs>
        <w:outlineLvl w:val="0"/>
        <w:rPr>
          <w:rFonts w:ascii="Arial" w:hAnsi="Arial" w:cs="Arial"/>
          <w:sz w:val="22"/>
          <w:szCs w:val="22"/>
          <w:lang w:val="sr-Latn-CS"/>
        </w:rPr>
      </w:pPr>
      <w:r w:rsidRPr="00CA79E8">
        <w:rPr>
          <w:rFonts w:ascii="Arial" w:hAnsi="Arial" w:cs="Arial"/>
          <w:sz w:val="22"/>
          <w:szCs w:val="22"/>
          <w:lang w:val="sr-Latn-CS"/>
        </w:rPr>
        <w:t xml:space="preserve">                                               </w:t>
      </w:r>
    </w:p>
    <w:p w14:paraId="7705E733" w14:textId="408ADD33" w:rsidR="00BE3F17" w:rsidRDefault="00BE3F17" w:rsidP="00BE3F17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sz w:val="22"/>
          <w:szCs w:val="22"/>
          <w:lang w:val="sr-Cyrl-CS"/>
        </w:rPr>
      </w:pPr>
      <w:r w:rsidRPr="00CA79E8">
        <w:rPr>
          <w:rFonts w:ascii="Arial" w:hAnsi="Arial" w:cs="Arial"/>
          <w:b/>
          <w:sz w:val="22"/>
          <w:szCs w:val="22"/>
          <w:lang w:val="sr-Cyrl-CS"/>
        </w:rPr>
        <w:t>САОПШТЕЊЕ</w:t>
      </w:r>
    </w:p>
    <w:p w14:paraId="2A54CE69" w14:textId="127F66AB" w:rsidR="00CA79E8" w:rsidRDefault="00CA79E8" w:rsidP="00BE3F17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sz w:val="22"/>
          <w:szCs w:val="22"/>
          <w:lang w:val="sr-Cyrl-CS"/>
        </w:rPr>
      </w:pPr>
    </w:p>
    <w:p w14:paraId="3C925D67" w14:textId="77777777" w:rsidR="00CA79E8" w:rsidRPr="00CA79E8" w:rsidRDefault="00CA79E8" w:rsidP="00BE3F17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sz w:val="22"/>
          <w:szCs w:val="22"/>
          <w:lang w:val="sr-Cyrl-CS"/>
        </w:rPr>
      </w:pPr>
    </w:p>
    <w:p w14:paraId="20E0791D" w14:textId="0264B7B1" w:rsidR="00CC3B43" w:rsidRDefault="00BE3F17" w:rsidP="00C54815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sz w:val="22"/>
          <w:szCs w:val="22"/>
          <w:lang w:val="sr-Cyrl-RS"/>
        </w:rPr>
      </w:pPr>
      <w:r w:rsidRPr="00CA79E8">
        <w:rPr>
          <w:rFonts w:ascii="Arial" w:hAnsi="Arial" w:cs="Arial"/>
          <w:sz w:val="22"/>
          <w:szCs w:val="22"/>
          <w:lang w:val="sr-Cyrl-CS"/>
        </w:rPr>
        <w:t xml:space="preserve">Дана </w:t>
      </w:r>
      <w:r w:rsidR="00C54815" w:rsidRPr="00CA79E8">
        <w:rPr>
          <w:rFonts w:ascii="Arial" w:hAnsi="Arial" w:cs="Arial"/>
          <w:sz w:val="22"/>
          <w:szCs w:val="22"/>
          <w:lang w:val="sr-Cyrl-CS"/>
        </w:rPr>
        <w:t>14</w:t>
      </w:r>
      <w:r w:rsidRPr="00CA79E8">
        <w:rPr>
          <w:rFonts w:ascii="Arial" w:hAnsi="Arial" w:cs="Arial"/>
          <w:sz w:val="22"/>
          <w:szCs w:val="22"/>
        </w:rPr>
        <w:t>.</w:t>
      </w:r>
      <w:r w:rsidR="00C54815" w:rsidRPr="00CA79E8">
        <w:rPr>
          <w:rFonts w:ascii="Arial" w:hAnsi="Arial" w:cs="Arial"/>
          <w:sz w:val="22"/>
          <w:szCs w:val="22"/>
          <w:lang w:val="sr-Cyrl-RS"/>
        </w:rPr>
        <w:t>07.</w:t>
      </w:r>
      <w:r w:rsidRPr="00CA79E8">
        <w:rPr>
          <w:rFonts w:ascii="Arial" w:hAnsi="Arial" w:cs="Arial"/>
          <w:sz w:val="22"/>
          <w:szCs w:val="22"/>
        </w:rPr>
        <w:t>20</w:t>
      </w:r>
      <w:r w:rsidR="00C54815" w:rsidRPr="00CA79E8">
        <w:rPr>
          <w:rFonts w:ascii="Arial" w:hAnsi="Arial" w:cs="Arial"/>
          <w:sz w:val="22"/>
          <w:szCs w:val="22"/>
          <w:lang w:val="sr-Cyrl-RS"/>
        </w:rPr>
        <w:t>22</w:t>
      </w:r>
      <w:r w:rsidRPr="00CA79E8">
        <w:rPr>
          <w:rFonts w:ascii="Arial" w:hAnsi="Arial" w:cs="Arial"/>
          <w:sz w:val="22"/>
          <w:szCs w:val="22"/>
          <w:lang w:val="sr-Latn-CS"/>
        </w:rPr>
        <w:t>.</w:t>
      </w:r>
      <w:r w:rsidRPr="00CA79E8">
        <w:rPr>
          <w:rFonts w:ascii="Arial" w:hAnsi="Arial" w:cs="Arial"/>
          <w:sz w:val="22"/>
          <w:szCs w:val="22"/>
          <w:lang w:val="sr-Cyrl-CS"/>
        </w:rPr>
        <w:t xml:space="preserve"> године, у организацији Агенције за </w:t>
      </w:r>
      <w:r w:rsidRPr="00CA79E8">
        <w:rPr>
          <w:rFonts w:ascii="Arial" w:hAnsi="Arial" w:cs="Arial"/>
          <w:sz w:val="22"/>
          <w:szCs w:val="22"/>
          <w:lang w:val="sr-Cyrl-RS"/>
        </w:rPr>
        <w:t>лиценцирање стечајних управника</w:t>
      </w:r>
      <w:r w:rsidR="00CC3B43" w:rsidRPr="00CA79E8">
        <w:rPr>
          <w:rFonts w:ascii="Arial" w:hAnsi="Arial" w:cs="Arial"/>
          <w:sz w:val="22"/>
          <w:szCs w:val="22"/>
          <w:lang w:val="sr-Cyrl-CS"/>
        </w:rPr>
        <w:t xml:space="preserve"> Центра за стечај</w:t>
      </w:r>
      <w:r w:rsidRPr="00CA79E8">
        <w:rPr>
          <w:rFonts w:ascii="Arial" w:hAnsi="Arial" w:cs="Arial"/>
          <w:sz w:val="22"/>
          <w:szCs w:val="22"/>
          <w:lang w:val="sr-Cyrl-CS"/>
        </w:rPr>
        <w:t xml:space="preserve">, одржана </w:t>
      </w:r>
      <w:r w:rsidRPr="00CA79E8">
        <w:rPr>
          <w:rFonts w:ascii="Arial" w:hAnsi="Arial" w:cs="Arial"/>
          <w:sz w:val="22"/>
          <w:szCs w:val="22"/>
          <w:lang w:val="sr-Cyrl-RS"/>
        </w:rPr>
        <w:t xml:space="preserve">је </w:t>
      </w:r>
      <w:r w:rsidRPr="00CA79E8">
        <w:rPr>
          <w:rFonts w:ascii="Arial" w:hAnsi="Arial" w:cs="Arial"/>
          <w:sz w:val="22"/>
          <w:szCs w:val="22"/>
          <w:lang w:val="ru-RU"/>
        </w:rPr>
        <w:t xml:space="preserve">продаја </w:t>
      </w:r>
      <w:r w:rsidR="00CC3B43" w:rsidRPr="00CA79E8">
        <w:rPr>
          <w:rFonts w:ascii="Arial" w:hAnsi="Arial" w:cs="Arial"/>
          <w:sz w:val="22"/>
          <w:szCs w:val="22"/>
          <w:lang w:val="sr-Cyrl-RS"/>
        </w:rPr>
        <w:t xml:space="preserve">имовине </w:t>
      </w:r>
      <w:r w:rsidRPr="00CA79E8">
        <w:rPr>
          <w:rFonts w:ascii="Arial" w:hAnsi="Arial" w:cs="Arial"/>
          <w:sz w:val="22"/>
          <w:szCs w:val="22"/>
          <w:lang w:val="ru-RU"/>
        </w:rPr>
        <w:t xml:space="preserve">стечајног дужника </w:t>
      </w:r>
      <w:r w:rsidR="00C54815" w:rsidRPr="00CA79E8">
        <w:rPr>
          <w:rFonts w:ascii="Arial" w:hAnsi="Arial" w:cs="Arial"/>
          <w:sz w:val="22"/>
          <w:szCs w:val="22"/>
          <w:lang w:val="ru-RU"/>
        </w:rPr>
        <w:t>ППТ «РЕМОНТ И ЕНЕРГЕТИКА» АД у стечају</w:t>
      </w:r>
      <w:r w:rsidR="00546CD2" w:rsidRPr="00CA79E8">
        <w:rPr>
          <w:rFonts w:ascii="Arial" w:hAnsi="Arial" w:cs="Arial"/>
          <w:sz w:val="22"/>
          <w:szCs w:val="22"/>
          <w:lang w:val="ru-RU"/>
        </w:rPr>
        <w:t>,</w:t>
      </w:r>
      <w:r w:rsidR="00C54815" w:rsidRPr="00CA79E8">
        <w:rPr>
          <w:rFonts w:ascii="Arial" w:hAnsi="Arial" w:cs="Arial"/>
          <w:sz w:val="22"/>
          <w:szCs w:val="22"/>
          <w:lang w:val="ru-RU"/>
        </w:rPr>
        <w:t>Трстеник</w:t>
      </w:r>
      <w:r w:rsidR="00546CD2" w:rsidRPr="00CA79E8">
        <w:rPr>
          <w:rFonts w:ascii="Arial" w:hAnsi="Arial" w:cs="Arial"/>
          <w:sz w:val="22"/>
          <w:szCs w:val="22"/>
          <w:lang w:val="ru-RU"/>
        </w:rPr>
        <w:t>,</w:t>
      </w:r>
      <w:r w:rsidR="00CA79E8">
        <w:rPr>
          <w:rFonts w:ascii="Arial" w:hAnsi="Arial" w:cs="Arial"/>
          <w:sz w:val="22"/>
          <w:szCs w:val="22"/>
          <w:lang w:val="ru-RU"/>
        </w:rPr>
        <w:t xml:space="preserve"> </w:t>
      </w:r>
      <w:r w:rsidR="00C54815" w:rsidRPr="00CA79E8">
        <w:rPr>
          <w:rFonts w:ascii="Arial" w:hAnsi="Arial" w:cs="Arial"/>
          <w:sz w:val="22"/>
          <w:szCs w:val="22"/>
          <w:lang w:val="ru-RU"/>
        </w:rPr>
        <w:t>ул. Цара Душана 101</w:t>
      </w:r>
      <w:r w:rsidR="00CA79E8">
        <w:rPr>
          <w:rFonts w:ascii="Arial" w:hAnsi="Arial" w:cs="Arial"/>
          <w:sz w:val="22"/>
          <w:szCs w:val="22"/>
          <w:lang w:val="ru-RU"/>
        </w:rPr>
        <w:t>. У</w:t>
      </w:r>
      <w:r w:rsidR="000919D4" w:rsidRPr="00CA79E8">
        <w:rPr>
          <w:rFonts w:ascii="Arial" w:hAnsi="Arial" w:cs="Arial"/>
          <w:sz w:val="22"/>
          <w:szCs w:val="22"/>
          <w:lang w:val="ru-RU"/>
        </w:rPr>
        <w:t xml:space="preserve"> складу са огласом који је објављен дана 13.06.2022.</w:t>
      </w:r>
      <w:r w:rsidR="00CA79E8">
        <w:rPr>
          <w:rFonts w:ascii="Arial" w:hAnsi="Arial" w:cs="Arial"/>
          <w:sz w:val="22"/>
          <w:szCs w:val="22"/>
          <w:lang w:val="ru-RU"/>
        </w:rPr>
        <w:t xml:space="preserve"> </w:t>
      </w:r>
      <w:r w:rsidR="000919D4" w:rsidRPr="00CA79E8">
        <w:rPr>
          <w:rFonts w:ascii="Arial" w:hAnsi="Arial" w:cs="Arial"/>
          <w:sz w:val="22"/>
          <w:szCs w:val="22"/>
          <w:lang w:val="ru-RU"/>
        </w:rPr>
        <w:t>године у дневним листовима «Политика» и «Новости», као и на интернет презентацији Агенције за лиценцирање стечајних управника</w:t>
      </w:r>
      <w:r w:rsidR="00CA79E8">
        <w:rPr>
          <w:rFonts w:ascii="Arial" w:hAnsi="Arial" w:cs="Arial"/>
          <w:sz w:val="22"/>
          <w:szCs w:val="22"/>
          <w:lang w:val="ru-RU"/>
        </w:rPr>
        <w:t>, н</w:t>
      </w:r>
      <w:r w:rsidR="00CA79E8" w:rsidRPr="00CA79E8">
        <w:rPr>
          <w:rFonts w:ascii="Arial" w:hAnsi="Arial" w:cs="Arial"/>
          <w:sz w:val="22"/>
          <w:szCs w:val="22"/>
          <w:lang w:val="ru-RU"/>
        </w:rPr>
        <w:t xml:space="preserve">а </w:t>
      </w:r>
      <w:r w:rsidRPr="00CA79E8">
        <w:rPr>
          <w:rFonts w:ascii="Arial" w:hAnsi="Arial" w:cs="Arial"/>
          <w:sz w:val="22"/>
          <w:szCs w:val="22"/>
          <w:lang w:val="sr-Latn-RS"/>
        </w:rPr>
        <w:t>j</w:t>
      </w:r>
      <w:r w:rsidRPr="00CA79E8">
        <w:rPr>
          <w:rFonts w:ascii="Arial" w:hAnsi="Arial" w:cs="Arial"/>
          <w:sz w:val="22"/>
          <w:szCs w:val="22"/>
          <w:lang w:val="sr-Cyrl-RS"/>
        </w:rPr>
        <w:t>авн</w:t>
      </w:r>
      <w:r w:rsidR="00C54815" w:rsidRPr="00CA79E8">
        <w:rPr>
          <w:rFonts w:ascii="Arial" w:hAnsi="Arial" w:cs="Arial"/>
          <w:sz w:val="22"/>
          <w:szCs w:val="22"/>
          <w:lang w:val="sr-Cyrl-RS"/>
        </w:rPr>
        <w:t>о</w:t>
      </w:r>
      <w:r w:rsidRPr="00CA79E8">
        <w:rPr>
          <w:rFonts w:ascii="Arial" w:hAnsi="Arial" w:cs="Arial"/>
          <w:sz w:val="22"/>
          <w:szCs w:val="22"/>
          <w:lang w:val="sr-Cyrl-RS"/>
        </w:rPr>
        <w:t xml:space="preserve">м </w:t>
      </w:r>
      <w:r w:rsidR="00546CD2" w:rsidRPr="00CA79E8">
        <w:rPr>
          <w:rFonts w:ascii="Arial" w:hAnsi="Arial" w:cs="Arial"/>
          <w:sz w:val="22"/>
          <w:szCs w:val="22"/>
          <w:lang w:val="sr-Cyrl-RS"/>
        </w:rPr>
        <w:t>надметањ</w:t>
      </w:r>
      <w:r w:rsidR="00C54815" w:rsidRPr="00CA79E8">
        <w:rPr>
          <w:rFonts w:ascii="Arial" w:hAnsi="Arial" w:cs="Arial"/>
          <w:sz w:val="22"/>
          <w:szCs w:val="22"/>
          <w:lang w:val="sr-Cyrl-RS"/>
        </w:rPr>
        <w:t xml:space="preserve">у продата је следећа имовина: </w:t>
      </w:r>
    </w:p>
    <w:p w14:paraId="6CE7BDB1" w14:textId="77777777" w:rsidR="00CA79E8" w:rsidRPr="00CA79E8" w:rsidRDefault="00CA79E8" w:rsidP="00C54815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sz w:val="22"/>
          <w:szCs w:val="22"/>
          <w:lang w:val="ru-RU"/>
        </w:rPr>
      </w:pPr>
    </w:p>
    <w:p w14:paraId="5E930774" w14:textId="77777777" w:rsidR="00CC3B43" w:rsidRPr="00CA79E8" w:rsidRDefault="00CC3B43" w:rsidP="00CC3B43">
      <w:pPr>
        <w:jc w:val="both"/>
        <w:rPr>
          <w:rFonts w:ascii="Arial" w:hAnsi="Arial" w:cs="Arial"/>
          <w:b/>
          <w:sz w:val="22"/>
          <w:szCs w:val="22"/>
          <w:lang w:val="sr-Latn-CS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984"/>
        <w:gridCol w:w="2410"/>
      </w:tblGrid>
      <w:tr w:rsidR="00546CD2" w:rsidRPr="00CA79E8" w14:paraId="1FA8B108" w14:textId="77777777" w:rsidTr="00CA79E8">
        <w:trPr>
          <w:trHeight w:val="643"/>
          <w:jc w:val="center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1D6A4" w14:textId="77777777" w:rsidR="00546CD2" w:rsidRPr="00CA79E8" w:rsidRDefault="00546CD2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CA79E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Предмет продаје (број и назив имовинске целине)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421D3" w14:textId="46A611F7" w:rsidR="00546CD2" w:rsidRPr="00CA79E8" w:rsidRDefault="00546CD2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CA79E8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Продајна вредност динара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28A19" w14:textId="3B4B4B82" w:rsidR="00546CD2" w:rsidRPr="00CA79E8" w:rsidRDefault="00546CD2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CA79E8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Купац</w:t>
            </w:r>
          </w:p>
        </w:tc>
      </w:tr>
      <w:tr w:rsidR="00546CD2" w:rsidRPr="00CA79E8" w14:paraId="28FC21EF" w14:textId="77777777" w:rsidTr="00CA79E8">
        <w:trPr>
          <w:trHeight w:val="877"/>
          <w:jc w:val="center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D96EF" w14:textId="77777777" w:rsidR="000919D4" w:rsidRPr="00CA79E8" w:rsidRDefault="00C54815" w:rsidP="000919D4">
            <w:pPr>
              <w:spacing w:line="276" w:lineRule="auto"/>
              <w:ind w:right="774"/>
              <w:jc w:val="both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  <w:r w:rsidRPr="00CA79E8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 xml:space="preserve"> </w:t>
            </w:r>
            <w:r w:rsidR="000919D4" w:rsidRPr="00CA79E8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 xml:space="preserve">Целина број 1 </w:t>
            </w:r>
          </w:p>
          <w:p w14:paraId="55E426CA" w14:textId="77777777" w:rsidR="000919D4" w:rsidRPr="00CA79E8" w:rsidRDefault="000919D4" w:rsidP="000919D4">
            <w:pPr>
              <w:spacing w:line="276" w:lineRule="auto"/>
              <w:ind w:right="774"/>
              <w:jc w:val="both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</w:p>
          <w:p w14:paraId="0361A297" w14:textId="69AF3A84" w:rsidR="00546CD2" w:rsidRPr="00CA79E8" w:rsidRDefault="000919D4" w:rsidP="00CA79E8">
            <w:pPr>
              <w:spacing w:line="276" w:lineRule="auto"/>
              <w:ind w:right="38"/>
              <w:jc w:val="both"/>
              <w:rPr>
                <w:rFonts w:ascii="Arial" w:hAnsi="Arial" w:cs="Arial"/>
                <w:bCs/>
                <w:sz w:val="22"/>
                <w:szCs w:val="22"/>
                <w:lang w:val="sr-Latn-RS"/>
              </w:rPr>
            </w:pPr>
            <w:r w:rsidRPr="00CA79E8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>ТРАФО СТАНИЦА ТС - 16А, уписана као објекат број 11 у листу непокретности број 3831 КО Трстеник, изграђена на катастарској парцели 4736/1, на адреси Крсте Босанца, површине 91 м2, својина: мешовита, обим удела: 1/1, објекат има одобрење за употребу, са припадајућом покретном имовином-опремом која се налази у оквиру наведене непокретности а према спецификацији у прилогу продајне документације.</w:t>
            </w:r>
          </w:p>
          <w:p w14:paraId="53A72AE2" w14:textId="77777777" w:rsidR="00546CD2" w:rsidRPr="00CA79E8" w:rsidRDefault="00546CD2">
            <w:pPr>
              <w:spacing w:line="276" w:lineRule="auto"/>
              <w:ind w:right="774"/>
              <w:jc w:val="both"/>
              <w:rPr>
                <w:rFonts w:ascii="Arial" w:hAnsi="Arial" w:cs="Arial"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50A80" w14:textId="0D610E27" w:rsidR="00546CD2" w:rsidRPr="00CA79E8" w:rsidRDefault="00CA79E8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  <w:r w:rsidRPr="00CA79E8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 xml:space="preserve">1.337.950,01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8ECFC" w14:textId="77777777" w:rsidR="00CA79E8" w:rsidRPr="00CA79E8" w:rsidRDefault="00CA79E8" w:rsidP="000919D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  <w:r w:rsidRPr="00CA79E8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>ППТ НАМЕНСКА АД</w:t>
            </w:r>
          </w:p>
          <w:p w14:paraId="6E6CB81C" w14:textId="35A8763A" w:rsidR="00546CD2" w:rsidRDefault="00CA79E8" w:rsidP="000919D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  <w:r w:rsidRPr="00CA79E8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>ТРСТЕНИК</w:t>
            </w:r>
            <w:r w:rsidR="00546CD2" w:rsidRPr="00CA79E8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 xml:space="preserve"> </w:t>
            </w:r>
          </w:p>
          <w:p w14:paraId="1ACC4CAA" w14:textId="77777777" w:rsidR="00CA79E8" w:rsidRDefault="00CA79E8" w:rsidP="000919D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</w:p>
          <w:p w14:paraId="5B10A7A4" w14:textId="0908E792" w:rsidR="00CA79E8" w:rsidRPr="00CA79E8" w:rsidRDefault="00CA79E8" w:rsidP="000919D4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>Мб 07623950</w:t>
            </w:r>
          </w:p>
        </w:tc>
      </w:tr>
    </w:tbl>
    <w:p w14:paraId="538DFB32" w14:textId="77777777" w:rsidR="00546CD2" w:rsidRPr="00CA79E8" w:rsidRDefault="00546CD2" w:rsidP="00546CD2">
      <w:pPr>
        <w:jc w:val="both"/>
        <w:rPr>
          <w:rFonts w:ascii="Arial" w:hAnsi="Arial" w:cs="Arial"/>
          <w:sz w:val="22"/>
          <w:szCs w:val="22"/>
          <w:lang w:val="sr-Cyrl-BA"/>
        </w:rPr>
      </w:pPr>
    </w:p>
    <w:sectPr w:rsidR="00546CD2" w:rsidRPr="00CA79E8" w:rsidSect="00CA79E8">
      <w:footerReference w:type="default" r:id="rId8"/>
      <w:headerReference w:type="first" r:id="rId9"/>
      <w:footerReference w:type="first" r:id="rId10"/>
      <w:pgSz w:w="11907" w:h="16840" w:code="9"/>
      <w:pgMar w:top="720" w:right="850" w:bottom="720" w:left="1276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553A2" w14:textId="77777777" w:rsidR="00F73F43" w:rsidRDefault="00F73F43">
      <w:r>
        <w:separator/>
      </w:r>
    </w:p>
  </w:endnote>
  <w:endnote w:type="continuationSeparator" w:id="0">
    <w:p w14:paraId="675596F6" w14:textId="77777777" w:rsidR="00F73F43" w:rsidRDefault="00F7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CADF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EA12C7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FC983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AC2A1D8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0A8D6" w14:textId="77777777" w:rsidR="00F73F43" w:rsidRDefault="00F73F43">
      <w:r>
        <w:separator/>
      </w:r>
    </w:p>
  </w:footnote>
  <w:footnote w:type="continuationSeparator" w:id="0">
    <w:p w14:paraId="4FEF4C9D" w14:textId="77777777" w:rsidR="00F73F43" w:rsidRDefault="00F73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88E8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1033D214" wp14:editId="2F0EF147">
          <wp:extent cx="600075" cy="895350"/>
          <wp:effectExtent l="0" t="0" r="9525" b="0"/>
          <wp:docPr id="7" name="Picture 7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3DE85F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0808784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7FB079F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316976">
    <w:abstractNumId w:val="0"/>
  </w:num>
  <w:num w:numId="2" w16cid:durableId="2070884003">
    <w:abstractNumId w:val="1"/>
  </w:num>
  <w:num w:numId="3" w16cid:durableId="1401756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919D4"/>
    <w:rsid w:val="000B1349"/>
    <w:rsid w:val="000B2939"/>
    <w:rsid w:val="000D0C88"/>
    <w:rsid w:val="000D2DBF"/>
    <w:rsid w:val="000D35E6"/>
    <w:rsid w:val="000E2368"/>
    <w:rsid w:val="000F5DA5"/>
    <w:rsid w:val="001309C0"/>
    <w:rsid w:val="00135343"/>
    <w:rsid w:val="0014203E"/>
    <w:rsid w:val="0014438A"/>
    <w:rsid w:val="00150CD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74EAE"/>
    <w:rsid w:val="00282D6C"/>
    <w:rsid w:val="00284972"/>
    <w:rsid w:val="002E1CD9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A1F41"/>
    <w:rsid w:val="004B3C77"/>
    <w:rsid w:val="004B46B4"/>
    <w:rsid w:val="004B62CF"/>
    <w:rsid w:val="004B7703"/>
    <w:rsid w:val="004C6AF8"/>
    <w:rsid w:val="004E67BB"/>
    <w:rsid w:val="004E76D5"/>
    <w:rsid w:val="004F5432"/>
    <w:rsid w:val="00510F86"/>
    <w:rsid w:val="00520B43"/>
    <w:rsid w:val="00525A2C"/>
    <w:rsid w:val="00531AD6"/>
    <w:rsid w:val="00544975"/>
    <w:rsid w:val="00546941"/>
    <w:rsid w:val="00546CD2"/>
    <w:rsid w:val="00570B3C"/>
    <w:rsid w:val="005769EA"/>
    <w:rsid w:val="00586F23"/>
    <w:rsid w:val="005C4296"/>
    <w:rsid w:val="005D5F13"/>
    <w:rsid w:val="005E5E18"/>
    <w:rsid w:val="00603C46"/>
    <w:rsid w:val="00610050"/>
    <w:rsid w:val="00611727"/>
    <w:rsid w:val="00611790"/>
    <w:rsid w:val="00630708"/>
    <w:rsid w:val="0065035A"/>
    <w:rsid w:val="00653CE6"/>
    <w:rsid w:val="00673B17"/>
    <w:rsid w:val="00693089"/>
    <w:rsid w:val="00697E0A"/>
    <w:rsid w:val="006A141F"/>
    <w:rsid w:val="006A26E0"/>
    <w:rsid w:val="006B4884"/>
    <w:rsid w:val="006D5FF4"/>
    <w:rsid w:val="006E69AA"/>
    <w:rsid w:val="00703040"/>
    <w:rsid w:val="00736232"/>
    <w:rsid w:val="00744C79"/>
    <w:rsid w:val="00773839"/>
    <w:rsid w:val="007C0EB9"/>
    <w:rsid w:val="007D2884"/>
    <w:rsid w:val="007D3EA5"/>
    <w:rsid w:val="007D5FE4"/>
    <w:rsid w:val="00807763"/>
    <w:rsid w:val="00821E0D"/>
    <w:rsid w:val="00826232"/>
    <w:rsid w:val="00843749"/>
    <w:rsid w:val="00863064"/>
    <w:rsid w:val="008642C5"/>
    <w:rsid w:val="008759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539AD"/>
    <w:rsid w:val="00B90016"/>
    <w:rsid w:val="00BB1586"/>
    <w:rsid w:val="00BE3F17"/>
    <w:rsid w:val="00BF3E46"/>
    <w:rsid w:val="00BF7A6F"/>
    <w:rsid w:val="00C0041B"/>
    <w:rsid w:val="00C05AD0"/>
    <w:rsid w:val="00C062EB"/>
    <w:rsid w:val="00C53B1C"/>
    <w:rsid w:val="00C54815"/>
    <w:rsid w:val="00CA79E8"/>
    <w:rsid w:val="00CB276A"/>
    <w:rsid w:val="00CB2E69"/>
    <w:rsid w:val="00CC3B43"/>
    <w:rsid w:val="00CD2A89"/>
    <w:rsid w:val="00CE09AE"/>
    <w:rsid w:val="00D255C0"/>
    <w:rsid w:val="00D36AE8"/>
    <w:rsid w:val="00D91471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D4627"/>
    <w:rsid w:val="00EE48EF"/>
    <w:rsid w:val="00EE717A"/>
    <w:rsid w:val="00F2389B"/>
    <w:rsid w:val="00F73F43"/>
    <w:rsid w:val="00FA71CB"/>
    <w:rsid w:val="00FB27D0"/>
    <w:rsid w:val="00FB3518"/>
    <w:rsid w:val="00FC1BD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DDFAC8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702F-AA53-4C35-8F3E-0AA69BA4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2018-12-25T12:30:00Z</cp:lastPrinted>
  <dcterms:created xsi:type="dcterms:W3CDTF">2022-07-14T10:49:00Z</dcterms:created>
  <dcterms:modified xsi:type="dcterms:W3CDTF">2022-07-14T10:49:00Z</dcterms:modified>
</cp:coreProperties>
</file>