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E4103A" w:rsidRPr="00F02594" w:rsidRDefault="00745413" w:rsidP="00E4103A">
      <w:pPr>
        <w:jc w:val="both"/>
        <w:rPr>
          <w:rFonts w:ascii="Times New Roman" w:hAnsi="Times New Roman" w:cs="Times New Roman"/>
          <w:lang w:val="sr-Cyrl-CS"/>
        </w:rPr>
      </w:pPr>
      <w:r w:rsidRPr="00F02594">
        <w:rPr>
          <w:rFonts w:ascii="Times New Roman" w:eastAsia="Times New Roman" w:hAnsi="Times New Roman" w:cs="Times New Roman"/>
          <w:color w:val="3B3B3B"/>
        </w:rPr>
        <w:t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</w:t>
      </w:r>
      <w:r w:rsidR="00E4103A" w:rsidRPr="00F02594">
        <w:rPr>
          <w:rFonts w:ascii="Times New Roman" w:eastAsia="Times New Roman" w:hAnsi="Times New Roman" w:cs="Times New Roman"/>
          <w:color w:val="3B3B3B"/>
        </w:rPr>
        <w:t xml:space="preserve">ужбени гласник РС“ бр. </w:t>
      </w:r>
      <w:r w:rsidR="005A1E65">
        <w:rPr>
          <w:rFonts w:ascii="Times New Roman" w:eastAsia="Times New Roman" w:hAnsi="Times New Roman" w:cs="Times New Roman"/>
          <w:color w:val="3B3B3B"/>
          <w:lang/>
        </w:rPr>
        <w:t>13</w:t>
      </w:r>
      <w:r w:rsidR="00E4103A" w:rsidRPr="00F02594">
        <w:rPr>
          <w:rFonts w:ascii="Times New Roman" w:eastAsia="Times New Roman" w:hAnsi="Times New Roman" w:cs="Times New Roman"/>
          <w:color w:val="3B3B3B"/>
        </w:rPr>
        <w:t>/201</w:t>
      </w:r>
      <w:r w:rsidR="005A1E65">
        <w:rPr>
          <w:rFonts w:ascii="Times New Roman" w:eastAsia="Times New Roman" w:hAnsi="Times New Roman" w:cs="Times New Roman"/>
          <w:color w:val="3B3B3B"/>
          <w:lang/>
        </w:rPr>
        <w:t>0 од 12.марта 2010.године</w:t>
      </w:r>
      <w:r w:rsidR="00E4103A" w:rsidRPr="00F02594">
        <w:rPr>
          <w:rFonts w:ascii="Times New Roman" w:eastAsia="Times New Roman" w:hAnsi="Times New Roman" w:cs="Times New Roman"/>
          <w:color w:val="3B3B3B"/>
        </w:rPr>
        <w:t>).</w:t>
      </w:r>
      <w:r w:rsidRPr="00F02594">
        <w:rPr>
          <w:rFonts w:ascii="Times New Roman" w:eastAsia="Times New Roman" w:hAnsi="Times New Roman" w:cs="Times New Roman"/>
          <w:color w:val="3B3B3B"/>
        </w:rPr>
        <w:t xml:space="preserve"> </w:t>
      </w:r>
      <w:r w:rsidR="00E4103A" w:rsidRPr="00F02594">
        <w:rPr>
          <w:rFonts w:ascii="Times New Roman" w:hAnsi="Times New Roman" w:cs="Times New Roman"/>
        </w:rPr>
        <w:t xml:space="preserve">У поступку процене вредности непокретности имовине стечајног дужника неопходно је применити методе процене прописане Законом о проценитељима </w:t>
      </w:r>
      <w:r w:rsidR="004234BC">
        <w:rPr>
          <w:rFonts w:ascii="Times New Roman" w:hAnsi="Times New Roman" w:cs="Times New Roman"/>
        </w:rPr>
        <w:t xml:space="preserve">вредности непокретности </w:t>
      </w:r>
      <w:r w:rsidR="00E4103A" w:rsidRPr="00F02594">
        <w:rPr>
          <w:rFonts w:ascii="Times New Roman" w:hAnsi="Times New Roman" w:cs="Times New Roman"/>
          <w:lang w:val="sr-Cyrl-CS"/>
        </w:rPr>
        <w:t xml:space="preserve">(Сл. гласник РС 108/16), Правилником о националним стандардима, Кодексом етике и правилима професионалног понашања лиценцираног проценитеља (Сл. гласник РС 70/17) и </w:t>
      </w:r>
      <w:r w:rsidR="00E4103A" w:rsidRPr="00F02594">
        <w:rPr>
          <w:rFonts w:ascii="Times New Roman" w:hAnsi="Times New Roman" w:cs="Times New Roman"/>
        </w:rPr>
        <w:t>међународним рачуноводственим стандардима и стандардима финансијског извештавања, које омогућавају исказивање тржишне вредности предметне имовине стечајног дужника.</w:t>
      </w:r>
      <w:r w:rsidR="00E4103A" w:rsidRPr="00F02594">
        <w:rPr>
          <w:rFonts w:ascii="Times New Roman" w:hAnsi="Times New Roman" w:cs="Times New Roman"/>
          <w:lang w:val="sr-Cyrl-CS"/>
        </w:rPr>
        <w:t xml:space="preserve"> </w:t>
      </w:r>
    </w:p>
    <w:p w:rsidR="00745413" w:rsidRPr="00871575" w:rsidRDefault="00F96652" w:rsidP="00871575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с</w:t>
      </w:r>
      <w:r w:rsidR="00745413" w:rsidRPr="00F02594">
        <w:rPr>
          <w:rFonts w:ascii="Times New Roman" w:eastAsia="Times New Roman" w:hAnsi="Times New Roman" w:cs="Times New Roman"/>
          <w:color w:val="3B3B3B"/>
          <w:sz w:val="24"/>
          <w:szCs w:val="24"/>
        </w:rPr>
        <w:t>течајни управник у поступку стечаја над стечајним дужником:</w:t>
      </w:r>
    </w:p>
    <w:p w:rsidR="008C7045" w:rsidRPr="00B3252E" w:rsidRDefault="008C7045" w:rsidP="00B3252E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/>
        </w:rPr>
      </w:pPr>
    </w:p>
    <w:p w:rsidR="00DD6D4A" w:rsidRPr="00DD6D4A" w:rsidRDefault="00DD6D4A" w:rsidP="00DD6D4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БМ ИНВЕСТИЦИЈЕ д.о.о. Београд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у стечају </w:t>
      </w:r>
    </w:p>
    <w:p w:rsidR="00DD6D4A" w:rsidRDefault="00DD6D4A" w:rsidP="00DD6D4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</w:rPr>
        <w:t>Пожешка бр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>. 67A</w:t>
      </w:r>
    </w:p>
    <w:p w:rsidR="00DD6D4A" w:rsidRDefault="00DD6D4A" w:rsidP="00DD6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11 000 </w:t>
      </w:r>
      <w:r>
        <w:rPr>
          <w:rFonts w:ascii="Times New Roman" w:hAnsi="Times New Roman" w:cs="Times New Roman"/>
          <w:b/>
          <w:sz w:val="24"/>
          <w:szCs w:val="24"/>
        </w:rPr>
        <w:t xml:space="preserve">Београд </w:t>
      </w:r>
    </w:p>
    <w:p w:rsidR="00E4103A" w:rsidRDefault="00E4103A" w:rsidP="00DD6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D4A" w:rsidRPr="00DD6D4A" w:rsidRDefault="00DD6D4A" w:rsidP="00DD6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03A" w:rsidRDefault="00DA0469" w:rsidP="00E4103A">
      <w:pPr>
        <w:jc w:val="center"/>
        <w:rPr>
          <w:rFonts w:ascii="Arial" w:hAnsi="Arial" w:cs="Arial"/>
          <w:b/>
          <w:bCs/>
          <w:lang w:val="sr-Cyrl-CS"/>
        </w:rPr>
      </w:pPr>
      <w:r w:rsidRPr="00DA0469">
        <w:rPr>
          <w:rFonts w:ascii="Times New Roman" w:eastAsia="Times New Roman" w:hAnsi="Times New Roman" w:cs="Times New Roman"/>
          <w:b/>
          <w:color w:val="3B3B3B"/>
        </w:rPr>
        <w:t xml:space="preserve">ОБЈАВЉУЈЕ </w:t>
      </w:r>
      <w:r w:rsidRPr="00DA0469">
        <w:rPr>
          <w:rFonts w:ascii="Arial" w:hAnsi="Arial" w:cs="Arial"/>
          <w:b/>
          <w:bCs/>
          <w:lang w:val="sr-Cyrl-CS"/>
        </w:rPr>
        <w:t xml:space="preserve"> </w:t>
      </w:r>
      <w:r w:rsidR="00E4103A">
        <w:rPr>
          <w:rFonts w:ascii="Arial" w:hAnsi="Arial" w:cs="Arial"/>
          <w:b/>
          <w:bCs/>
          <w:lang w:val="sr-Cyrl-CS"/>
        </w:rPr>
        <w:t>ЈАВНИ ПОЗИВ ЗА ДОСТАВЉАЊЕ ПОНУДА</w:t>
      </w:r>
    </w:p>
    <w:p w:rsidR="00745413" w:rsidRPr="005F563D" w:rsidRDefault="00E4103A" w:rsidP="00DA0469">
      <w:pPr>
        <w:spacing w:before="57" w:after="57"/>
        <w:jc w:val="both"/>
        <w:rPr>
          <w:rFonts w:ascii="Times New Roman" w:hAnsi="Times New Roman" w:cs="Times New Roman"/>
          <w:b/>
          <w:bCs/>
          <w:lang w:val="sr-Cyrl-CS"/>
        </w:rPr>
      </w:pPr>
      <w:r w:rsidRPr="005F563D">
        <w:rPr>
          <w:rFonts w:ascii="Times New Roman" w:hAnsi="Times New Roman" w:cs="Times New Roman"/>
          <w:b/>
          <w:bCs/>
          <w:lang w:val="sr-Cyrl-CS"/>
        </w:rPr>
        <w:t>за пружање услуга процене вредности имовине стечајног дужника и процену вредности стечајног дужника као правног лица</w:t>
      </w:r>
      <w:r w:rsidR="004A7A59" w:rsidRPr="005F563D">
        <w:rPr>
          <w:rFonts w:ascii="Times New Roman" w:hAnsi="Times New Roman" w:cs="Times New Roman"/>
          <w:b/>
          <w:bCs/>
          <w:lang w:val="sr-Cyrl-CS"/>
        </w:rPr>
        <w:t xml:space="preserve">, процену имовине стечајног дужника која је предмет разлучног права и утврђивање учешћа те имовине </w:t>
      </w:r>
      <w:r w:rsidR="00DA0469" w:rsidRPr="005F563D">
        <w:rPr>
          <w:rFonts w:ascii="Times New Roman" w:hAnsi="Times New Roman" w:cs="Times New Roman"/>
          <w:b/>
          <w:bCs/>
          <w:lang w:val="sr-Cyrl-CS"/>
        </w:rPr>
        <w:t>у укупно процењеној вредности правног лица односно имовинске целине као и процену сврсисходности продаје стечајног дужника као правног лица</w:t>
      </w:r>
      <w:r w:rsidR="00745413" w:rsidRPr="005F563D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DD6D4A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DD6D4A">
        <w:rPr>
          <w:rFonts w:ascii="Times New Roman" w:eastAsia="Times New Roman" w:hAnsi="Times New Roman" w:cs="Times New Roman"/>
          <w:b/>
          <w:color w:val="3B3B3B"/>
        </w:rPr>
        <w:t>1.     УВОД</w:t>
      </w:r>
    </w:p>
    <w:p w:rsidR="00DD6D4A" w:rsidRPr="00DD6D4A" w:rsidRDefault="00745413" w:rsidP="00DD6D4A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DD6D4A">
        <w:rPr>
          <w:rFonts w:ascii="Times New Roman" w:eastAsia="Times New Roman" w:hAnsi="Times New Roman" w:cs="Times New Roman"/>
          <w:color w:val="3B3B3B"/>
        </w:rPr>
        <w:t xml:space="preserve">Решењем Привредног суда у </w:t>
      </w:r>
      <w:r w:rsidR="00DD6D4A">
        <w:rPr>
          <w:rFonts w:ascii="Times New Roman" w:eastAsia="Times New Roman" w:hAnsi="Times New Roman" w:cs="Times New Roman"/>
          <w:color w:val="3B3B3B"/>
        </w:rPr>
        <w:t>Београду</w:t>
      </w:r>
      <w:r w:rsidR="00135A68" w:rsidRPr="00DD6D4A">
        <w:rPr>
          <w:rFonts w:ascii="Times New Roman" w:eastAsia="Times New Roman" w:hAnsi="Times New Roman" w:cs="Times New Roman"/>
          <w:color w:val="3B3B3B"/>
        </w:rPr>
        <w:t xml:space="preserve"> </w:t>
      </w:r>
      <w:r w:rsidRPr="00DD6D4A">
        <w:rPr>
          <w:rFonts w:ascii="Times New Roman" w:eastAsia="Times New Roman" w:hAnsi="Times New Roman" w:cs="Times New Roman"/>
          <w:color w:val="3B3B3B"/>
        </w:rPr>
        <w:t>, посл. бр. Ст.</w:t>
      </w:r>
      <w:r w:rsidR="00DD6D4A">
        <w:rPr>
          <w:rFonts w:ascii="Times New Roman" w:eastAsia="Times New Roman" w:hAnsi="Times New Roman" w:cs="Times New Roman"/>
          <w:color w:val="3B3B3B"/>
        </w:rPr>
        <w:t>5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1</w:t>
      </w:r>
      <w:r w:rsidR="00DD6D4A">
        <w:rPr>
          <w:rFonts w:ascii="Times New Roman" w:eastAsia="Times New Roman" w:hAnsi="Times New Roman" w:cs="Times New Roman"/>
          <w:color w:val="3B3B3B"/>
        </w:rPr>
        <w:t>7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/20</w:t>
      </w:r>
      <w:r w:rsidR="00DD6D4A">
        <w:rPr>
          <w:rFonts w:ascii="Times New Roman" w:eastAsia="Times New Roman" w:hAnsi="Times New Roman" w:cs="Times New Roman"/>
          <w:color w:val="3B3B3B"/>
        </w:rPr>
        <w:t>1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2</w:t>
      </w:r>
      <w:r w:rsidR="00DD6D4A">
        <w:rPr>
          <w:rFonts w:ascii="Times New Roman" w:eastAsia="Times New Roman" w:hAnsi="Times New Roman" w:cs="Times New Roman"/>
          <w:color w:val="3B3B3B"/>
        </w:rPr>
        <w:t xml:space="preserve">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од </w:t>
      </w:r>
      <w:r w:rsidR="00DD6D4A">
        <w:rPr>
          <w:rFonts w:ascii="Times New Roman" w:eastAsia="Times New Roman" w:hAnsi="Times New Roman" w:cs="Times New Roman"/>
          <w:color w:val="3B3B3B"/>
        </w:rPr>
        <w:t>30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.0</w:t>
      </w:r>
      <w:r w:rsidR="00DD6D4A">
        <w:rPr>
          <w:rFonts w:ascii="Times New Roman" w:eastAsia="Times New Roman" w:hAnsi="Times New Roman" w:cs="Times New Roman"/>
          <w:color w:val="3B3B3B"/>
        </w:rPr>
        <w:t>5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.20</w:t>
      </w:r>
      <w:r w:rsidR="00DD6D4A">
        <w:rPr>
          <w:rFonts w:ascii="Times New Roman" w:eastAsia="Times New Roman" w:hAnsi="Times New Roman" w:cs="Times New Roman"/>
          <w:color w:val="3B3B3B"/>
        </w:rPr>
        <w:t>1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2</w:t>
      </w:r>
      <w:r w:rsidRPr="00DD6D4A">
        <w:rPr>
          <w:rFonts w:ascii="Times New Roman" w:eastAsia="Times New Roman" w:hAnsi="Times New Roman" w:cs="Times New Roman"/>
          <w:color w:val="3B3B3B"/>
        </w:rPr>
        <w:t>. године, отворен је стечајни поступак над стечајним дужником</w:t>
      </w:r>
      <w:r w:rsidR="0069692F" w:rsidRPr="00DD6D4A">
        <w:rPr>
          <w:rFonts w:ascii="Times New Roman" w:eastAsia="Times New Roman" w:hAnsi="Times New Roman" w:cs="Times New Roman"/>
          <w:color w:val="3B3B3B"/>
        </w:rPr>
        <w:t xml:space="preserve"> </w:t>
      </w:r>
      <w:r w:rsidR="00DD6D4A" w:rsidRPr="00DD6D4A">
        <w:rPr>
          <w:rFonts w:ascii="Times New Roman" w:hAnsi="Times New Roman" w:cs="Times New Roman"/>
        </w:rPr>
        <w:t>БМ ИНВЕСТИЦИЈЕ д.о.о. Београд</w:t>
      </w:r>
      <w:r w:rsidR="00DD6D4A" w:rsidRPr="00DD6D4A">
        <w:rPr>
          <w:rFonts w:ascii="Times New Roman" w:hAnsi="Times New Roman" w:cs="Times New Roman"/>
          <w:lang w:val="sr-Latn-CS"/>
        </w:rPr>
        <w:t xml:space="preserve"> – </w:t>
      </w:r>
      <w:r w:rsidR="00DD6D4A" w:rsidRPr="00DD6D4A">
        <w:rPr>
          <w:rFonts w:ascii="Times New Roman" w:hAnsi="Times New Roman" w:cs="Times New Roman"/>
        </w:rPr>
        <w:t xml:space="preserve">у стечају </w:t>
      </w:r>
    </w:p>
    <w:p w:rsidR="00DD6D4A" w:rsidRPr="00DD6D4A" w:rsidRDefault="00DD6D4A" w:rsidP="00DD6D4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DD6D4A">
        <w:rPr>
          <w:rFonts w:ascii="Times New Roman" w:hAnsi="Times New Roman" w:cs="Times New Roman"/>
        </w:rPr>
        <w:t>Пожешка бр</w:t>
      </w:r>
      <w:r w:rsidRPr="00DD6D4A">
        <w:rPr>
          <w:rFonts w:ascii="Times New Roman" w:hAnsi="Times New Roman" w:cs="Times New Roman"/>
          <w:lang w:val="sr-Latn-CS"/>
        </w:rPr>
        <w:t>. 67A</w:t>
      </w:r>
      <w:r w:rsidRPr="00DD6D4A">
        <w:rPr>
          <w:rFonts w:ascii="Times New Roman" w:hAnsi="Times New Roman" w:cs="Times New Roman"/>
        </w:rPr>
        <w:t xml:space="preserve">, </w:t>
      </w:r>
      <w:r w:rsidRPr="00DD6D4A">
        <w:rPr>
          <w:rFonts w:ascii="Times New Roman" w:hAnsi="Times New Roman" w:cs="Times New Roman"/>
          <w:lang w:val="sr-Latn-CS"/>
        </w:rPr>
        <w:t xml:space="preserve">11 000 </w:t>
      </w:r>
      <w:r w:rsidRPr="00DD6D4A">
        <w:rPr>
          <w:rFonts w:ascii="Times New Roman" w:hAnsi="Times New Roman" w:cs="Times New Roman"/>
        </w:rPr>
        <w:t>Београд МБ 20269022, ПИБ 104907629</w:t>
      </w:r>
    </w:p>
    <w:p w:rsidR="00DD6D4A" w:rsidRDefault="00DD6D4A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745413" w:rsidRDefault="00745413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DD6D4A">
        <w:rPr>
          <w:rFonts w:ascii="Times New Roman" w:eastAsia="Times New Roman" w:hAnsi="Times New Roman" w:cs="Times New Roman"/>
          <w:color w:val="3B3B3B"/>
        </w:rPr>
        <w:t xml:space="preserve">Дана </w:t>
      </w:r>
      <w:r w:rsidR="00DD6D4A">
        <w:rPr>
          <w:rFonts w:ascii="Times New Roman" w:eastAsia="Times New Roman" w:hAnsi="Times New Roman" w:cs="Times New Roman"/>
          <w:color w:val="3B3B3B"/>
        </w:rPr>
        <w:t>29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</w:t>
      </w:r>
      <w:r w:rsidR="00DD6D4A">
        <w:rPr>
          <w:rFonts w:ascii="Times New Roman" w:eastAsia="Times New Roman" w:hAnsi="Times New Roman" w:cs="Times New Roman"/>
          <w:color w:val="3B3B3B"/>
        </w:rPr>
        <w:t>0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.20</w:t>
      </w:r>
      <w:r w:rsidR="00DD6D4A">
        <w:rPr>
          <w:rFonts w:ascii="Times New Roman" w:eastAsia="Times New Roman" w:hAnsi="Times New Roman" w:cs="Times New Roman"/>
          <w:color w:val="3B3B3B"/>
        </w:rPr>
        <w:t>14</w:t>
      </w:r>
      <w:r w:rsidRPr="00DD6D4A">
        <w:rPr>
          <w:rFonts w:ascii="Times New Roman" w:eastAsia="Times New Roman" w:hAnsi="Times New Roman" w:cs="Times New Roman"/>
          <w:color w:val="3B3B3B"/>
        </w:rPr>
        <w:t>. године</w:t>
      </w:r>
      <w:r w:rsidR="0069692F" w:rsidRPr="00DD6D4A">
        <w:rPr>
          <w:rFonts w:ascii="Times New Roman" w:eastAsia="Times New Roman" w:hAnsi="Times New Roman" w:cs="Times New Roman"/>
          <w:color w:val="3B3B3B"/>
        </w:rPr>
        <w:t xml:space="preserve">,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Решење</w:t>
      </w:r>
      <w:r w:rsidR="00135A68" w:rsidRPr="00DD6D4A">
        <w:rPr>
          <w:rFonts w:ascii="Times New Roman" w:eastAsia="Times New Roman" w:hAnsi="Times New Roman" w:cs="Times New Roman"/>
          <w:color w:val="3B3B3B"/>
        </w:rPr>
        <w:t>м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Привредног суда у </w:t>
      </w:r>
      <w:r w:rsidR="00DD6D4A">
        <w:rPr>
          <w:rFonts w:ascii="Times New Roman" w:eastAsia="Times New Roman" w:hAnsi="Times New Roman" w:cs="Times New Roman"/>
          <w:color w:val="3B3B3B"/>
        </w:rPr>
        <w:t xml:space="preserve">Београду </w:t>
      </w:r>
      <w:r w:rsidR="00135A68" w:rsidRPr="00DD6D4A">
        <w:rPr>
          <w:rFonts w:ascii="Times New Roman" w:eastAsia="Times New Roman" w:hAnsi="Times New Roman" w:cs="Times New Roman"/>
          <w:color w:val="3B3B3B"/>
        </w:rPr>
        <w:t xml:space="preserve"> одређано је </w:t>
      </w:r>
      <w:r w:rsidRPr="00DD6D4A">
        <w:rPr>
          <w:rFonts w:ascii="Times New Roman" w:eastAsia="Times New Roman" w:hAnsi="Times New Roman" w:cs="Times New Roman"/>
          <w:color w:val="3B3B3B"/>
        </w:rPr>
        <w:t>банкротство стечајног дужника.</w:t>
      </w:r>
    </w:p>
    <w:p w:rsidR="00042F13" w:rsidRPr="00042F13" w:rsidRDefault="00042F13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745413" w:rsidRPr="003E6B20" w:rsidRDefault="00745413" w:rsidP="00042F13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DD6D4A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</w:t>
      </w:r>
      <w:r w:rsidR="00042F13" w:rsidRPr="00042F13">
        <w:rPr>
          <w:rFonts w:ascii="Times New Roman" w:eastAsia="Times New Roman" w:hAnsi="Times New Roman" w:cs="Times New Roman"/>
          <w:b/>
          <w:color w:val="3B3B3B"/>
          <w:bdr w:val="none" w:sz="0" w:space="0" w:color="auto" w:frame="1"/>
        </w:rPr>
        <w:t>2</w:t>
      </w:r>
      <w:r w:rsidR="00042F13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.</w:t>
      </w:r>
      <w:r w:rsidR="00774FC3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  </w:t>
      </w:r>
      <w:r w:rsidR="00042F13" w:rsidRPr="00042F13">
        <w:rPr>
          <w:rFonts w:ascii="Times New Roman" w:hAnsi="Times New Roman" w:cs="Times New Roman"/>
          <w:b/>
          <w:lang w:val="sr-Cyrl-CS"/>
        </w:rPr>
        <w:t>ПРЕДМЕТ ПРОЦЕНЕ</w:t>
      </w:r>
      <w:r w:rsidR="00042F13">
        <w:rPr>
          <w:rFonts w:ascii="Times New Roman" w:hAnsi="Times New Roman" w:cs="Times New Roman"/>
          <w:lang w:val="sr-Cyrl-CS"/>
        </w:rPr>
        <w:t xml:space="preserve"> </w:t>
      </w:r>
      <w:r w:rsidR="00042F13" w:rsidRPr="00042F13">
        <w:rPr>
          <w:rFonts w:ascii="Times New Roman" w:hAnsi="Times New Roman" w:cs="Times New Roman"/>
          <w:lang w:val="sr-Cyrl-CS"/>
        </w:rPr>
        <w:t xml:space="preserve"> вредности је </w:t>
      </w:r>
      <w:r w:rsidR="00042F13" w:rsidRPr="00042F13">
        <w:rPr>
          <w:rFonts w:ascii="Times New Roman" w:hAnsi="Times New Roman" w:cs="Times New Roman"/>
        </w:rPr>
        <w:t>н</w:t>
      </w:r>
      <w:r w:rsidR="00042F13" w:rsidRPr="00042F13">
        <w:rPr>
          <w:rFonts w:ascii="Times New Roman" w:hAnsi="Times New Roman" w:cs="Times New Roman"/>
          <w:lang w:val="sr-Cyrl-CS"/>
        </w:rPr>
        <w:t>епокретн</w:t>
      </w:r>
      <w:r w:rsidR="00042F13">
        <w:rPr>
          <w:rFonts w:ascii="Times New Roman" w:hAnsi="Times New Roman" w:cs="Times New Roman"/>
          <w:lang w:val="sr-Cyrl-CS"/>
        </w:rPr>
        <w:t>а</w:t>
      </w:r>
      <w:r w:rsidR="00042F13" w:rsidRPr="00042F13">
        <w:rPr>
          <w:rFonts w:ascii="Times New Roman" w:hAnsi="Times New Roman" w:cs="Times New Roman"/>
          <w:lang w:val="sr-Cyrl-CS"/>
        </w:rPr>
        <w:t xml:space="preserve"> имовин</w:t>
      </w:r>
      <w:r w:rsidR="00042F13">
        <w:rPr>
          <w:rFonts w:ascii="Times New Roman" w:hAnsi="Times New Roman" w:cs="Times New Roman"/>
          <w:lang w:val="sr-Cyrl-CS"/>
        </w:rPr>
        <w:t>а</w:t>
      </w:r>
      <w:r w:rsidR="00042F13" w:rsidRPr="00042F13">
        <w:rPr>
          <w:rFonts w:ascii="Times New Roman" w:hAnsi="Times New Roman" w:cs="Times New Roman"/>
          <w:lang w:val="sr-Cyrl-CS"/>
        </w:rPr>
        <w:t xml:space="preserve"> стечајног дужника у</w:t>
      </w:r>
      <w:r w:rsidR="00042F13">
        <w:rPr>
          <w:rFonts w:ascii="Times New Roman" w:hAnsi="Times New Roman" w:cs="Times New Roman"/>
          <w:lang w:val="sr-Cyrl-CS"/>
        </w:rPr>
        <w:t xml:space="preserve"> Београду,</w:t>
      </w:r>
      <w:r w:rsidR="00042F13" w:rsidRPr="00042F13">
        <w:rPr>
          <w:rFonts w:ascii="Times New Roman" w:hAnsi="Times New Roman" w:cs="Times New Roman"/>
          <w:lang w:val="sr-Cyrl-CS"/>
        </w:rPr>
        <w:t xml:space="preserve"> </w:t>
      </w:r>
      <w:r w:rsidR="00042F13">
        <w:rPr>
          <w:rFonts w:ascii="Times New Roman" w:hAnsi="Times New Roman" w:cs="Times New Roman"/>
          <w:lang w:val="sr-Cyrl-CS"/>
        </w:rPr>
        <w:t xml:space="preserve">ул. Руди Чајевеца </w:t>
      </w:r>
      <w:r w:rsidR="008C7045">
        <w:rPr>
          <w:rFonts w:ascii="Times New Roman" w:hAnsi="Times New Roman" w:cs="Times New Roman"/>
        </w:rPr>
        <w:t xml:space="preserve">39/45, </w:t>
      </w:r>
      <w:r w:rsidR="00042F13" w:rsidRPr="00042F13">
        <w:rPr>
          <w:rFonts w:ascii="Times New Roman" w:hAnsi="Times New Roman" w:cs="Times New Roman"/>
          <w:lang w:val="sr-Cyrl-CS"/>
        </w:rPr>
        <w:t xml:space="preserve"> на катастарској парцели број </w:t>
      </w:r>
      <w:r w:rsidR="00042F13">
        <w:rPr>
          <w:rFonts w:ascii="Times New Roman" w:hAnsi="Times New Roman" w:cs="Times New Roman"/>
          <w:lang w:val="sr-Cyrl-CS"/>
        </w:rPr>
        <w:t>1720</w:t>
      </w:r>
      <w:r w:rsidR="00042F13" w:rsidRPr="00042F13">
        <w:rPr>
          <w:rFonts w:ascii="Times New Roman" w:hAnsi="Times New Roman" w:cs="Times New Roman"/>
          <w:lang w:val="sr-Cyrl-CS"/>
        </w:rPr>
        <w:t>/1</w:t>
      </w:r>
      <w:r w:rsidR="00042F13">
        <w:rPr>
          <w:rFonts w:ascii="Times New Roman" w:hAnsi="Times New Roman" w:cs="Times New Roman"/>
          <w:lang w:val="sr-Cyrl-CS"/>
        </w:rPr>
        <w:t xml:space="preserve"> и 1721/1</w:t>
      </w:r>
      <w:r w:rsidR="00042F13" w:rsidRPr="00042F13">
        <w:rPr>
          <w:rFonts w:ascii="Times New Roman" w:hAnsi="Times New Roman" w:cs="Times New Roman"/>
          <w:lang w:val="sr-Cyrl-CS"/>
        </w:rPr>
        <w:t xml:space="preserve"> К</w:t>
      </w:r>
      <w:r w:rsidR="00042F13">
        <w:rPr>
          <w:rFonts w:ascii="Times New Roman" w:hAnsi="Times New Roman" w:cs="Times New Roman"/>
          <w:lang w:val="sr-Cyrl-CS"/>
        </w:rPr>
        <w:t>.</w:t>
      </w:r>
      <w:r w:rsidR="00042F13" w:rsidRPr="00042F13">
        <w:rPr>
          <w:rFonts w:ascii="Times New Roman" w:hAnsi="Times New Roman" w:cs="Times New Roman"/>
          <w:lang w:val="sr-Cyrl-CS"/>
        </w:rPr>
        <w:t>О</w:t>
      </w:r>
      <w:r w:rsidR="00042F13">
        <w:rPr>
          <w:rFonts w:ascii="Times New Roman" w:hAnsi="Times New Roman" w:cs="Times New Roman"/>
          <w:lang w:val="sr-Cyrl-CS"/>
        </w:rPr>
        <w:t>.</w:t>
      </w:r>
      <w:r w:rsidR="00042F13" w:rsidRPr="00042F13">
        <w:rPr>
          <w:rFonts w:ascii="Times New Roman" w:hAnsi="Times New Roman" w:cs="Times New Roman"/>
          <w:lang w:val="sr-Cyrl-CS"/>
        </w:rPr>
        <w:t xml:space="preserve"> </w:t>
      </w:r>
      <w:r w:rsidR="00042F13">
        <w:rPr>
          <w:rFonts w:ascii="Times New Roman" w:hAnsi="Times New Roman" w:cs="Times New Roman"/>
          <w:lang w:val="sr-Cyrl-CS"/>
        </w:rPr>
        <w:t xml:space="preserve">Миријево, на основу издате грађевинске дозволе </w:t>
      </w:r>
      <w:r w:rsidR="003E6B20">
        <w:rPr>
          <w:rFonts w:ascii="Times New Roman" w:hAnsi="Times New Roman" w:cs="Times New Roman"/>
        </w:rPr>
        <w:t xml:space="preserve">IX-04 бр. 3515-27/06 од 24.11.2006.године  </w:t>
      </w:r>
      <w:r w:rsidR="00042F13">
        <w:rPr>
          <w:rFonts w:ascii="Times New Roman" w:hAnsi="Times New Roman" w:cs="Times New Roman"/>
          <w:lang w:val="sr-Cyrl-CS"/>
        </w:rPr>
        <w:t>и потенцијала градње наведених катстарских парцела</w:t>
      </w:r>
      <w:r w:rsidR="00042F13" w:rsidRPr="00042F13">
        <w:rPr>
          <w:rFonts w:ascii="Times New Roman" w:hAnsi="Times New Roman" w:cs="Times New Roman"/>
          <w:lang w:val="sr-Cyrl-CS"/>
        </w:rPr>
        <w:t xml:space="preserve"> </w:t>
      </w:r>
      <w:r w:rsidR="003E6B20">
        <w:rPr>
          <w:rFonts w:ascii="Times New Roman" w:hAnsi="Times New Roman" w:cs="Times New Roman"/>
          <w:lang w:val="sr-Cyrl-CS"/>
        </w:rPr>
        <w:t xml:space="preserve">у складу са </w:t>
      </w:r>
      <w:r w:rsidR="003E6B20" w:rsidRPr="003E6B20">
        <w:rPr>
          <w:rFonts w:ascii="Times New Roman" w:hAnsi="Times New Roman" w:cs="Times New Roman"/>
        </w:rPr>
        <w:t>ПЛАНОМ ГЕНЕРАЛНЕ РЕГУЛАЦИЈЕ ГРАЂЕВИНСКОГ ПОДРУЧЈА СЕДИШТА ЈЕДИНИЦЕ ЛОКАЛНЕ САМОУПРАВЕ – ГРАД БЕОГРАД (ЦЕЛИНЕ I–XIX)</w:t>
      </w:r>
    </w:p>
    <w:p w:rsidR="00745413" w:rsidRPr="00DD6D4A" w:rsidRDefault="00774FC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3</w:t>
      </w:r>
      <w:r w:rsidR="00745413" w:rsidRPr="00F02594">
        <w:rPr>
          <w:rFonts w:ascii="Times New Roman" w:eastAsia="Times New Roman" w:hAnsi="Times New Roman" w:cs="Times New Roman"/>
          <w:b/>
          <w:color w:val="3B3B3B"/>
        </w:rPr>
        <w:t>.</w:t>
      </w:r>
      <w:r>
        <w:rPr>
          <w:rFonts w:ascii="Times New Roman" w:eastAsia="Times New Roman" w:hAnsi="Times New Roman" w:cs="Times New Roman"/>
          <w:b/>
          <w:color w:val="3B3B3B"/>
        </w:rPr>
        <w:t>  </w:t>
      </w:r>
      <w:r w:rsidR="00745413" w:rsidRPr="00DD6D4A">
        <w:rPr>
          <w:rFonts w:ascii="Times New Roman" w:eastAsia="Times New Roman" w:hAnsi="Times New Roman" w:cs="Times New Roman"/>
          <w:b/>
          <w:color w:val="3B3B3B"/>
        </w:rPr>
        <w:t>СВРХА ПРОЦЕНЕ</w:t>
      </w:r>
    </w:p>
    <w:p w:rsidR="00745413" w:rsidRPr="00E4103A" w:rsidRDefault="00745413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</w:rPr>
      </w:pPr>
      <w:r w:rsidRPr="00DD6D4A">
        <w:rPr>
          <w:rFonts w:ascii="Times New Roman" w:eastAsia="Times New Roman" w:hAnsi="Times New Roman" w:cs="Times New Roman"/>
          <w:color w:val="3B3B3B"/>
        </w:rPr>
        <w:t>Сврха процене је утвр</w:t>
      </w:r>
      <w:r w:rsidR="00F02594">
        <w:rPr>
          <w:rFonts w:ascii="Times New Roman" w:eastAsia="Times New Roman" w:hAnsi="Times New Roman" w:cs="Times New Roman"/>
          <w:color w:val="3B3B3B"/>
        </w:rPr>
        <w:t xml:space="preserve">ђивање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</w:t>
      </w:r>
      <w:r w:rsidR="00135A68" w:rsidRPr="00DD6D4A">
        <w:rPr>
          <w:rFonts w:ascii="Times New Roman" w:eastAsia="Times New Roman" w:hAnsi="Times New Roman" w:cs="Times New Roman"/>
          <w:color w:val="3B3B3B"/>
        </w:rPr>
        <w:t xml:space="preserve">стечајним </w:t>
      </w:r>
      <w:r w:rsidRPr="00DD6D4A">
        <w:rPr>
          <w:rFonts w:ascii="Times New Roman" w:eastAsia="Times New Roman" w:hAnsi="Times New Roman" w:cs="Times New Roman"/>
          <w:color w:val="3B3B3B"/>
        </w:rPr>
        <w:t>дужником </w:t>
      </w:r>
      <w:r w:rsidR="00E4103A" w:rsidRPr="00DD6D4A">
        <w:rPr>
          <w:rFonts w:ascii="Times New Roman" w:hAnsi="Times New Roman" w:cs="Times New Roman"/>
        </w:rPr>
        <w:t>БМ ИНВЕСТИЦИЈЕ д.о.о. Београд</w:t>
      </w:r>
      <w:r w:rsidR="00E4103A" w:rsidRPr="00DD6D4A">
        <w:rPr>
          <w:rFonts w:ascii="Times New Roman" w:hAnsi="Times New Roman" w:cs="Times New Roman"/>
          <w:lang w:val="sr-Latn-CS"/>
        </w:rPr>
        <w:t xml:space="preserve"> – </w:t>
      </w:r>
      <w:r w:rsidR="00E4103A" w:rsidRPr="00DD6D4A">
        <w:rPr>
          <w:rFonts w:ascii="Times New Roman" w:hAnsi="Times New Roman" w:cs="Times New Roman"/>
        </w:rPr>
        <w:t>у стечају</w:t>
      </w:r>
      <w:r w:rsidR="00E4103A">
        <w:rPr>
          <w:rFonts w:ascii="Times New Roman" w:hAnsi="Times New Roman" w:cs="Times New Roman"/>
        </w:rPr>
        <w:t>,</w:t>
      </w:r>
      <w:r w:rsidR="00E4103A" w:rsidRPr="00DD6D4A">
        <w:rPr>
          <w:rFonts w:ascii="Times New Roman" w:hAnsi="Times New Roman" w:cs="Times New Roman"/>
        </w:rPr>
        <w:t xml:space="preserve"> Пожешка бр</w:t>
      </w:r>
      <w:r w:rsidR="00E4103A" w:rsidRPr="00DD6D4A">
        <w:rPr>
          <w:rFonts w:ascii="Times New Roman" w:hAnsi="Times New Roman" w:cs="Times New Roman"/>
          <w:lang w:val="sr-Latn-CS"/>
        </w:rPr>
        <w:t>. 67A</w:t>
      </w:r>
      <w:r w:rsidR="00E4103A" w:rsidRPr="00DD6D4A">
        <w:rPr>
          <w:rFonts w:ascii="Times New Roman" w:hAnsi="Times New Roman" w:cs="Times New Roman"/>
        </w:rPr>
        <w:t xml:space="preserve">, </w:t>
      </w:r>
      <w:r w:rsidR="00E4103A" w:rsidRPr="00DD6D4A">
        <w:rPr>
          <w:rFonts w:ascii="Times New Roman" w:hAnsi="Times New Roman" w:cs="Times New Roman"/>
          <w:lang w:val="sr-Latn-CS"/>
        </w:rPr>
        <w:t xml:space="preserve">11 000 </w:t>
      </w:r>
      <w:r w:rsidR="00E4103A" w:rsidRPr="00DD6D4A">
        <w:rPr>
          <w:rFonts w:ascii="Times New Roman" w:hAnsi="Times New Roman" w:cs="Times New Roman"/>
        </w:rPr>
        <w:t>Београд МБ 20269022, ПИБ 104907629</w:t>
      </w:r>
      <w:r w:rsidRPr="00DD6D4A">
        <w:rPr>
          <w:rFonts w:ascii="Times New Roman" w:eastAsia="Times New Roman" w:hAnsi="Times New Roman" w:cs="Times New Roman"/>
          <w:color w:val="3B3B3B"/>
        </w:rPr>
        <w:t>.</w:t>
      </w:r>
    </w:p>
    <w:p w:rsidR="008C7045" w:rsidRDefault="008C7045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lang/>
        </w:rPr>
      </w:pPr>
    </w:p>
    <w:p w:rsidR="00B3252E" w:rsidRPr="00B3252E" w:rsidRDefault="00B3252E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lang/>
        </w:rPr>
      </w:pPr>
    </w:p>
    <w:p w:rsidR="008C7045" w:rsidRDefault="008C7045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</w:p>
    <w:p w:rsidR="00871575" w:rsidRPr="008C7045" w:rsidRDefault="00774FC3" w:rsidP="008C704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Calibri" w:eastAsia="Times New Roman" w:hAnsi="Calibri" w:cs="Calibri"/>
          <w:b/>
          <w:color w:val="3B3B3B"/>
          <w:sz w:val="20"/>
        </w:rPr>
      </w:pPr>
      <w:r>
        <w:rPr>
          <w:rFonts w:ascii="Times New Roman" w:eastAsia="Times New Roman" w:hAnsi="Times New Roman" w:cs="Times New Roman"/>
          <w:b/>
          <w:color w:val="3B3B3B"/>
        </w:rPr>
        <w:t>4</w:t>
      </w:r>
      <w:r w:rsidR="00E4103A" w:rsidRPr="00E4103A">
        <w:rPr>
          <w:rFonts w:ascii="Times New Roman" w:eastAsia="Times New Roman" w:hAnsi="Times New Roman" w:cs="Times New Roman"/>
          <w:b/>
          <w:color w:val="3B3B3B"/>
        </w:rPr>
        <w:t>.</w:t>
      </w:r>
      <w:r w:rsidR="00E4103A">
        <w:rPr>
          <w:rFonts w:ascii="Times New Roman" w:eastAsia="Times New Roman" w:hAnsi="Times New Roman" w:cs="Times New Roman"/>
          <w:b/>
          <w:color w:val="3B3B3B"/>
        </w:rPr>
        <w:t xml:space="preserve"> </w:t>
      </w:r>
      <w:r w:rsidR="00E4103A" w:rsidRPr="00E4103A">
        <w:rPr>
          <w:rFonts w:ascii="Times New Roman" w:eastAsia="Times New Roman" w:hAnsi="Times New Roman" w:cs="Times New Roman"/>
          <w:b/>
          <w:color w:val="3B3B3B"/>
        </w:rPr>
        <w:t>ОСНОВ ВРЕДНОСТИ</w:t>
      </w:r>
      <w:r w:rsidR="00E4103A">
        <w:rPr>
          <w:rFonts w:ascii="Calibri" w:eastAsia="Times New Roman" w:hAnsi="Calibri" w:cs="Calibri"/>
          <w:b/>
          <w:color w:val="3B3B3B"/>
          <w:sz w:val="20"/>
        </w:rPr>
        <w:t xml:space="preserve"> </w:t>
      </w:r>
    </w:p>
    <w:p w:rsidR="00F02594" w:rsidRPr="008C7045" w:rsidRDefault="00F02594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0"/>
        </w:rPr>
      </w:pPr>
      <w:r w:rsidRPr="008C7045">
        <w:rPr>
          <w:rFonts w:ascii="Times New Roman" w:hAnsi="Times New Roman" w:cs="Times New Roman"/>
          <w:b/>
        </w:rPr>
        <w:t>Tржишнa врeднoст</w:t>
      </w:r>
    </w:p>
    <w:p w:rsidR="00E4103A" w:rsidRPr="00F02594" w:rsidRDefault="00F02594" w:rsidP="00F02594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16"/>
          <w:szCs w:val="16"/>
        </w:rPr>
      </w:pPr>
      <w:r w:rsidRPr="00F02594">
        <w:rPr>
          <w:rFonts w:ascii="Times New Roman" w:hAnsi="Times New Roman" w:cs="Times New Roman"/>
        </w:rPr>
        <w:t>„Прoцeњeни изнoс зa кojи би нeпoкрeтнoст мoглa дa сe рaзмeни нa дaтум прoцeнe врeднoсти  измeђу вoљнoг купцa и вoљнoг прoдaвцa, у трaнсaкциjи измeђу нeзaвисних и нeпoвeзaних стрaнa, уз aдeквaтaн мaркeтинг, при чeму су обе стрaнe пoсeдoвaлe дoвoљнo сaзнaњa, пoступaлe рaзбoритo и нису билe пoд принудoм.“</w:t>
      </w:r>
    </w:p>
    <w:p w:rsidR="00E4103A" w:rsidRPr="00F02594" w:rsidRDefault="00774FC3" w:rsidP="00E4103A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0"/>
        </w:rPr>
      </w:pPr>
      <w:r>
        <w:rPr>
          <w:rFonts w:ascii="Times New Roman" w:eastAsia="Times New Roman" w:hAnsi="Times New Roman" w:cs="Times New Roman"/>
          <w:b/>
          <w:color w:val="3B3B3B"/>
        </w:rPr>
        <w:t>5</w:t>
      </w:r>
      <w:r w:rsidR="00E4103A" w:rsidRPr="00F02594">
        <w:rPr>
          <w:rFonts w:ascii="Times New Roman" w:eastAsia="Times New Roman" w:hAnsi="Times New Roman" w:cs="Times New Roman"/>
          <w:b/>
          <w:color w:val="3B3B3B"/>
        </w:rPr>
        <w:t>.</w:t>
      </w:r>
      <w:r w:rsidR="00E4103A" w:rsidRPr="00F02594">
        <w:rPr>
          <w:rFonts w:ascii="Times New Roman" w:eastAsia="Times New Roman" w:hAnsi="Times New Roman" w:cs="Times New Roman"/>
          <w:b/>
          <w:color w:val="3B3B3B"/>
          <w:sz w:val="20"/>
        </w:rPr>
        <w:t xml:space="preserve"> ИЗВЕШТАЈ О ПРОЦЕНИ</w:t>
      </w:r>
    </w:p>
    <w:p w:rsidR="00E4103A" w:rsidRPr="00F02594" w:rsidRDefault="00E4103A" w:rsidP="00F02594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0" w:name="_Hlk32226220"/>
      <w:r w:rsidRPr="00F02594">
        <w:rPr>
          <w:rFonts w:ascii="Times New Roman" w:eastAsia="Times New Roman" w:hAnsi="Times New Roman" w:cs="Times New Roman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:rsidR="00135A68" w:rsidRPr="00F02594" w:rsidRDefault="00135A68" w:rsidP="00E4103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-п</w:t>
      </w:r>
      <w:r w:rsidR="00745413" w:rsidRPr="00F02594">
        <w:rPr>
          <w:b w:val="0"/>
          <w:i w:val="0"/>
          <w:sz w:val="22"/>
          <w:szCs w:val="22"/>
        </w:rPr>
        <w:t>рецизно означен предмет процене, дефиницију вредности, уз опис метода коришћених у Извештају о процени;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о процењеној вредности имовине стечајног дужника;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135A68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о процењеној вредности стечајног дужника као правног лица;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</w:rPr>
      </w:pP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  <w:shd w:val="clear" w:color="auto" w:fill="FFFFFF"/>
        </w:rPr>
      </w:pP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-извршити процену имовине стечајног дужника</w:t>
      </w:r>
      <w:r w:rsidRPr="00F02594">
        <w:rPr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F02594">
        <w:rPr>
          <w:rStyle w:val="apple-converted-space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која је предмет разлучног и заложног права и утврђивање учешћа ове имовине ( имовине под теретом ) у укупно процењеној вредности правног лица</w:t>
      </w:r>
      <w:r w:rsidR="00EF2AC5"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, односно целокупне имовине или имовинске целине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  <w:bdr w:val="none" w:sz="0" w:space="0" w:color="auto" w:frame="1"/>
        </w:rPr>
      </w:pPr>
    </w:p>
    <w:p w:rsidR="00135A68" w:rsidRPr="00F02594" w:rsidRDefault="00135A68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745413" w:rsidRPr="00F02594" w:rsidRDefault="00745413" w:rsidP="00EB2438">
      <w:pPr>
        <w:pStyle w:val="NoSpacing"/>
        <w:jc w:val="both"/>
        <w:rPr>
          <w:color w:val="3B3B3B"/>
          <w:sz w:val="22"/>
          <w:szCs w:val="22"/>
        </w:rPr>
      </w:pPr>
      <w:r w:rsidRPr="00F02594">
        <w:rPr>
          <w:sz w:val="22"/>
          <w:szCs w:val="22"/>
        </w:rPr>
        <w:t> </w:t>
      </w:r>
    </w:p>
    <w:p w:rsidR="00745413" w:rsidRPr="00F02594" w:rsidRDefault="00745413" w:rsidP="00C876EC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  <w:r w:rsidRPr="00F02594">
        <w:rPr>
          <w:b w:val="0"/>
          <w:i w:val="0"/>
          <w:sz w:val="22"/>
          <w:szCs w:val="22"/>
        </w:rPr>
        <w:t>Стечајни управник ће у складу са чланом 132,</w:t>
      </w:r>
      <w:r w:rsidR="009F7992" w:rsidRPr="00F02594">
        <w:rPr>
          <w:b w:val="0"/>
          <w:i w:val="0"/>
          <w:sz w:val="22"/>
          <w:szCs w:val="22"/>
        </w:rPr>
        <w:t xml:space="preserve"> став 2, процену доставити Суду,</w:t>
      </w:r>
      <w:r w:rsidRPr="00F02594">
        <w:rPr>
          <w:b w:val="0"/>
          <w:i w:val="0"/>
          <w:sz w:val="22"/>
          <w:szCs w:val="22"/>
        </w:rPr>
        <w:t xml:space="preserve"> одбору поверилаца</w:t>
      </w:r>
      <w:r w:rsidR="009F7992" w:rsidRPr="00F02594">
        <w:rPr>
          <w:b w:val="0"/>
          <w:i w:val="0"/>
          <w:sz w:val="22"/>
          <w:szCs w:val="22"/>
        </w:rPr>
        <w:t xml:space="preserve"> и разлучном повериоцу</w:t>
      </w:r>
      <w:r w:rsidRPr="00F02594">
        <w:rPr>
          <w:b w:val="0"/>
          <w:i w:val="0"/>
          <w:sz w:val="22"/>
          <w:szCs w:val="22"/>
        </w:rPr>
        <w:t>.</w:t>
      </w:r>
    </w:p>
    <w:p w:rsidR="00745413" w:rsidRPr="00042F13" w:rsidRDefault="00774FC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6</w:t>
      </w:r>
      <w:r w:rsidR="00745413" w:rsidRPr="00F02594">
        <w:rPr>
          <w:rFonts w:ascii="Times New Roman" w:eastAsia="Times New Roman" w:hAnsi="Times New Roman" w:cs="Times New Roman"/>
          <w:b/>
          <w:color w:val="3B3B3B"/>
        </w:rPr>
        <w:t>.</w:t>
      </w:r>
      <w:r w:rsidR="00745413"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="00745413" w:rsidRPr="00042F13">
        <w:rPr>
          <w:rFonts w:ascii="Times New Roman" w:eastAsia="Times New Roman" w:hAnsi="Times New Roman" w:cs="Times New Roman"/>
          <w:b/>
          <w:color w:val="3B3B3B"/>
        </w:rPr>
        <w:t>МЕТОД ПРОЦЕНЕ</w:t>
      </w:r>
    </w:p>
    <w:p w:rsidR="00745413" w:rsidRPr="00042F13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042F13">
        <w:rPr>
          <w:rFonts w:ascii="Times New Roman" w:eastAsia="Times New Roman" w:hAnsi="Times New Roman" w:cs="Times New Roman"/>
          <w:color w:val="3B3B3B"/>
        </w:rPr>
        <w:t xml:space="preserve">Метод процене је прописан Законом о стечају, Националним стандардом бр. 5 о начину и поступку уновчења имовине стечајног дужника, </w:t>
      </w:r>
      <w:r w:rsidR="00042F13" w:rsidRPr="00042F13">
        <w:rPr>
          <w:rFonts w:ascii="Times New Roman" w:hAnsi="Times New Roman" w:cs="Times New Roman"/>
        </w:rPr>
        <w:t>Законом о проценитељима</w:t>
      </w:r>
      <w:r w:rsidR="00042F13" w:rsidRPr="00042F13">
        <w:rPr>
          <w:rFonts w:ascii="Times New Roman" w:hAnsi="Times New Roman" w:cs="Times New Roman"/>
          <w:lang w:val="sr-Cyrl-CS"/>
        </w:rPr>
        <w:t xml:space="preserve"> вредности непокретности (Сл. гласник РС 108/16),</w:t>
      </w:r>
      <w:r w:rsidR="003E6B20">
        <w:rPr>
          <w:rFonts w:ascii="Times New Roman" w:hAnsi="Times New Roman" w:cs="Times New Roman"/>
          <w:lang w:val="sr-Cyrl-CS"/>
        </w:rPr>
        <w:t xml:space="preserve"> </w:t>
      </w:r>
      <w:r w:rsidRPr="00042F13">
        <w:rPr>
          <w:rFonts w:ascii="Times New Roman" w:eastAsia="Times New Roman" w:hAnsi="Times New Roman" w:cs="Times New Roman"/>
          <w:color w:val="3B3B3B"/>
        </w:rPr>
        <w:t>као и МРС/МСФИ. Понуђачи су дужни да опишу методе које намеравају да користе у својој процени.</w:t>
      </w:r>
    </w:p>
    <w:p w:rsidR="00745413" w:rsidRPr="00042F13" w:rsidRDefault="00774FC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7</w:t>
      </w:r>
      <w:r w:rsidR="00745413" w:rsidRPr="00042F13">
        <w:rPr>
          <w:rFonts w:ascii="Times New Roman" w:eastAsia="Times New Roman" w:hAnsi="Times New Roman" w:cs="Times New Roman"/>
          <w:b/>
          <w:color w:val="3B3B3B"/>
        </w:rPr>
        <w:t>.</w:t>
      </w:r>
      <w:r w:rsidR="00745413"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="00745413" w:rsidRPr="00042F13">
        <w:rPr>
          <w:rFonts w:ascii="Times New Roman" w:eastAsia="Times New Roman" w:hAnsi="Times New Roman" w:cs="Times New Roman"/>
          <w:b/>
          <w:color w:val="3B3B3B"/>
        </w:rPr>
        <w:t>ИНФОРМАЦИЈЕ ЗА ПОНУЂАЧЕ</w:t>
      </w:r>
    </w:p>
    <w:p w:rsidR="00745413" w:rsidRPr="003E6B20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Заинтересовани понуђачи</w:t>
      </w:r>
      <w:r w:rsidR="003E6B20">
        <w:rPr>
          <w:rFonts w:ascii="Times New Roman" w:eastAsia="Times New Roman" w:hAnsi="Times New Roman" w:cs="Times New Roman"/>
          <w:color w:val="3B3B3B"/>
        </w:rPr>
        <w:t xml:space="preserve"> писане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понуде</w:t>
      </w:r>
      <w:r w:rsidR="003E6B20">
        <w:rPr>
          <w:rFonts w:ascii="Times New Roman" w:eastAsia="Times New Roman" w:hAnsi="Times New Roman" w:cs="Times New Roman"/>
          <w:color w:val="3B3B3B"/>
        </w:rPr>
        <w:t xml:space="preserve"> са назнаком БМ ИНВЕСТИЦИЈЕ ПРОЦЕНА НЕ ОТВАРАТИ</w:t>
      </w:r>
      <w:r w:rsidR="007D4E01">
        <w:rPr>
          <w:rFonts w:ascii="Times New Roman" w:eastAsia="Times New Roman" w:hAnsi="Times New Roman" w:cs="Times New Roman"/>
          <w:color w:val="3B3B3B"/>
        </w:rPr>
        <w:t>,</w:t>
      </w:r>
      <w:r w:rsidR="003E6B20">
        <w:rPr>
          <w:rFonts w:ascii="Times New Roman" w:eastAsia="Times New Roman" w:hAnsi="Times New Roman" w:cs="Times New Roman"/>
          <w:color w:val="3B3B3B"/>
        </w:rPr>
        <w:t xml:space="preserve">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подносе 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на адресу </w:t>
      </w:r>
      <w:r w:rsidR="003E6B20">
        <w:rPr>
          <w:rFonts w:ascii="Times New Roman" w:eastAsia="Times New Roman" w:hAnsi="Times New Roman" w:cs="Times New Roman"/>
          <w:color w:val="3B3B3B"/>
        </w:rPr>
        <w:t>Драги Стевановић стечајни управник ПФ 411 11000 Београд 6,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 или </w:t>
      </w:r>
      <w:r w:rsidRPr="003E6B20">
        <w:rPr>
          <w:rFonts w:ascii="Times New Roman" w:eastAsia="Times New Roman" w:hAnsi="Times New Roman" w:cs="Times New Roman"/>
          <w:color w:val="3B3B3B"/>
        </w:rPr>
        <w:t>у електронској форми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 на адресу </w:t>
      </w:r>
      <w:hyperlink r:id="rId7" w:history="1">
        <w:r w:rsidR="00871575" w:rsidRPr="00CE3061">
          <w:rPr>
            <w:rStyle w:val="Hyperlink"/>
            <w:rFonts w:ascii="Times New Roman" w:eastAsia="Times New Roman" w:hAnsi="Times New Roman" w:cs="Times New Roman"/>
          </w:rPr>
          <w:t>dragi.stevanovic@gmail.com</w:t>
        </w:r>
      </w:hyperlink>
      <w:r w:rsidR="003207F9" w:rsidRPr="003E6B20">
        <w:rPr>
          <w:rFonts w:ascii="Times New Roman" w:eastAsia="Times New Roman" w:hAnsi="Times New Roman" w:cs="Times New Roman"/>
          <w:color w:val="3B3B3B"/>
        </w:rPr>
        <w:t>,</w:t>
      </w:r>
      <w:r w:rsidR="00871575">
        <w:rPr>
          <w:rFonts w:ascii="Times New Roman" w:eastAsia="Times New Roman" w:hAnsi="Times New Roman" w:cs="Times New Roman"/>
          <w:color w:val="3B3B3B"/>
        </w:rPr>
        <w:t xml:space="preserve">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најкасније до </w:t>
      </w:r>
      <w:r w:rsidR="00CA43A8" w:rsidRPr="00774FC3">
        <w:rPr>
          <w:rFonts w:ascii="Times New Roman" w:eastAsia="Times New Roman" w:hAnsi="Times New Roman" w:cs="Times New Roman"/>
        </w:rPr>
        <w:t>1</w:t>
      </w:r>
      <w:r w:rsidR="008C7045" w:rsidRPr="00774FC3">
        <w:rPr>
          <w:rFonts w:ascii="Times New Roman" w:eastAsia="Times New Roman" w:hAnsi="Times New Roman" w:cs="Times New Roman"/>
        </w:rPr>
        <w:t>5</w:t>
      </w:r>
      <w:r w:rsidR="0069692F" w:rsidRPr="00774FC3">
        <w:rPr>
          <w:rFonts w:ascii="Times New Roman" w:eastAsia="Times New Roman" w:hAnsi="Times New Roman" w:cs="Times New Roman"/>
        </w:rPr>
        <w:t>.0</w:t>
      </w:r>
      <w:r w:rsidR="008C7045" w:rsidRPr="00774FC3">
        <w:rPr>
          <w:rFonts w:ascii="Times New Roman" w:eastAsia="Times New Roman" w:hAnsi="Times New Roman" w:cs="Times New Roman"/>
        </w:rPr>
        <w:t>7</w:t>
      </w:r>
      <w:r w:rsidR="0069692F" w:rsidRPr="00774FC3">
        <w:rPr>
          <w:rFonts w:ascii="Times New Roman" w:eastAsia="Times New Roman" w:hAnsi="Times New Roman" w:cs="Times New Roman"/>
        </w:rPr>
        <w:t>.202</w:t>
      </w:r>
      <w:r w:rsidR="008C7045" w:rsidRPr="00774FC3">
        <w:rPr>
          <w:rFonts w:ascii="Times New Roman" w:eastAsia="Times New Roman" w:hAnsi="Times New Roman" w:cs="Times New Roman"/>
        </w:rPr>
        <w:t>2</w:t>
      </w:r>
      <w:r w:rsidRPr="00774FC3">
        <w:rPr>
          <w:rFonts w:ascii="Times New Roman" w:eastAsia="Times New Roman" w:hAnsi="Times New Roman" w:cs="Times New Roman"/>
        </w:rPr>
        <w:t>.</w:t>
      </w:r>
      <w:r w:rsidRPr="00774FC3">
        <w:rPr>
          <w:rFonts w:ascii="Times New Roman" w:eastAsia="Times New Roman" w:hAnsi="Times New Roman" w:cs="Times New Roman"/>
          <w:color w:val="3B3B3B"/>
        </w:rPr>
        <w:t xml:space="preserve"> године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до </w:t>
      </w:r>
      <w:r w:rsidR="00C52804">
        <w:rPr>
          <w:rFonts w:ascii="Times New Roman" w:eastAsia="Times New Roman" w:hAnsi="Times New Roman" w:cs="Times New Roman"/>
          <w:color w:val="3B3B3B"/>
        </w:rPr>
        <w:t>1</w:t>
      </w:r>
      <w:r w:rsidR="000C722C">
        <w:rPr>
          <w:rFonts w:ascii="Times New Roman" w:eastAsia="Times New Roman" w:hAnsi="Times New Roman" w:cs="Times New Roman"/>
          <w:color w:val="3B3B3B"/>
        </w:rPr>
        <w:t>5</w:t>
      </w:r>
      <w:r w:rsidRPr="003E6B20">
        <w:rPr>
          <w:rFonts w:ascii="Times New Roman" w:eastAsia="Times New Roman" w:hAnsi="Times New Roman" w:cs="Times New Roman"/>
          <w:color w:val="3B3B3B"/>
        </w:rPr>
        <w:t>:</w:t>
      </w:r>
      <w:r w:rsidR="00C52804">
        <w:rPr>
          <w:rFonts w:ascii="Times New Roman" w:eastAsia="Times New Roman" w:hAnsi="Times New Roman" w:cs="Times New Roman"/>
          <w:color w:val="3B3B3B"/>
        </w:rPr>
        <w:t>00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часова.</w:t>
      </w:r>
    </w:p>
    <w:p w:rsidR="00EF2AC5" w:rsidRPr="003E6B20" w:rsidRDefault="00EF2AC5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C52804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 xml:space="preserve">Понуђач уз понуду доставља </w:t>
      </w:r>
      <w:r w:rsidR="00C52804">
        <w:rPr>
          <w:rFonts w:ascii="Times New Roman" w:eastAsia="Times New Roman" w:hAnsi="Times New Roman" w:cs="Times New Roman"/>
          <w:color w:val="3B3B3B"/>
        </w:rPr>
        <w:t xml:space="preserve">писана или </w:t>
      </w:r>
      <w:r w:rsidRPr="003E6B20">
        <w:rPr>
          <w:rFonts w:ascii="Times New Roman" w:eastAsia="Times New Roman" w:hAnsi="Times New Roman" w:cs="Times New Roman"/>
          <w:color w:val="3B3B3B"/>
        </w:rPr>
        <w:t>скенирана документа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,</w:t>
      </w:r>
    </w:p>
    <w:p w:rsidR="00C52804" w:rsidRDefault="00C52804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B3252E" w:rsidRPr="00B3252E" w:rsidRDefault="00FA29AF" w:rsidP="00B3252E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3E6B20">
        <w:rPr>
          <w:rFonts w:ascii="Times New Roman" w:eastAsia="Times New Roman" w:hAnsi="Times New Roman" w:cs="Times New Roman"/>
          <w:color w:val="3B3B3B"/>
        </w:rPr>
        <w:t>Н</w:t>
      </w:r>
      <w:r w:rsidR="00745413" w:rsidRPr="003E6B20">
        <w:rPr>
          <w:rFonts w:ascii="Times New Roman" w:eastAsia="Times New Roman" w:hAnsi="Times New Roman" w:cs="Times New Roman"/>
          <w:color w:val="3B3B3B"/>
        </w:rPr>
        <w:t>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8C7045" w:rsidRPr="00B3252E" w:rsidRDefault="00745413" w:rsidP="00B3252E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Доказе о испуњености услова из тачке </w:t>
      </w:r>
      <w:r w:rsidR="00774FC3">
        <w:rPr>
          <w:rFonts w:ascii="Times New Roman" w:eastAsia="Times New Roman" w:hAnsi="Times New Roman" w:cs="Times New Roman"/>
          <w:color w:val="3B3B3B"/>
        </w:rPr>
        <w:t>8</w:t>
      </w:r>
      <w:r w:rsidRPr="003E6B20">
        <w:rPr>
          <w:rFonts w:ascii="Times New Roman" w:eastAsia="Times New Roman" w:hAnsi="Times New Roman" w:cs="Times New Roman"/>
          <w:color w:val="3B3B3B"/>
        </w:rPr>
        <w:t>. овог огласа;</w:t>
      </w:r>
    </w:p>
    <w:p w:rsidR="00871575" w:rsidRDefault="00745413" w:rsidP="008C7045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Имена чланова ужег тима који ће радити процену са задужењима и референцама;</w:t>
      </w:r>
    </w:p>
    <w:p w:rsidR="00B3252E" w:rsidRPr="00B3252E" w:rsidRDefault="00B3252E" w:rsidP="008C7045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Рок у којем ће завршити процену;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Цену за пружену услугу исказану у динарима;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Рок за исплату накнаде за извршену услугу.</w:t>
      </w:r>
    </w:p>
    <w:p w:rsidR="00745413" w:rsidRPr="003E6B20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Уз понуду доставити:</w:t>
      </w:r>
    </w:p>
    <w:p w:rsid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Доказ о овлашћењу за обављање послова односно обављање делатности процене правних лица и имовине, лиценцу, решење из АПР-а, сертификате, уверења и друга документација издата од надлежних органа;</w:t>
      </w:r>
    </w:p>
    <w:p w:rsidR="00745413" w:rsidRPr="003E6B20" w:rsidRDefault="00745413" w:rsidP="00C52804">
      <w:pPr>
        <w:shd w:val="clear" w:color="auto" w:fill="FFFFFF"/>
        <w:spacing w:beforeAutospacing="1" w:after="0" w:afterAutospacing="1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Референце досадашњег рада.</w:t>
      </w:r>
    </w:p>
    <w:p w:rsidR="00745413" w:rsidRPr="003E6B20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У случају потребе</w:t>
      </w:r>
      <w:r w:rsidR="008C7045">
        <w:rPr>
          <w:rFonts w:ascii="Times New Roman" w:eastAsia="Times New Roman" w:hAnsi="Times New Roman" w:cs="Times New Roman"/>
          <w:color w:val="3B3B3B"/>
        </w:rPr>
        <w:t>,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и других података за </w:t>
      </w:r>
      <w:r w:rsidR="00EB2438" w:rsidRPr="003E6B20">
        <w:rPr>
          <w:rFonts w:ascii="Times New Roman" w:eastAsia="Times New Roman" w:hAnsi="Times New Roman" w:cs="Times New Roman"/>
          <w:color w:val="3B3B3B"/>
        </w:rPr>
        <w:t>избор понуђача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заинтересована лица</w:t>
      </w:r>
      <w:r w:rsidR="008C7045">
        <w:rPr>
          <w:rFonts w:ascii="Times New Roman" w:eastAsia="Times New Roman" w:hAnsi="Times New Roman" w:cs="Times New Roman"/>
          <w:color w:val="3B3B3B"/>
        </w:rPr>
        <w:t>,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могу се јавити стечајном управнику 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на</w:t>
      </w:r>
      <w:r w:rsidR="00EB2438" w:rsidRPr="003E6B20">
        <w:rPr>
          <w:rFonts w:ascii="Times New Roman" w:eastAsia="Times New Roman" w:hAnsi="Times New Roman" w:cs="Times New Roman"/>
          <w:color w:val="3B3B3B"/>
        </w:rPr>
        <w:t xml:space="preserve"> наведену електронску адресу</w:t>
      </w:r>
      <w:r w:rsidRPr="003E6B20">
        <w:rPr>
          <w:rFonts w:ascii="Times New Roman" w:eastAsia="Times New Roman" w:hAnsi="Times New Roman" w:cs="Times New Roman"/>
          <w:color w:val="3B3B3B"/>
        </w:rPr>
        <w:t>, као и на моб. тел: 06</w:t>
      </w:r>
      <w:r w:rsidR="00EB2438" w:rsidRPr="003E6B20">
        <w:rPr>
          <w:rFonts w:ascii="Times New Roman" w:eastAsia="Times New Roman" w:hAnsi="Times New Roman" w:cs="Times New Roman"/>
          <w:color w:val="3B3B3B"/>
        </w:rPr>
        <w:t xml:space="preserve">4 </w:t>
      </w:r>
      <w:r w:rsidR="00C52804">
        <w:rPr>
          <w:rFonts w:ascii="Times New Roman" w:eastAsia="Times New Roman" w:hAnsi="Times New Roman" w:cs="Times New Roman"/>
          <w:color w:val="3B3B3B"/>
        </w:rPr>
        <w:t xml:space="preserve">8464 055 од </w:t>
      </w:r>
      <w:r w:rsidR="008C7045">
        <w:rPr>
          <w:rFonts w:ascii="Times New Roman" w:eastAsia="Times New Roman" w:hAnsi="Times New Roman" w:cs="Times New Roman"/>
          <w:color w:val="3B3B3B"/>
        </w:rPr>
        <w:t xml:space="preserve"> </w:t>
      </w:r>
      <w:r w:rsidR="00C52804">
        <w:rPr>
          <w:rFonts w:ascii="Times New Roman" w:eastAsia="Times New Roman" w:hAnsi="Times New Roman" w:cs="Times New Roman"/>
          <w:color w:val="3B3B3B"/>
        </w:rPr>
        <w:t>09-15 часова сваког радног дана</w:t>
      </w:r>
      <w:r w:rsidRPr="003E6B20">
        <w:rPr>
          <w:rFonts w:ascii="Times New Roman" w:eastAsia="Times New Roman" w:hAnsi="Times New Roman" w:cs="Times New Roman"/>
          <w:color w:val="3B3B3B"/>
        </w:rPr>
        <w:t>.</w:t>
      </w:r>
    </w:p>
    <w:p w:rsidR="00745413" w:rsidRPr="00C52804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</w:t>
      </w:r>
    </w:p>
    <w:p w:rsidR="00745413" w:rsidRPr="003E6B20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На избор понуђача узима се у обзир, осим финансијске понуде, и стручност, референце и друге елементе понуде који су од значаја за вршење конкретне процене.</w:t>
      </w:r>
    </w:p>
    <w:p w:rsidR="00FA29AF" w:rsidRPr="003E6B20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FA29AF" w:rsidRPr="003E6B20" w:rsidRDefault="00FA29AF" w:rsidP="00EB2438">
      <w:pPr>
        <w:spacing w:after="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</w:rPr>
        <w:t>O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>дабир</w:t>
      </w:r>
      <w:r w:rsidRPr="003E6B20">
        <w:rPr>
          <w:rFonts w:ascii="Times New Roman" w:eastAsia="Times New Roman" w:hAnsi="Times New Roman" w:cs="Times New Roman"/>
          <w:bCs/>
          <w:iCs/>
          <w:lang w:val="sr-Cyrl-CS"/>
        </w:rPr>
        <w:t> 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3E6B20">
        <w:rPr>
          <w:rFonts w:ascii="Times New Roman" w:eastAsia="Times New Roman" w:hAnsi="Times New Roman" w:cs="Times New Roman"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745413" w:rsidRPr="00C52804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745413" w:rsidRPr="008C7045" w:rsidRDefault="00745413" w:rsidP="008C7045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.</w:t>
      </w:r>
    </w:p>
    <w:p w:rsidR="00745413" w:rsidRPr="00FD642C" w:rsidRDefault="00774FC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8</w:t>
      </w:r>
      <w:r w:rsidR="00745413" w:rsidRPr="00FD642C">
        <w:rPr>
          <w:rFonts w:ascii="Times New Roman" w:eastAsia="Times New Roman" w:hAnsi="Times New Roman" w:cs="Times New Roman"/>
          <w:b/>
          <w:color w:val="3B3B3B"/>
        </w:rPr>
        <w:t>.</w:t>
      </w:r>
      <w:r w:rsidR="00745413"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="00745413" w:rsidRPr="00FD642C">
        <w:rPr>
          <w:rFonts w:ascii="Times New Roman" w:eastAsia="Times New Roman" w:hAnsi="Times New Roman" w:cs="Times New Roman"/>
          <w:b/>
          <w:color w:val="3B3B3B"/>
        </w:rPr>
        <w:t>УСЛОВИ КОНКУРИСАЊА</w:t>
      </w:r>
    </w:p>
    <w:p w:rsidR="00745413" w:rsidRPr="004A7A59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</w:t>
      </w:r>
      <w:r w:rsidRPr="004A7A59">
        <w:rPr>
          <w:rFonts w:ascii="Times New Roman" w:eastAsia="Times New Roman" w:hAnsi="Times New Roman" w:cs="Times New Roman"/>
          <w:color w:val="3B3B3B"/>
        </w:rPr>
        <w:t>Да је регистрован за обављање делатности код надлежног органа;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</w:t>
      </w:r>
      <w:r w:rsidRPr="004A7A59">
        <w:rPr>
          <w:rFonts w:ascii="Times New Roman" w:eastAsia="Times New Roman" w:hAnsi="Times New Roman" w:cs="Times New Roman"/>
          <w:color w:val="3B3B3B"/>
        </w:rPr>
        <w:t>Лиценца за обављање послова овлашћеног проценитеља;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</w:t>
      </w:r>
      <w:r w:rsidRPr="004A7A59">
        <w:rPr>
          <w:rFonts w:ascii="Times New Roman" w:eastAsia="Times New Roman" w:hAnsi="Times New Roman" w:cs="Times New Roman"/>
          <w:color w:val="3B3B3B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745413" w:rsidRPr="004A7A59" w:rsidRDefault="00745413" w:rsidP="00871575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45413" w:rsidRPr="004A7A59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 </w:t>
      </w:r>
    </w:p>
    <w:p w:rsidR="00DA0469" w:rsidRDefault="00745413" w:rsidP="00DA046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  <w:r w:rsidR="00DA0469"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Стечајни упра</w:t>
      </w:r>
      <w:r w:rsidR="00DA046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вник</w:t>
      </w:r>
    </w:p>
    <w:p w:rsidR="00745413" w:rsidRPr="00871575" w:rsidRDefault="00DA0469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Драги Стевановић</w:t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  <w:t xml:space="preserve">          </w:t>
      </w:r>
      <w:r w:rsidR="00871575" w:rsidRPr="004A7A59">
        <w:rPr>
          <w:rFonts w:ascii="Times New Roman" w:eastAsia="Times New Roman" w:hAnsi="Times New Roman" w:cs="Times New Roman"/>
          <w:color w:val="3B3B3B"/>
        </w:rPr>
        <w:t xml:space="preserve">У Београду, дана </w:t>
      </w:r>
      <w:r w:rsidR="008C7045">
        <w:rPr>
          <w:rFonts w:ascii="Times New Roman" w:eastAsia="Times New Roman" w:hAnsi="Times New Roman" w:cs="Times New Roman"/>
          <w:color w:val="3B3B3B"/>
        </w:rPr>
        <w:t>0</w:t>
      </w:r>
      <w:r w:rsidR="00774FC3">
        <w:rPr>
          <w:rFonts w:ascii="Times New Roman" w:eastAsia="Times New Roman" w:hAnsi="Times New Roman" w:cs="Times New Roman"/>
          <w:color w:val="3B3B3B"/>
        </w:rPr>
        <w:t>5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.0</w:t>
      </w:r>
      <w:r w:rsidR="008C7045">
        <w:rPr>
          <w:rFonts w:ascii="Times New Roman" w:eastAsia="Times New Roman" w:hAnsi="Times New Roman" w:cs="Times New Roman"/>
          <w:color w:val="3B3B3B"/>
        </w:rPr>
        <w:t>7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.202</w:t>
      </w:r>
      <w:r w:rsidR="008C7045">
        <w:rPr>
          <w:rFonts w:ascii="Times New Roman" w:eastAsia="Times New Roman" w:hAnsi="Times New Roman" w:cs="Times New Roman"/>
          <w:color w:val="3B3B3B"/>
        </w:rPr>
        <w:t>2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. године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sectPr w:rsidR="00745413" w:rsidRPr="00745413" w:rsidSect="00871575">
      <w:pgSz w:w="12240" w:h="15840"/>
      <w:pgMar w:top="9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2F5" w:rsidRDefault="00CE12F5" w:rsidP="00460387">
      <w:pPr>
        <w:spacing w:after="0" w:line="240" w:lineRule="auto"/>
      </w:pPr>
      <w:r>
        <w:separator/>
      </w:r>
    </w:p>
  </w:endnote>
  <w:endnote w:type="continuationSeparator" w:id="1">
    <w:p w:rsidR="00CE12F5" w:rsidRDefault="00CE12F5" w:rsidP="0046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2F5" w:rsidRDefault="00CE12F5" w:rsidP="00460387">
      <w:pPr>
        <w:spacing w:after="0" w:line="240" w:lineRule="auto"/>
      </w:pPr>
      <w:r>
        <w:separator/>
      </w:r>
    </w:p>
  </w:footnote>
  <w:footnote w:type="continuationSeparator" w:id="1">
    <w:p w:rsidR="00CE12F5" w:rsidRDefault="00CE12F5" w:rsidP="0046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A2"/>
    <w:rsid w:val="00042F13"/>
    <w:rsid w:val="000C722C"/>
    <w:rsid w:val="00102061"/>
    <w:rsid w:val="00122721"/>
    <w:rsid w:val="00135A68"/>
    <w:rsid w:val="001771E7"/>
    <w:rsid w:val="00236AAC"/>
    <w:rsid w:val="003207F9"/>
    <w:rsid w:val="003A5914"/>
    <w:rsid w:val="003E6B20"/>
    <w:rsid w:val="004234BC"/>
    <w:rsid w:val="00460387"/>
    <w:rsid w:val="004A7A59"/>
    <w:rsid w:val="00505B1D"/>
    <w:rsid w:val="005A1E65"/>
    <w:rsid w:val="005D6B7A"/>
    <w:rsid w:val="005E07A8"/>
    <w:rsid w:val="005E485D"/>
    <w:rsid w:val="005F563D"/>
    <w:rsid w:val="0069692F"/>
    <w:rsid w:val="006C5523"/>
    <w:rsid w:val="006D45BD"/>
    <w:rsid w:val="0070107E"/>
    <w:rsid w:val="007224F8"/>
    <w:rsid w:val="00745413"/>
    <w:rsid w:val="00762CBD"/>
    <w:rsid w:val="00763694"/>
    <w:rsid w:val="00774FC3"/>
    <w:rsid w:val="007D4E01"/>
    <w:rsid w:val="007E1153"/>
    <w:rsid w:val="00871575"/>
    <w:rsid w:val="008724BC"/>
    <w:rsid w:val="008806E1"/>
    <w:rsid w:val="00895A9A"/>
    <w:rsid w:val="008C7045"/>
    <w:rsid w:val="008F333A"/>
    <w:rsid w:val="009975FC"/>
    <w:rsid w:val="009C4386"/>
    <w:rsid w:val="009F7992"/>
    <w:rsid w:val="00A868A2"/>
    <w:rsid w:val="00B16DED"/>
    <w:rsid w:val="00B3252E"/>
    <w:rsid w:val="00B952C4"/>
    <w:rsid w:val="00BA5C08"/>
    <w:rsid w:val="00C52804"/>
    <w:rsid w:val="00C70854"/>
    <w:rsid w:val="00C876EC"/>
    <w:rsid w:val="00CA43A8"/>
    <w:rsid w:val="00CD4E28"/>
    <w:rsid w:val="00CE12F5"/>
    <w:rsid w:val="00D10A8B"/>
    <w:rsid w:val="00DA0469"/>
    <w:rsid w:val="00DA25D0"/>
    <w:rsid w:val="00DC0E04"/>
    <w:rsid w:val="00DC6A60"/>
    <w:rsid w:val="00DC6B13"/>
    <w:rsid w:val="00DD402C"/>
    <w:rsid w:val="00DD6D4A"/>
    <w:rsid w:val="00E4103A"/>
    <w:rsid w:val="00E77F60"/>
    <w:rsid w:val="00E9222E"/>
    <w:rsid w:val="00EB2438"/>
    <w:rsid w:val="00ED5428"/>
    <w:rsid w:val="00EF2AC5"/>
    <w:rsid w:val="00EF6AFF"/>
    <w:rsid w:val="00F02594"/>
    <w:rsid w:val="00F814BD"/>
    <w:rsid w:val="00F96652"/>
    <w:rsid w:val="00FA29AF"/>
    <w:rsid w:val="00FD6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0387"/>
  </w:style>
  <w:style w:type="paragraph" w:styleId="Footer">
    <w:name w:val="footer"/>
    <w:basedOn w:val="Normal"/>
    <w:link w:val="FooterChar"/>
    <w:uiPriority w:val="99"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gi.stevan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Drgi</cp:lastModifiedBy>
  <cp:revision>2</cp:revision>
  <cp:lastPrinted>2021-03-10T12:28:00Z</cp:lastPrinted>
  <dcterms:created xsi:type="dcterms:W3CDTF">2022-07-05T07:15:00Z</dcterms:created>
  <dcterms:modified xsi:type="dcterms:W3CDTF">2022-07-05T07:15:00Z</dcterms:modified>
</cp:coreProperties>
</file>