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8EA3" w14:textId="77777777" w:rsidR="00445831" w:rsidRPr="00DC746D" w:rsidRDefault="00445831" w:rsidP="00DC746D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proofErr w:type="spellStart"/>
      <w:r w:rsidRPr="00DC746D">
        <w:rPr>
          <w:rFonts w:cs="Times New Roman"/>
          <w:sz w:val="22"/>
        </w:rPr>
        <w:t>На</w:t>
      </w:r>
      <w:proofErr w:type="spellEnd"/>
      <w:r w:rsidRPr="00DC746D">
        <w:rPr>
          <w:rFonts w:cs="Times New Roman"/>
          <w:sz w:val="22"/>
        </w:rPr>
        <w:t xml:space="preserve"> </w:t>
      </w:r>
      <w:proofErr w:type="spellStart"/>
      <w:r w:rsidRPr="00DC746D">
        <w:rPr>
          <w:rFonts w:cs="Times New Roman"/>
          <w:sz w:val="22"/>
        </w:rPr>
        <w:t>основу</w:t>
      </w:r>
      <w:proofErr w:type="spellEnd"/>
      <w:r w:rsidRPr="00DC746D">
        <w:rPr>
          <w:rFonts w:cs="Times New Roman"/>
          <w:sz w:val="22"/>
        </w:rPr>
        <w:t xml:space="preserve"> 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члана 27 став 5 и члана 135 став 2 Закона о стечају („Службени гласник </w:t>
      </w:r>
      <w:proofErr w:type="gramStart"/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РС“ бр</w:t>
      </w:r>
      <w:proofErr w:type="gramEnd"/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83/2014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)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, као и поглавља III и VIII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Националног стандарда 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дужника- Национални стандард број 5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Агенција за лиценцирање стечајних управника - Центар за стечај,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као стечајни управник стечајног дужника</w:t>
      </w:r>
    </w:p>
    <w:p w14:paraId="7927A980" w14:textId="2AA30C56" w:rsidR="00445831" w:rsidRPr="00465200" w:rsidRDefault="000C38FE" w:rsidP="000C38FE">
      <w:pPr>
        <w:pStyle w:val="NoSpacing"/>
        <w:ind w:right="-566"/>
        <w:jc w:val="center"/>
        <w:rPr>
          <w:rStyle w:val="Bodytext2"/>
          <w:sz w:val="20"/>
          <w:szCs w:val="20"/>
          <w:lang w:val="sr-Cyrl-RS"/>
        </w:rPr>
      </w:pPr>
      <w:r>
        <w:rPr>
          <w:rStyle w:val="Bodytext2"/>
          <w:sz w:val="20"/>
          <w:szCs w:val="20"/>
          <w:lang w:val="sr-Cyrl-RS"/>
        </w:rPr>
        <w:t xml:space="preserve">ЕРОЗИЈА ДОО </w:t>
      </w:r>
      <w:r w:rsidR="00445831" w:rsidRPr="00BA05BA">
        <w:rPr>
          <w:rStyle w:val="Bodytext2"/>
          <w:sz w:val="20"/>
          <w:szCs w:val="20"/>
        </w:rPr>
        <w:t>У СТЕЧАЈУ</w:t>
      </w:r>
      <w:r w:rsidR="00445831" w:rsidRPr="00445831">
        <w:rPr>
          <w:rStyle w:val="Bodytext2"/>
          <w:b/>
          <w:sz w:val="20"/>
          <w:szCs w:val="20"/>
        </w:rPr>
        <w:t>,</w:t>
      </w:r>
      <w:r w:rsidR="00445831" w:rsidRPr="00445831">
        <w:rPr>
          <w:rStyle w:val="Bodytext2"/>
          <w:sz w:val="20"/>
          <w:szCs w:val="20"/>
        </w:rPr>
        <w:t xml:space="preserve"> </w:t>
      </w:r>
      <w:r>
        <w:rPr>
          <w:rStyle w:val="Bodytext2"/>
          <w:sz w:val="20"/>
          <w:szCs w:val="20"/>
          <w:lang w:val="sr-Cyrl-RS"/>
        </w:rPr>
        <w:t>Крагујевац</w:t>
      </w:r>
    </w:p>
    <w:p w14:paraId="019E8CBD" w14:textId="2F178091" w:rsidR="00445831" w:rsidRPr="000C38FE" w:rsidRDefault="00445831" w:rsidP="000C38FE">
      <w:pPr>
        <w:pStyle w:val="NoSpacing"/>
        <w:ind w:right="-566"/>
        <w:jc w:val="center"/>
        <w:rPr>
          <w:rFonts w:ascii="Times New Roman" w:hAnsi="Times New Roman" w:cs="Times New Roman"/>
          <w:lang w:val="sr-Cyrl-RS"/>
        </w:rPr>
      </w:pPr>
      <w:proofErr w:type="spellStart"/>
      <w:r w:rsidRPr="00445831">
        <w:rPr>
          <w:rStyle w:val="Bodytext2"/>
          <w:sz w:val="20"/>
          <w:szCs w:val="20"/>
          <w:lang w:val="en-US"/>
        </w:rPr>
        <w:t>Ул</w:t>
      </w:r>
      <w:proofErr w:type="spellEnd"/>
      <w:r w:rsidRPr="00445831">
        <w:rPr>
          <w:rStyle w:val="Bodytext2"/>
          <w:sz w:val="20"/>
          <w:szCs w:val="20"/>
          <w:lang w:val="en-US"/>
        </w:rPr>
        <w:t>.</w:t>
      </w:r>
      <w:r w:rsidRPr="00445831">
        <w:rPr>
          <w:rStyle w:val="Bodytext2"/>
          <w:sz w:val="20"/>
          <w:szCs w:val="20"/>
        </w:rPr>
        <w:t xml:space="preserve"> </w:t>
      </w:r>
      <w:proofErr w:type="gramStart"/>
      <w:r w:rsidR="000C38FE">
        <w:rPr>
          <w:rStyle w:val="Bodytext2"/>
          <w:sz w:val="20"/>
          <w:szCs w:val="20"/>
          <w:lang w:val="sr-Cyrl-RS"/>
        </w:rPr>
        <w:t xml:space="preserve">Даничићева </w:t>
      </w:r>
      <w:r w:rsidRPr="00445831">
        <w:rPr>
          <w:rStyle w:val="Bodytext2"/>
          <w:sz w:val="20"/>
          <w:szCs w:val="20"/>
        </w:rPr>
        <w:t xml:space="preserve"> бр</w:t>
      </w:r>
      <w:proofErr w:type="gramEnd"/>
      <w:r w:rsidRPr="00445831">
        <w:rPr>
          <w:rStyle w:val="Bodytext2"/>
          <w:sz w:val="20"/>
          <w:szCs w:val="20"/>
        </w:rPr>
        <w:t>.</w:t>
      </w:r>
      <w:r w:rsidR="000C38FE">
        <w:rPr>
          <w:rStyle w:val="Bodytext2"/>
          <w:sz w:val="20"/>
          <w:szCs w:val="20"/>
          <w:lang w:val="sr-Cyrl-RS"/>
        </w:rPr>
        <w:t>26</w:t>
      </w:r>
      <w:r w:rsidRPr="00445831">
        <w:rPr>
          <w:rStyle w:val="Bodytext2"/>
          <w:sz w:val="20"/>
          <w:szCs w:val="20"/>
        </w:rPr>
        <w:t>,</w:t>
      </w:r>
      <w:r w:rsidRPr="00445831">
        <w:rPr>
          <w:rFonts w:ascii="Times New Roman" w:hAnsi="Times New Roman" w:cs="Times New Roman"/>
        </w:rPr>
        <w:t xml:space="preserve"> </w:t>
      </w:r>
      <w:r w:rsidRPr="00BA05BA">
        <w:rPr>
          <w:rFonts w:ascii="Times New Roman" w:hAnsi="Times New Roman" w:cs="Times New Roman"/>
          <w:sz w:val="20"/>
          <w:szCs w:val="20"/>
        </w:rPr>
        <w:t xml:space="preserve">МБ </w:t>
      </w:r>
      <w:r w:rsidR="000C38FE">
        <w:rPr>
          <w:rStyle w:val="Bodytext2"/>
          <w:sz w:val="20"/>
          <w:szCs w:val="20"/>
          <w:lang w:val="sr-Cyrl-RS"/>
        </w:rPr>
        <w:t>07148968</w:t>
      </w:r>
      <w:r w:rsidRPr="00445831">
        <w:rPr>
          <w:rFonts w:ascii="Times New Roman" w:hAnsi="Times New Roman" w:cs="Times New Roman"/>
        </w:rPr>
        <w:t xml:space="preserve">, </w:t>
      </w:r>
      <w:r w:rsidRPr="00BA05BA">
        <w:rPr>
          <w:rFonts w:ascii="Times New Roman" w:hAnsi="Times New Roman" w:cs="Times New Roman"/>
          <w:sz w:val="20"/>
          <w:szCs w:val="20"/>
        </w:rPr>
        <w:t>ПИБ</w:t>
      </w:r>
      <w:r w:rsidRPr="00445831">
        <w:rPr>
          <w:rFonts w:ascii="Times New Roman" w:hAnsi="Times New Roman" w:cs="Times New Roman"/>
        </w:rPr>
        <w:t xml:space="preserve">: </w:t>
      </w:r>
      <w:r w:rsidR="000C38FE">
        <w:rPr>
          <w:rStyle w:val="Bodytext2"/>
          <w:sz w:val="20"/>
          <w:szCs w:val="20"/>
          <w:lang w:val="sr-Cyrl-RS"/>
        </w:rPr>
        <w:t>101578940</w:t>
      </w:r>
    </w:p>
    <w:p w14:paraId="3A89DE3E" w14:textId="77777777" w:rsidR="00445831" w:rsidRPr="0089368E" w:rsidRDefault="00445831" w:rsidP="000C38FE">
      <w:pPr>
        <w:pStyle w:val="NoSpacing"/>
        <w:ind w:right="-566"/>
        <w:jc w:val="center"/>
        <w:rPr>
          <w:rStyle w:val="Bodytext2"/>
          <w:sz w:val="20"/>
          <w:szCs w:val="20"/>
        </w:rPr>
      </w:pPr>
    </w:p>
    <w:p w14:paraId="561FB11D" w14:textId="77777777" w:rsidR="00DC746D" w:rsidRPr="00BC4A85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Cs w:val="24"/>
        </w:rPr>
      </w:pPr>
      <w:r w:rsidRPr="00BC4A85">
        <w:rPr>
          <w:rFonts w:cs="Times New Roman"/>
          <w:b/>
          <w:szCs w:val="24"/>
        </w:rPr>
        <w:t xml:space="preserve">ОБЈАВЉУЈЕ </w:t>
      </w:r>
    </w:p>
    <w:p w14:paraId="18DA7A82" w14:textId="77777777" w:rsidR="00DC746D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</w:rPr>
      </w:pPr>
      <w:r w:rsidRPr="00BC4A85">
        <w:rPr>
          <w:rFonts w:ascii="Times New Roman" w:hAnsi="Times New Roman" w:cs="Times New Roman"/>
          <w:b/>
        </w:rPr>
        <w:t>ПОЗИВ ЗА ДОСТАВЉАЊЕ ПОНУД</w:t>
      </w:r>
      <w:r>
        <w:rPr>
          <w:rFonts w:ascii="Times New Roman" w:hAnsi="Times New Roman" w:cs="Times New Roman"/>
          <w:b/>
        </w:rPr>
        <w:t>A</w:t>
      </w:r>
    </w:p>
    <w:p w14:paraId="109A7FF5" w14:textId="77777777" w:rsidR="00BA05BA" w:rsidRPr="007A6C19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sz w:val="28"/>
          <w:szCs w:val="28"/>
        </w:rPr>
      </w:pPr>
      <w:r w:rsidRPr="007A6C19">
        <w:rPr>
          <w:rStyle w:val="Bodytext3"/>
          <w:rFonts w:ascii="Times New Roman" w:hAnsi="Times New Roman"/>
          <w:bCs w:val="0"/>
          <w:sz w:val="28"/>
          <w:szCs w:val="28"/>
        </w:rPr>
        <w:t>за</w:t>
      </w:r>
    </w:p>
    <w:p w14:paraId="122B8C5C" w14:textId="77777777" w:rsid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вршење услуга процене ликвидационе вредности</w:t>
      </w:r>
      <w:r w:rsidR="00280E9F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имовине стечајног дужника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и </w:t>
      </w:r>
    </w:p>
    <w:p w14:paraId="2BB45B4C" w14:textId="77777777" w:rsidR="00676DD7" w:rsidRP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color w:val="3B3B3B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процене вредности 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14:paraId="411F3D17" w14:textId="77777777" w:rsidR="00676DD7" w:rsidRPr="00BA05BA" w:rsidRDefault="00676DD7" w:rsidP="00DC746D">
      <w:pPr>
        <w:pStyle w:val="NoSpacing"/>
        <w:ind w:right="-566"/>
        <w:jc w:val="center"/>
        <w:rPr>
          <w:rFonts w:ascii="Times New Roman" w:eastAsia="Times New Roman" w:hAnsi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</w:p>
    <w:p w14:paraId="667763F5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b/>
          <w:bCs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0D42AE96" w14:textId="77777777" w:rsidR="00445831" w:rsidRPr="00BA05BA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имовине ликвидационом методом</w:t>
      </w:r>
    </w:p>
    <w:p w14:paraId="52305847" w14:textId="5C61A241" w:rsidR="00676DD7" w:rsidRPr="00BA05BA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правног лица према методама које су у складу са Међународним стандардима</w:t>
      </w:r>
      <w:r w:rsidR="0012146D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 финансијског извештавања - МСФИ</w:t>
      </w: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, којима се обезбеђује највећа вредност за повериоце.</w:t>
      </w:r>
      <w:r w:rsidR="00676DD7"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23B786F1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Проценитељ ће такође :</w:t>
      </w:r>
    </w:p>
    <w:p w14:paraId="52C09BA6" w14:textId="02051826" w:rsidR="008C2881" w:rsidRPr="00770C39" w:rsidRDefault="008C2881" w:rsidP="00DC746D">
      <w:pPr>
        <w:numPr>
          <w:ilvl w:val="0"/>
          <w:numId w:val="4"/>
        </w:numPr>
        <w:spacing w:after="0" w:line="240" w:lineRule="auto"/>
        <w:ind w:right="-566"/>
        <w:jc w:val="both"/>
      </w:pPr>
      <w:proofErr w:type="spellStart"/>
      <w:r w:rsidRPr="008C2881">
        <w:rPr>
          <w:color w:val="000000"/>
          <w:sz w:val="22"/>
        </w:rPr>
        <w:t>процену</w:t>
      </w:r>
      <w:proofErr w:type="spellEnd"/>
      <w:r w:rsidRPr="008C2881">
        <w:rPr>
          <w:color w:val="000000"/>
          <w:sz w:val="22"/>
        </w:rPr>
        <w:t xml:space="preserve"> </w:t>
      </w:r>
      <w:r w:rsidR="005A0015">
        <w:rPr>
          <w:color w:val="000000"/>
          <w:sz w:val="22"/>
          <w:lang w:val="sr-Cyrl-RS"/>
        </w:rPr>
        <w:t>цели</w:t>
      </w:r>
      <w:proofErr w:type="spellStart"/>
      <w:r w:rsidRPr="008C2881">
        <w:rPr>
          <w:color w:val="000000"/>
          <w:sz w:val="22"/>
        </w:rPr>
        <w:t>сходности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продаје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као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правног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лица</w:t>
      </w:r>
      <w:proofErr w:type="spellEnd"/>
      <w:r w:rsidR="005A0015">
        <w:rPr>
          <w:color w:val="000000"/>
          <w:sz w:val="22"/>
          <w:lang w:val="sr-Cyrl-RS"/>
        </w:rPr>
        <w:t xml:space="preserve"> у односу на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</w:t>
      </w:r>
      <w:proofErr w:type="spellEnd"/>
      <w:r w:rsidR="005A0015">
        <w:rPr>
          <w:color w:val="000000"/>
          <w:sz w:val="22"/>
          <w:lang w:val="sr-Cyrl-RS"/>
        </w:rPr>
        <w:t>у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у </w:t>
      </w:r>
      <w:proofErr w:type="spellStart"/>
      <w:r w:rsidRPr="008C2881">
        <w:rPr>
          <w:color w:val="000000"/>
          <w:sz w:val="22"/>
        </w:rPr>
        <w:t>деловима</w:t>
      </w:r>
      <w:proofErr w:type="spellEnd"/>
      <w:r w:rsidRPr="008C2881">
        <w:rPr>
          <w:color w:val="000000"/>
          <w:sz w:val="22"/>
        </w:rPr>
        <w:t xml:space="preserve"> ("</w:t>
      </w:r>
      <w:proofErr w:type="spellStart"/>
      <w:r w:rsidRPr="008C2881">
        <w:rPr>
          <w:color w:val="000000"/>
          <w:sz w:val="22"/>
        </w:rPr>
        <w:t>пакетима</w:t>
      </w:r>
      <w:proofErr w:type="spellEnd"/>
      <w:r w:rsidRPr="008C2881">
        <w:rPr>
          <w:color w:val="000000"/>
          <w:sz w:val="22"/>
        </w:rPr>
        <w:t xml:space="preserve">") </w:t>
      </w:r>
      <w:proofErr w:type="spellStart"/>
      <w:r w:rsidRPr="008C2881">
        <w:rPr>
          <w:color w:val="000000"/>
          <w:sz w:val="22"/>
        </w:rPr>
        <w:t>или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proofErr w:type="gramStart"/>
      <w:r w:rsidRPr="008C2881">
        <w:rPr>
          <w:sz w:val="22"/>
        </w:rPr>
        <w:t>појединачне</w:t>
      </w:r>
      <w:proofErr w:type="spellEnd"/>
      <w:r w:rsidRPr="008C2881">
        <w:rPr>
          <w:sz w:val="22"/>
        </w:rPr>
        <w:t xml:space="preserve">  </w:t>
      </w:r>
      <w:proofErr w:type="spellStart"/>
      <w:r w:rsidRPr="008C2881">
        <w:rPr>
          <w:sz w:val="22"/>
        </w:rPr>
        <w:t>продаје</w:t>
      </w:r>
      <w:proofErr w:type="spellEnd"/>
      <w:proofErr w:type="gram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имовине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стечајног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дужника</w:t>
      </w:r>
      <w:proofErr w:type="spellEnd"/>
      <w:r w:rsidRPr="008C2881">
        <w:rPr>
          <w:sz w:val="22"/>
        </w:rPr>
        <w:t>.</w:t>
      </w:r>
    </w:p>
    <w:p w14:paraId="42200FD0" w14:textId="77777777" w:rsidR="001E0340" w:rsidRPr="001E0340" w:rsidRDefault="001E0340" w:rsidP="00DC746D">
      <w:pPr>
        <w:spacing w:after="0" w:line="172" w:lineRule="atLeast"/>
        <w:ind w:right="-566"/>
        <w:jc w:val="both"/>
        <w:textAlignment w:val="baseline"/>
        <w:rPr>
          <w:rFonts w:eastAsia="Times New Roman" w:cs="Times New Roman"/>
          <w:iCs/>
          <w:color w:val="000000"/>
          <w:sz w:val="6"/>
          <w:szCs w:val="6"/>
          <w:bdr w:val="none" w:sz="0" w:space="0" w:color="auto" w:frame="1"/>
          <w:shd w:val="clear" w:color="auto" w:fill="FFFFFF"/>
          <w:lang w:val="sr-Cyrl-CS"/>
        </w:rPr>
      </w:pPr>
    </w:p>
    <w:p w14:paraId="630B769A" w14:textId="77777777" w:rsidR="001E0340" w:rsidRDefault="00676DD7" w:rsidP="00DC746D">
      <w:pPr>
        <w:spacing w:after="0" w:line="253" w:lineRule="atLeast"/>
        <w:ind w:left="714" w:right="-566" w:hanging="357"/>
        <w:jc w:val="both"/>
        <w:textAlignment w:val="baseline"/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000000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BA05BA">
        <w:rPr>
          <w:rFonts w:eastAsia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утврдити учешће </w:t>
      </w:r>
      <w:r w:rsidRPr="00BA05BA">
        <w:rPr>
          <w:rFonts w:eastAsia="Times New Roman" w:cs="Times New Roman"/>
          <w:iCs/>
          <w:color w:val="000000"/>
          <w:sz w:val="22"/>
          <w:lang w:val="sr-Cyrl-CS"/>
        </w:rPr>
        <w:t>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вредности процењене имовине на којој је конституисано разлучно 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право, у односу на процену вредности правног лица (изражено у процентима)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Latn-CS"/>
        </w:rPr>
        <w:t>,</w:t>
      </w:r>
    </w:p>
    <w:p w14:paraId="49D1DC31" w14:textId="77777777" w:rsidR="001E0340" w:rsidRPr="001E0340" w:rsidRDefault="001E0340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</w:rPr>
      </w:pPr>
    </w:p>
    <w:p w14:paraId="12F9335F" w14:textId="77777777" w:rsidR="00676DD7" w:rsidRPr="00B339E6" w:rsidRDefault="00676DD7" w:rsidP="00DC746D">
      <w:pPr>
        <w:spacing w:after="0" w:line="253" w:lineRule="atLeast"/>
        <w:ind w:left="709" w:right="-566" w:hanging="425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280E9F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280E9F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 </w:t>
      </w:r>
      <w:r w:rsidRPr="00280E9F">
        <w:rPr>
          <w:rFonts w:eastAsia="Times New Roman" w:cs="Times New Roman"/>
          <w:sz w:val="14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састав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и достав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 xml:space="preserve">правно 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мишљењ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е</w:t>
      </w:r>
      <w:r w:rsidRPr="00B339E6">
        <w:rPr>
          <w:rFonts w:eastAsia="Times New Roman" w:cs="Times New Roman"/>
          <w:iCs/>
          <w:sz w:val="22"/>
          <w:lang w:val="ru-RU"/>
        </w:rPr>
        <w:t> 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у вези правног статуса имовине која је предмет процене, на основу прибављане документације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, све ближе описано у нацрту уговора</w:t>
      </w:r>
      <w:r w:rsidRPr="00B339E6">
        <w:rPr>
          <w:rFonts w:eastAsia="Times New Roman" w:cs="Times New Roman"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</w:p>
    <w:p w14:paraId="7D3488B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636EDAE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</w:rPr>
        <w:t>O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дабир најбољег понуђача ће извршити одбор поверилаца у роковима прописаним Националним стандардом</w:t>
      </w:r>
      <w:r w:rsidRPr="00B339E6">
        <w:rPr>
          <w:rFonts w:eastAsia="Times New Roman" w:cs="Times New Roman"/>
          <w:b/>
          <w:bCs/>
          <w:sz w:val="22"/>
          <w:lang w:val="sr-Cyrl-CS"/>
        </w:rPr>
        <w:t> 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</w:t>
      </w:r>
      <w:r w:rsidRPr="00B339E6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2ED1CAAF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i/>
          <w:iCs/>
          <w:color w:val="000000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41595678" w14:textId="0DFF266E" w:rsidR="00676DD7" w:rsidRPr="000C38FE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b/>
          <w:bCs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на адреси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повереника стечајног управника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0C38FE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Јагодина,ул.Народног фронта 30/1-7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 сваког радног дана од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до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1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часова, или путем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e-mail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адресе</w:t>
      </w:r>
      <w:r w:rsidRPr="00BA21E0">
        <w:rPr>
          <w:rFonts w:eastAsia="Times New Roman" w:cs="Times New Roman"/>
          <w:color w:val="3B3B3B"/>
          <w:sz w:val="22"/>
          <w:lang w:val="sr-Cyrl-CS"/>
        </w:rPr>
        <w:t> </w:t>
      </w:r>
      <w:r w:rsidR="000C38FE" w:rsidRPr="000C38FE">
        <w:rPr>
          <w:rFonts w:eastAsia="Times New Roman" w:cs="Times New Roman"/>
          <w:b/>
          <w:bCs/>
          <w:sz w:val="22"/>
          <w:lang w:val="sr-Latn-RS"/>
        </w:rPr>
        <w:t>stanislavz</w:t>
      </w:r>
      <w:r w:rsidR="000C38FE" w:rsidRPr="000C38FE">
        <w:rPr>
          <w:rFonts w:eastAsia="Times New Roman" w:cs="Times New Roman"/>
          <w:b/>
          <w:bCs/>
          <w:sz w:val="22"/>
        </w:rPr>
        <w:t>@mts.rs</w:t>
      </w:r>
    </w:p>
    <w:p w14:paraId="1B570A98" w14:textId="77777777" w:rsidR="00676DD7" w:rsidRPr="00BA05BA" w:rsidRDefault="00676DD7" w:rsidP="00DC746D">
      <w:pPr>
        <w:spacing w:after="0" w:line="253" w:lineRule="atLeast"/>
        <w:ind w:right="-566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753E2A41" w14:textId="3576C0AF" w:rsidR="00676DD7" w:rsidRPr="00336529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Понуде за вршење услуга процене мо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гу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се предати у року од 10 дана од дана објављивања огласа на адрес</w:t>
      </w:r>
      <w:r w:rsidR="00F32F0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Агенција за лиценцирање стечајних управника, Центар за стечај, Теразије 23, 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>III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 спрат, канцеларија 309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  <w:r w:rsidR="009F75A0" w:rsidRPr="00336529"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</w:p>
    <w:p w14:paraId="6CE7F2ED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7A7C6FB8" w14:textId="207038CA" w:rsidR="007A5339" w:rsidRDefault="00676DD7" w:rsidP="000C38FE">
      <w:pPr>
        <w:spacing w:after="0" w:line="253" w:lineRule="atLeast"/>
        <w:ind w:right="-566"/>
        <w:jc w:val="both"/>
        <w:textAlignment w:val="baseline"/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: Повереник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Агенције за лиценцирање стечајних управника 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0C38FE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>Станислав Здравковић</w:t>
      </w:r>
      <w:r w:rsid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 w:rsidRP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телефон</w:t>
      </w:r>
      <w:r w:rsidR="00336529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06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4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/</w:t>
      </w:r>
      <w:r w:rsidR="000C38FE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181-56-54</w:t>
      </w:r>
    </w:p>
    <w:sectPr w:rsidR="007A5339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329183">
    <w:abstractNumId w:val="2"/>
  </w:num>
  <w:num w:numId="2" w16cid:durableId="775441495">
    <w:abstractNumId w:val="1"/>
  </w:num>
  <w:num w:numId="3" w16cid:durableId="1193106045">
    <w:abstractNumId w:val="3"/>
  </w:num>
  <w:num w:numId="4" w16cid:durableId="185965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52C87"/>
    <w:rsid w:val="000800CF"/>
    <w:rsid w:val="000C38FE"/>
    <w:rsid w:val="0012146D"/>
    <w:rsid w:val="001C7CE8"/>
    <w:rsid w:val="001E0340"/>
    <w:rsid w:val="00220B3A"/>
    <w:rsid w:val="00280E9F"/>
    <w:rsid w:val="00325EE9"/>
    <w:rsid w:val="00336529"/>
    <w:rsid w:val="003C61F9"/>
    <w:rsid w:val="004219AE"/>
    <w:rsid w:val="00445831"/>
    <w:rsid w:val="00465200"/>
    <w:rsid w:val="004B15C3"/>
    <w:rsid w:val="004E391A"/>
    <w:rsid w:val="005A0015"/>
    <w:rsid w:val="00676DD7"/>
    <w:rsid w:val="00694D3A"/>
    <w:rsid w:val="006B0FB8"/>
    <w:rsid w:val="00764408"/>
    <w:rsid w:val="007A5339"/>
    <w:rsid w:val="007A6C19"/>
    <w:rsid w:val="00802317"/>
    <w:rsid w:val="008C2881"/>
    <w:rsid w:val="00951C46"/>
    <w:rsid w:val="009967C0"/>
    <w:rsid w:val="009F75A0"/>
    <w:rsid w:val="00A2525A"/>
    <w:rsid w:val="00A962CA"/>
    <w:rsid w:val="00A97EB6"/>
    <w:rsid w:val="00B339E6"/>
    <w:rsid w:val="00BA05BA"/>
    <w:rsid w:val="00BA21E0"/>
    <w:rsid w:val="00BB669E"/>
    <w:rsid w:val="00CC3958"/>
    <w:rsid w:val="00D77FAF"/>
    <w:rsid w:val="00DC746D"/>
    <w:rsid w:val="00EE0E11"/>
    <w:rsid w:val="00F32F06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Ljiljana LjI. Ilic</cp:lastModifiedBy>
  <cp:revision>2</cp:revision>
  <cp:lastPrinted>2020-11-03T11:51:00Z</cp:lastPrinted>
  <dcterms:created xsi:type="dcterms:W3CDTF">2022-05-04T08:22:00Z</dcterms:created>
  <dcterms:modified xsi:type="dcterms:W3CDTF">2022-05-04T08:22:00Z</dcterms:modified>
</cp:coreProperties>
</file>