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97B" w:rsidRDefault="00BD297B" w:rsidP="00BD297B">
      <w:pPr>
        <w:rPr>
          <w:color w:val="222222"/>
          <w:shd w:val="clear" w:color="auto" w:fill="FFFFFF"/>
          <w:lang w:val="sr-Latn-CS"/>
        </w:rPr>
      </w:pPr>
    </w:p>
    <w:p w:rsidR="00810510" w:rsidRDefault="00810510" w:rsidP="00BD297B">
      <w:pPr>
        <w:ind w:right="-432"/>
        <w:jc w:val="both"/>
        <w:rPr>
          <w:color w:val="222222"/>
          <w:shd w:val="clear" w:color="auto" w:fill="FFFFFF"/>
          <w:lang w:val="sr-Cyrl-RS"/>
        </w:rPr>
      </w:pPr>
    </w:p>
    <w:p w:rsidR="00810510" w:rsidRDefault="00810510" w:rsidP="00BD297B">
      <w:pPr>
        <w:ind w:right="-432"/>
        <w:jc w:val="both"/>
        <w:rPr>
          <w:color w:val="222222"/>
          <w:shd w:val="clear" w:color="auto" w:fill="FFFFFF"/>
          <w:lang w:val="sr-Cyrl-RS"/>
        </w:rPr>
      </w:pPr>
    </w:p>
    <w:p w:rsidR="00CB3855" w:rsidRDefault="00CB3855" w:rsidP="00BD297B">
      <w:pPr>
        <w:ind w:right="-432"/>
        <w:jc w:val="both"/>
        <w:rPr>
          <w:color w:val="222222"/>
          <w:shd w:val="clear" w:color="auto" w:fill="FFFFFF"/>
          <w:lang w:val="sr-Latn-CS"/>
        </w:rPr>
      </w:pPr>
    </w:p>
    <w:p w:rsidR="00BD297B" w:rsidRPr="00BD297B" w:rsidRDefault="00BD297B" w:rsidP="00BD297B">
      <w:pPr>
        <w:ind w:right="-432"/>
        <w:jc w:val="both"/>
      </w:pPr>
      <w:r w:rsidRPr="00BD297B">
        <w:rPr>
          <w:color w:val="222222"/>
          <w:shd w:val="clear" w:color="auto" w:fill="FFFFFF"/>
          <w:lang w:val="sr-Cyrl-RS"/>
        </w:rPr>
        <w:t>На</w:t>
      </w:r>
      <w:r w:rsidRPr="00BD297B">
        <w:rPr>
          <w:rStyle w:val="apple-converted-space"/>
          <w:color w:val="222222"/>
          <w:shd w:val="clear" w:color="auto" w:fill="FFFFFF"/>
          <w:lang w:val="sr-Cyrl-RS"/>
        </w:rPr>
        <w:t> </w:t>
      </w:r>
      <w:r w:rsidRPr="00BD297B">
        <w:rPr>
          <w:color w:val="222222"/>
          <w:shd w:val="clear" w:color="auto" w:fill="FFFFFF"/>
          <w:lang w:val="sr-Cyrl-CS"/>
        </w:rPr>
        <w:t>основу Закона о стечају</w:t>
      </w:r>
      <w:r w:rsidRPr="00BD297B">
        <w:rPr>
          <w:rStyle w:val="apple-converted-space"/>
          <w:color w:val="222222"/>
          <w:shd w:val="clear" w:color="auto" w:fill="FFFFFF"/>
          <w:lang w:val="sr-Cyrl-CS"/>
        </w:rPr>
        <w:t> </w:t>
      </w:r>
      <w:r w:rsidRPr="00BD297B">
        <w:rPr>
          <w:color w:val="222222"/>
          <w:shd w:val="clear" w:color="auto" w:fill="FFFFFF"/>
          <w:lang w:val="sr-Latn-RS"/>
        </w:rPr>
        <w:t>(</w:t>
      </w:r>
      <w:r w:rsidRPr="00BD297B">
        <w:rPr>
          <w:color w:val="222222"/>
          <w:shd w:val="clear" w:color="auto" w:fill="FFFFFF"/>
        </w:rPr>
        <w:t>„</w:t>
      </w:r>
      <w:r w:rsidRPr="00BD297B">
        <w:rPr>
          <w:color w:val="222222"/>
          <w:shd w:val="clear" w:color="auto" w:fill="FFFFFF"/>
          <w:lang w:val="sr-Latn-RS"/>
        </w:rPr>
        <w:t>Службени гласник РС</w:t>
      </w:r>
      <w:r w:rsidRPr="00BD297B">
        <w:rPr>
          <w:color w:val="222222"/>
          <w:shd w:val="clear" w:color="auto" w:fill="FFFFFF"/>
        </w:rPr>
        <w:t>“</w:t>
      </w:r>
      <w:r w:rsidRPr="00BD297B">
        <w:rPr>
          <w:rStyle w:val="apple-converted-space"/>
          <w:color w:val="222222"/>
          <w:shd w:val="clear" w:color="auto" w:fill="FFFFFF"/>
        </w:rPr>
        <w:t> </w:t>
      </w:r>
      <w:r w:rsidRPr="00BD297B">
        <w:rPr>
          <w:color w:val="222222"/>
          <w:shd w:val="clear" w:color="auto" w:fill="FFFFFF"/>
          <w:lang w:val="sr-Cyrl-CS"/>
        </w:rPr>
        <w:t>број</w:t>
      </w:r>
      <w:r w:rsidRPr="00BD297B">
        <w:rPr>
          <w:rStyle w:val="apple-converted-space"/>
          <w:color w:val="222222"/>
          <w:shd w:val="clear" w:color="auto" w:fill="FFFFFF"/>
          <w:lang w:val="sr-Cyrl-CS"/>
        </w:rPr>
        <w:t> </w:t>
      </w:r>
      <w:r w:rsidRPr="00BD297B">
        <w:rPr>
          <w:color w:val="222222"/>
          <w:shd w:val="clear" w:color="auto" w:fill="FFFFFF"/>
          <w:lang w:val="ru-RU"/>
        </w:rPr>
        <w:t>104</w:t>
      </w:r>
      <w:r w:rsidRPr="00BD297B">
        <w:rPr>
          <w:color w:val="222222"/>
          <w:shd w:val="clear" w:color="auto" w:fill="FFFFFF"/>
          <w:lang w:val="sr-Latn-RS"/>
        </w:rPr>
        <w:t>/</w:t>
      </w:r>
      <w:r w:rsidRPr="00BD297B">
        <w:rPr>
          <w:color w:val="222222"/>
          <w:shd w:val="clear" w:color="auto" w:fill="FFFFFF"/>
          <w:lang w:val="ru-RU"/>
        </w:rPr>
        <w:t>2009,</w:t>
      </w:r>
      <w:r w:rsidRPr="00BD297B">
        <w:rPr>
          <w:rStyle w:val="apple-converted-space"/>
          <w:color w:val="222222"/>
          <w:shd w:val="clear" w:color="auto" w:fill="FFFFFF"/>
        </w:rPr>
        <w:t> </w:t>
      </w:r>
      <w:r w:rsidRPr="00BD297B">
        <w:rPr>
          <w:color w:val="222222"/>
          <w:shd w:val="clear" w:color="auto" w:fill="FFFFFF"/>
        </w:rPr>
        <w:t>99/2011- др. Закон, 71/2012- одлука УС</w:t>
      </w:r>
      <w:r w:rsidRPr="00BD297B">
        <w:rPr>
          <w:color w:val="222222"/>
          <w:shd w:val="clear" w:color="auto" w:fill="FFFFFF"/>
          <w:lang w:val="sr-Cyrl-RS"/>
        </w:rPr>
        <w:t>,</w:t>
      </w:r>
      <w:r w:rsidRPr="00BD297B">
        <w:rPr>
          <w:rStyle w:val="apple-converted-space"/>
          <w:color w:val="222222"/>
          <w:shd w:val="clear" w:color="auto" w:fill="FFFFFF"/>
          <w:lang w:val="sr-Cyrl-RS"/>
        </w:rPr>
        <w:t> </w:t>
      </w:r>
      <w:r w:rsidRPr="00BD297B">
        <w:rPr>
          <w:color w:val="222222"/>
          <w:shd w:val="clear" w:color="auto" w:fill="FFFFFF"/>
        </w:rPr>
        <w:t> 83/2014</w:t>
      </w:r>
      <w:r w:rsidRPr="00BD297B">
        <w:rPr>
          <w:color w:val="222222"/>
          <w:shd w:val="clear" w:color="auto" w:fill="FFFFFF"/>
          <w:lang w:val="sr-Cyrl-RS"/>
        </w:rPr>
        <w:t>,  </w:t>
      </w:r>
      <w:r w:rsidRPr="00BD297B">
        <w:rPr>
          <w:color w:val="222222"/>
          <w:shd w:val="clear" w:color="auto" w:fill="FFFFFF"/>
        </w:rPr>
        <w:t>113/2017, 44/2018 и 95/2018</w:t>
      </w:r>
      <w:r w:rsidRPr="00BD297B">
        <w:rPr>
          <w:color w:val="222222"/>
          <w:shd w:val="clear" w:color="auto" w:fill="FFFFFF"/>
          <w:lang w:val="sr-Latn-RS"/>
        </w:rPr>
        <w:t>)</w:t>
      </w:r>
      <w:r w:rsidRPr="00BD297B">
        <w:rPr>
          <w:rStyle w:val="apple-converted-space"/>
          <w:color w:val="222222"/>
          <w:shd w:val="clear" w:color="auto" w:fill="FFFFFF"/>
          <w:lang w:val="sr-Latn-RS"/>
        </w:rPr>
        <w:t> </w:t>
      </w:r>
      <w:r w:rsidRPr="00BD297B">
        <w:rPr>
          <w:color w:val="222222"/>
          <w:shd w:val="clear" w:color="auto" w:fill="FFFFFF"/>
        </w:rPr>
        <w:t>и Националног стандарда број 5 о начину и поступку уновчења имовине стечајног дужника („Службени гласник РС“, број 62/2018),</w:t>
      </w:r>
      <w:r w:rsidRPr="00BD297B">
        <w:rPr>
          <w:rStyle w:val="apple-converted-space"/>
          <w:color w:val="222222"/>
          <w:shd w:val="clear" w:color="auto" w:fill="FFFFFF"/>
        </w:rPr>
        <w:t> </w:t>
      </w:r>
      <w:r w:rsidRPr="00BD297B">
        <w:rPr>
          <w:color w:val="222222"/>
          <w:shd w:val="clear" w:color="auto" w:fill="FFFFFF"/>
          <w:lang w:val="sr-Cyrl-CS"/>
        </w:rPr>
        <w:t>стечајни управник</w:t>
      </w:r>
      <w:r w:rsidRPr="00BD297B">
        <w:rPr>
          <w:color w:val="222222"/>
          <w:shd w:val="clear" w:color="auto" w:fill="FFFFFF"/>
          <w:lang w:val="sr-Latn-RS"/>
        </w:rPr>
        <w:t>:</w:t>
      </w:r>
      <w:r w:rsidRPr="00BD297B">
        <w:rPr>
          <w:rStyle w:val="apple-converted-space"/>
          <w:color w:val="222222"/>
          <w:shd w:val="clear" w:color="auto" w:fill="FFFFFF"/>
          <w:lang w:val="sr-Latn-RS"/>
        </w:rPr>
        <w:t> </w:t>
      </w:r>
      <w:r w:rsidRPr="00BD297B">
        <w:rPr>
          <w:b/>
          <w:bCs/>
          <w:color w:val="222222"/>
          <w:shd w:val="clear" w:color="auto" w:fill="FFFFFF"/>
          <w:lang w:val="sr-Latn-RS"/>
        </w:rPr>
        <w:t> </w:t>
      </w:r>
    </w:p>
    <w:p w:rsidR="00BD297B" w:rsidRPr="00BD297B" w:rsidRDefault="00BD297B" w:rsidP="00BD297B">
      <w:pPr>
        <w:shd w:val="clear" w:color="auto" w:fill="FFFFFF"/>
        <w:ind w:right="-432"/>
        <w:jc w:val="both"/>
        <w:rPr>
          <w:color w:val="222222"/>
        </w:rPr>
      </w:pPr>
      <w:r w:rsidRPr="00BD297B">
        <w:rPr>
          <w:b/>
          <w:bCs/>
          <w:color w:val="222222"/>
          <w:lang w:val="sr-Cyrl-CS"/>
        </w:rPr>
        <w:t> </w:t>
      </w:r>
    </w:p>
    <w:p w:rsidR="00BD297B" w:rsidRPr="00BD297B" w:rsidRDefault="00BD297B" w:rsidP="00CB3855">
      <w:pPr>
        <w:shd w:val="clear" w:color="auto" w:fill="FFFFFF"/>
        <w:spacing w:line="293" w:lineRule="atLeast"/>
        <w:ind w:right="-432"/>
        <w:jc w:val="center"/>
        <w:rPr>
          <w:color w:val="222222"/>
        </w:rPr>
      </w:pPr>
      <w:r w:rsidRPr="00BD297B">
        <w:rPr>
          <w:b/>
          <w:bCs/>
          <w:color w:val="222222"/>
        </w:rPr>
        <w:t>GLOBAL PROJEKT doo</w:t>
      </w:r>
      <w:r w:rsidRPr="00BD297B">
        <w:rPr>
          <w:rStyle w:val="apple-converted-space"/>
          <w:b/>
          <w:bCs/>
          <w:color w:val="222222"/>
        </w:rPr>
        <w:t> </w:t>
      </w:r>
      <w:r w:rsidRPr="00BD297B">
        <w:rPr>
          <w:b/>
          <w:bCs/>
          <w:color w:val="222222"/>
        </w:rPr>
        <w:t>Београд</w:t>
      </w:r>
      <w:r w:rsidRPr="00BD297B">
        <w:rPr>
          <w:rStyle w:val="apple-converted-space"/>
          <w:b/>
          <w:bCs/>
          <w:color w:val="222222"/>
          <w:lang w:val="sr-Cyrl-CS"/>
        </w:rPr>
        <w:t> </w:t>
      </w:r>
      <w:r w:rsidRPr="00BD297B">
        <w:rPr>
          <w:b/>
          <w:bCs/>
          <w:color w:val="222222"/>
          <w:lang w:val="sr-Cyrl-CS"/>
        </w:rPr>
        <w:t>у стечају,  Јужни булевар 1/2, Београд</w:t>
      </w:r>
    </w:p>
    <w:p w:rsidR="00BD297B" w:rsidRPr="00BD297B" w:rsidRDefault="00BD297B" w:rsidP="00BD297B">
      <w:pPr>
        <w:shd w:val="clear" w:color="auto" w:fill="FFFFFF"/>
        <w:ind w:right="-432"/>
        <w:jc w:val="both"/>
        <w:rPr>
          <w:color w:val="222222"/>
        </w:rPr>
      </w:pPr>
      <w:r w:rsidRPr="00BD297B">
        <w:rPr>
          <w:b/>
          <w:bCs/>
          <w:color w:val="222222"/>
          <w:lang w:val="sr-Latn-RS"/>
        </w:rPr>
        <w:t> </w:t>
      </w:r>
    </w:p>
    <w:p w:rsidR="00BD297B" w:rsidRPr="00BD297B" w:rsidRDefault="00BD297B" w:rsidP="00810510">
      <w:pPr>
        <w:shd w:val="clear" w:color="auto" w:fill="FFFFFF"/>
        <w:ind w:right="-432"/>
        <w:jc w:val="center"/>
        <w:rPr>
          <w:color w:val="222222"/>
        </w:rPr>
      </w:pPr>
      <w:r w:rsidRPr="00BD297B">
        <w:rPr>
          <w:b/>
          <w:bCs/>
          <w:color w:val="222222"/>
        </w:rPr>
        <w:t>ОБЈАВЉУЈЕ</w:t>
      </w:r>
    </w:p>
    <w:p w:rsidR="00BD297B" w:rsidRPr="00BD297B" w:rsidRDefault="00BD297B" w:rsidP="00810510">
      <w:pPr>
        <w:shd w:val="clear" w:color="auto" w:fill="FFFFFF"/>
        <w:ind w:right="-432"/>
        <w:jc w:val="center"/>
        <w:rPr>
          <w:color w:val="222222"/>
        </w:rPr>
      </w:pPr>
      <w:r w:rsidRPr="00BD297B">
        <w:rPr>
          <w:b/>
          <w:bCs/>
          <w:color w:val="222222"/>
        </w:rPr>
        <w:t>ПОЗИВ ОВЛАШЋЕНИМ ПРОЦЕНИТЕЉИМА ЗА</w:t>
      </w:r>
      <w:r w:rsidRPr="00BD297B">
        <w:rPr>
          <w:rStyle w:val="apple-converted-space"/>
          <w:b/>
          <w:bCs/>
          <w:color w:val="222222"/>
        </w:rPr>
        <w:t> </w:t>
      </w:r>
      <w:r w:rsidRPr="00BD297B">
        <w:rPr>
          <w:b/>
          <w:bCs/>
          <w:color w:val="222222"/>
          <w:lang w:val="sr-Cyrl-CS"/>
        </w:rPr>
        <w:t>ЈАВНО ПРИКУПЉАЊЕ</w:t>
      </w:r>
      <w:r w:rsidRPr="00BD297B">
        <w:rPr>
          <w:b/>
          <w:bCs/>
          <w:color w:val="222222"/>
        </w:rPr>
        <w:t> ПОНУДА</w:t>
      </w:r>
    </w:p>
    <w:p w:rsidR="00BD297B" w:rsidRPr="00BD297B" w:rsidRDefault="00BD297B" w:rsidP="00BD297B">
      <w:pPr>
        <w:shd w:val="clear" w:color="auto" w:fill="FFFFFF"/>
        <w:ind w:right="-432"/>
        <w:jc w:val="both"/>
        <w:rPr>
          <w:color w:val="222222"/>
        </w:rPr>
      </w:pPr>
      <w:r w:rsidRPr="00BD297B">
        <w:rPr>
          <w:b/>
          <w:bCs/>
          <w:color w:val="222222"/>
        </w:rPr>
        <w:t> </w:t>
      </w:r>
    </w:p>
    <w:p w:rsidR="00BD297B" w:rsidRDefault="00810510" w:rsidP="00BD297B">
      <w:pPr>
        <w:shd w:val="clear" w:color="auto" w:fill="FFFFFF"/>
        <w:ind w:right="-432"/>
        <w:jc w:val="both"/>
        <w:rPr>
          <w:rStyle w:val="apple-converted-space"/>
          <w:color w:val="222222"/>
        </w:rPr>
      </w:pPr>
      <w:r>
        <w:rPr>
          <w:color w:val="222222"/>
          <w:lang w:val="sr-Cyrl-CS"/>
        </w:rPr>
        <w:t>з</w:t>
      </w:r>
      <w:r w:rsidR="00BD297B" w:rsidRPr="00BD297B">
        <w:rPr>
          <w:color w:val="222222"/>
        </w:rPr>
        <w:t>а вршење услуга процене  вредности  следеће имовине стечајног дужника:</w:t>
      </w:r>
      <w:r w:rsidR="00BD297B" w:rsidRPr="00BD297B">
        <w:rPr>
          <w:rStyle w:val="apple-converted-space"/>
          <w:color w:val="222222"/>
        </w:rPr>
        <w:t> </w:t>
      </w:r>
    </w:p>
    <w:p w:rsidR="00CB3855" w:rsidRDefault="00CB3855" w:rsidP="00BD297B">
      <w:pPr>
        <w:shd w:val="clear" w:color="auto" w:fill="FFFFFF"/>
        <w:ind w:right="-432"/>
        <w:jc w:val="both"/>
        <w:rPr>
          <w:rStyle w:val="apple-converted-space"/>
          <w:color w:val="222222"/>
        </w:rPr>
      </w:pPr>
    </w:p>
    <w:p w:rsidR="00BD297B" w:rsidRPr="00646EC1" w:rsidRDefault="00BD297B" w:rsidP="00646EC1">
      <w:pPr>
        <w:pStyle w:val="ListParagraph"/>
        <w:numPr>
          <w:ilvl w:val="0"/>
          <w:numId w:val="2"/>
        </w:numPr>
        <w:shd w:val="clear" w:color="auto" w:fill="FFFFFF"/>
        <w:ind w:right="-432"/>
        <w:jc w:val="both"/>
        <w:rPr>
          <w:rStyle w:val="apple-converted-space"/>
          <w:color w:val="222222"/>
        </w:rPr>
      </w:pPr>
      <w:r w:rsidRPr="00BD297B">
        <w:t>Процена вредности  секундарних сировина-</w:t>
      </w:r>
      <w:r w:rsidRPr="00BD297B">
        <w:rPr>
          <w:rStyle w:val="apple-converted-space"/>
        </w:rPr>
        <w:t> </w:t>
      </w:r>
      <w:r w:rsidRPr="00646EC1">
        <w:rPr>
          <w:bCs/>
        </w:rPr>
        <w:t>грађевинског материјала узиданог у 5 нелегализованих објеката у Вршачким ритовима, укупне површине 2.192,6  квадрата. </w:t>
      </w:r>
      <w:r w:rsidRPr="00646EC1">
        <w:rPr>
          <w:rStyle w:val="apple-converted-space"/>
          <w:bCs/>
        </w:rPr>
        <w:t> </w:t>
      </w:r>
    </w:p>
    <w:p w:rsidR="00BD297B" w:rsidRDefault="00BD297B" w:rsidP="00646EC1">
      <w:pPr>
        <w:pStyle w:val="ListParagraph"/>
        <w:numPr>
          <w:ilvl w:val="0"/>
          <w:numId w:val="2"/>
        </w:numPr>
        <w:shd w:val="clear" w:color="auto" w:fill="FFFFFF"/>
        <w:ind w:right="-432"/>
        <w:jc w:val="both"/>
        <w:rPr>
          <w:color w:val="222222"/>
        </w:rPr>
      </w:pPr>
      <w:r w:rsidRPr="00646EC1">
        <w:rPr>
          <w:color w:val="222222"/>
        </w:rPr>
        <w:t>Процена се врши сходном применом међународних рачуноводствених стандарда.</w:t>
      </w:r>
    </w:p>
    <w:p w:rsidR="00BD297B" w:rsidRPr="00646EC1" w:rsidRDefault="00BD297B" w:rsidP="00646EC1">
      <w:pPr>
        <w:pStyle w:val="ListParagraph"/>
        <w:numPr>
          <w:ilvl w:val="0"/>
          <w:numId w:val="2"/>
        </w:numPr>
        <w:shd w:val="clear" w:color="auto" w:fill="FFFFFF"/>
        <w:ind w:right="-432"/>
        <w:jc w:val="both"/>
        <w:rPr>
          <w:color w:val="222222"/>
        </w:rPr>
      </w:pPr>
      <w:r w:rsidRPr="00646EC1">
        <w:rPr>
          <w:color w:val="222222"/>
        </w:rPr>
        <w:t xml:space="preserve">Проценитељ ће </w:t>
      </w:r>
      <w:r w:rsidRPr="00646EC1">
        <w:rPr>
          <w:color w:val="222222"/>
          <w:lang w:val="sr-Cyrl-CS"/>
        </w:rPr>
        <w:t>и</w:t>
      </w:r>
      <w:r w:rsidRPr="00646EC1">
        <w:rPr>
          <w:color w:val="222222"/>
        </w:rPr>
        <w:t>зрадити процену и дати мишљење сврсисходности продаје  </w:t>
      </w:r>
      <w:r w:rsidRPr="00646EC1">
        <w:rPr>
          <w:rStyle w:val="apple-converted-space"/>
          <w:color w:val="222222"/>
        </w:rPr>
        <w:t> </w:t>
      </w:r>
      <w:r w:rsidRPr="00646EC1">
        <w:rPr>
          <w:color w:val="222222"/>
        </w:rPr>
        <w:t>имовине стечајног дужника.</w:t>
      </w:r>
    </w:p>
    <w:p w:rsidR="00BD297B" w:rsidRPr="00BD297B" w:rsidRDefault="00BD297B" w:rsidP="00BD297B">
      <w:pPr>
        <w:shd w:val="clear" w:color="auto" w:fill="FFFFFF"/>
        <w:ind w:right="-432"/>
        <w:jc w:val="both"/>
        <w:rPr>
          <w:color w:val="222222"/>
        </w:rPr>
      </w:pPr>
    </w:p>
    <w:p w:rsidR="00BD297B" w:rsidRPr="00BD297B" w:rsidRDefault="00BD297B" w:rsidP="00BD297B">
      <w:pPr>
        <w:shd w:val="clear" w:color="auto" w:fill="FFFFFF"/>
        <w:spacing w:after="51"/>
        <w:ind w:right="-432"/>
        <w:jc w:val="both"/>
        <w:rPr>
          <w:lang w:val="sr-Cyrl-CS"/>
        </w:rPr>
      </w:pPr>
      <w:r>
        <w:rPr>
          <w:color w:val="222222"/>
          <w:lang w:val="sr-Cyrl-CS"/>
        </w:rPr>
        <w:t>Отварање</w:t>
      </w:r>
      <w:r w:rsidR="00810510">
        <w:rPr>
          <w:color w:val="222222"/>
          <w:lang w:val="sr-Cyrl-CS"/>
        </w:rPr>
        <w:t xml:space="preserve"> </w:t>
      </w:r>
      <w:r w:rsidRPr="00BD297B">
        <w:rPr>
          <w:color w:val="222222"/>
          <w:lang w:val="sr-Cyrl-CS"/>
        </w:rPr>
        <w:t>по</w:t>
      </w:r>
      <w:r>
        <w:rPr>
          <w:color w:val="222222"/>
          <w:lang w:val="sr-Cyrl-CS"/>
        </w:rPr>
        <w:t>нуда</w:t>
      </w:r>
      <w:r w:rsidR="00810510">
        <w:rPr>
          <w:color w:val="222222"/>
          <w:lang w:val="sr-Cyrl-CS"/>
        </w:rPr>
        <w:t xml:space="preserve"> </w:t>
      </w:r>
      <w:r>
        <w:rPr>
          <w:color w:val="222222"/>
          <w:lang w:val="sr-Cyrl-CS"/>
        </w:rPr>
        <w:t>извршиће</w:t>
      </w:r>
      <w:r w:rsidR="00810510">
        <w:rPr>
          <w:color w:val="222222"/>
          <w:lang w:val="sr-Cyrl-CS"/>
        </w:rPr>
        <w:t xml:space="preserve"> </w:t>
      </w:r>
      <w:r>
        <w:rPr>
          <w:color w:val="222222"/>
          <w:lang w:val="sr-Cyrl-CS"/>
        </w:rPr>
        <w:t>стечајни</w:t>
      </w:r>
      <w:r w:rsidR="00810510">
        <w:rPr>
          <w:color w:val="222222"/>
          <w:lang w:val="sr-Cyrl-CS"/>
        </w:rPr>
        <w:t xml:space="preserve"> </w:t>
      </w:r>
      <w:r>
        <w:rPr>
          <w:color w:val="222222"/>
          <w:lang w:val="sr-Cyrl-CS"/>
        </w:rPr>
        <w:t>управник</w:t>
      </w:r>
      <w:r w:rsidR="00810510">
        <w:rPr>
          <w:color w:val="222222"/>
          <w:lang w:val="sr-Cyrl-CS"/>
        </w:rPr>
        <w:t xml:space="preserve"> </w:t>
      </w:r>
      <w:r w:rsidRPr="00BD297B">
        <w:rPr>
          <w:color w:val="222222"/>
          <w:lang w:val="sr-Cyrl-CS"/>
        </w:rPr>
        <w:t>дана</w:t>
      </w:r>
      <w:r w:rsidRPr="00BD297B">
        <w:rPr>
          <w:rStyle w:val="apple-converted-space"/>
          <w:color w:val="222222"/>
          <w:lang w:val="sr-Cyrl-CS"/>
        </w:rPr>
        <w:t> </w:t>
      </w:r>
      <w:r w:rsidRPr="00BD297B">
        <w:rPr>
          <w:lang w:val="sr-Cyrl-CS"/>
        </w:rPr>
        <w:t>15.03.2022</w:t>
      </w:r>
      <w:r w:rsidRPr="00BD297B">
        <w:t>.</w:t>
      </w:r>
      <w:r w:rsidRPr="00BD297B">
        <w:rPr>
          <w:lang w:val="sr-Cyrl-RS"/>
        </w:rPr>
        <w:t>године</w:t>
      </w:r>
      <w:r w:rsidRPr="00BD297B">
        <w:rPr>
          <w:rStyle w:val="apple-converted-space"/>
          <w:lang w:val="sr-Cyrl-RS"/>
        </w:rPr>
        <w:t> </w:t>
      </w:r>
      <w:r w:rsidRPr="00BD297B">
        <w:t> у</w:t>
      </w:r>
      <w:r w:rsidRPr="00BD297B">
        <w:rPr>
          <w:rStyle w:val="apple-converted-space"/>
        </w:rPr>
        <w:t> </w:t>
      </w:r>
      <w:r w:rsidRPr="00BD297B">
        <w:rPr>
          <w:lang w:val="sr-Cyrl-CS"/>
        </w:rPr>
        <w:t>14:00</w:t>
      </w:r>
      <w:r w:rsidRPr="00BD297B">
        <w:rPr>
          <w:rStyle w:val="apple-converted-space"/>
          <w:lang w:val="sr-Cyrl-RS"/>
        </w:rPr>
        <w:t> </w:t>
      </w:r>
      <w:r w:rsidRPr="00BD297B">
        <w:rPr>
          <w:lang w:val="sr-Cyrl-RS"/>
        </w:rPr>
        <w:t>часова</w:t>
      </w:r>
      <w:r w:rsidRPr="00BD297B">
        <w:rPr>
          <w:rStyle w:val="apple-converted-space"/>
          <w:lang w:val="sr-Cyrl-RS"/>
        </w:rPr>
        <w:t> </w:t>
      </w:r>
      <w:r w:rsidRPr="00BD297B">
        <w:t>у седишту стечајног дужника, Ул.Јужни</w:t>
      </w:r>
      <w:r w:rsidRPr="00BD297B">
        <w:rPr>
          <w:rStyle w:val="apple-converted-space"/>
        </w:rPr>
        <w:t> </w:t>
      </w:r>
      <w:r w:rsidRPr="00BD297B">
        <w:rPr>
          <w:lang w:val="sr-Cyrl-RS"/>
        </w:rPr>
        <w:t>б</w:t>
      </w:r>
      <w:r w:rsidRPr="00BD297B">
        <w:t xml:space="preserve">улевар </w:t>
      </w:r>
      <w:r w:rsidR="00CB3855">
        <w:t xml:space="preserve">½, </w:t>
      </w:r>
      <w:r w:rsidR="00CB3855">
        <w:rPr>
          <w:lang w:val="sr-Cyrl-CS"/>
        </w:rPr>
        <w:t xml:space="preserve">Београд, </w:t>
      </w:r>
      <w:bookmarkStart w:id="0" w:name="_GoBack"/>
      <w:bookmarkEnd w:id="0"/>
      <w:r w:rsidRPr="00BD297B">
        <w:t xml:space="preserve"> уз пожељно присуство понуђача.</w:t>
      </w:r>
      <w:r w:rsidRPr="00BD297B">
        <w:rPr>
          <w:rStyle w:val="apple-converted-space"/>
        </w:rPr>
        <w:t> </w:t>
      </w:r>
      <w:r w:rsidRPr="00BD297B">
        <w:t> </w:t>
      </w:r>
      <w:r w:rsidRPr="00BD297B">
        <w:rPr>
          <w:lang w:val="sr-Cyrl-CS"/>
        </w:rPr>
        <w:t>Понуђачи који не присуствују отварању понуда немају право на приговор резултата и текста Записника о отварању понуда.</w:t>
      </w:r>
    </w:p>
    <w:p w:rsidR="00BD297B" w:rsidRPr="00BD297B" w:rsidRDefault="00BD297B" w:rsidP="00BD297B">
      <w:pPr>
        <w:shd w:val="clear" w:color="auto" w:fill="FFFFFF"/>
        <w:ind w:right="-432" w:firstLine="10"/>
        <w:jc w:val="both"/>
        <w:rPr>
          <w:color w:val="222222"/>
        </w:rPr>
      </w:pPr>
      <w:r w:rsidRPr="00BD297B">
        <w:rPr>
          <w:color w:val="222222"/>
          <w:lang w:val="sr-Cyrl-CS"/>
        </w:rPr>
        <w:t>О изабраном</w:t>
      </w:r>
      <w:r w:rsidRPr="00BD297B">
        <w:rPr>
          <w:rStyle w:val="apple-converted-space"/>
          <w:color w:val="222222"/>
          <w:lang w:val="sr-Cyrl-CS"/>
        </w:rPr>
        <w:t> </w:t>
      </w:r>
      <w:r w:rsidRPr="00BD297B">
        <w:rPr>
          <w:color w:val="222222"/>
        </w:rPr>
        <w:t>најповољнијем пон</w:t>
      </w:r>
      <w:r w:rsidRPr="00BD297B">
        <w:rPr>
          <w:color w:val="222222"/>
          <w:lang w:val="sr-Cyrl-RS"/>
        </w:rPr>
        <w:t>у</w:t>
      </w:r>
      <w:r w:rsidRPr="00BD297B">
        <w:rPr>
          <w:color w:val="222222"/>
        </w:rPr>
        <w:t>ђачу</w:t>
      </w:r>
      <w:r w:rsidRPr="00BD297B">
        <w:rPr>
          <w:rStyle w:val="apple-converted-space"/>
          <w:color w:val="222222"/>
          <w:lang w:val="sr-Cyrl-CS"/>
        </w:rPr>
        <w:t> </w:t>
      </w:r>
      <w:r w:rsidRPr="00BD297B">
        <w:rPr>
          <w:color w:val="222222"/>
          <w:lang w:val="sr-Cyrl-CS"/>
        </w:rPr>
        <w:t>стечајни управник ће обавестити све учеснике, Одбор поверилаца, АЛСУ и стечајног судију у року не дужем од</w:t>
      </w:r>
      <w:r w:rsidRPr="00BD297B">
        <w:rPr>
          <w:rStyle w:val="apple-converted-space"/>
          <w:color w:val="222222"/>
          <w:lang w:val="sr-Cyrl-CS"/>
        </w:rPr>
        <w:t> </w:t>
      </w:r>
      <w:r w:rsidRPr="00BD297B">
        <w:rPr>
          <w:color w:val="222222"/>
        </w:rPr>
        <w:t>5</w:t>
      </w:r>
      <w:r w:rsidRPr="00BD297B">
        <w:rPr>
          <w:rStyle w:val="apple-converted-space"/>
          <w:color w:val="222222"/>
          <w:lang w:val="sr-Cyrl-CS"/>
        </w:rPr>
        <w:t> </w:t>
      </w:r>
      <w:r w:rsidRPr="00BD297B">
        <w:rPr>
          <w:color w:val="222222"/>
          <w:lang w:val="sr-Cyrl-CS"/>
        </w:rPr>
        <w:t>дана од извршеног избора, најкасније до 21.03.2022. године.</w:t>
      </w:r>
    </w:p>
    <w:p w:rsidR="00BD297B" w:rsidRPr="00BD297B" w:rsidRDefault="00BD297B" w:rsidP="00BD297B">
      <w:pPr>
        <w:shd w:val="clear" w:color="auto" w:fill="FFFFFF"/>
        <w:ind w:right="-432"/>
        <w:jc w:val="both"/>
        <w:rPr>
          <w:color w:val="222222"/>
        </w:rPr>
      </w:pPr>
      <w:r w:rsidRPr="00BD297B">
        <w:rPr>
          <w:color w:val="222222"/>
          <w:lang w:val="sr-Latn-RS"/>
        </w:rPr>
        <w:t> </w:t>
      </w:r>
    </w:p>
    <w:p w:rsidR="00BD297B" w:rsidRPr="00BD297B" w:rsidRDefault="00BD297B" w:rsidP="00BD297B">
      <w:pPr>
        <w:shd w:val="clear" w:color="auto" w:fill="FFFFFF"/>
        <w:ind w:right="-432"/>
        <w:jc w:val="both"/>
        <w:rPr>
          <w:color w:val="222222"/>
        </w:rPr>
      </w:pPr>
      <w:r w:rsidRPr="00BD297B">
        <w:rPr>
          <w:b/>
          <w:bCs/>
          <w:color w:val="222222"/>
          <w:lang w:val="sr-Cyrl-CS"/>
        </w:rPr>
        <w:t>Затворене п</w:t>
      </w:r>
      <w:r w:rsidRPr="00BD297B">
        <w:rPr>
          <w:b/>
          <w:bCs/>
          <w:color w:val="222222"/>
        </w:rPr>
        <w:t>онуде доста</w:t>
      </w:r>
      <w:r w:rsidR="00810510">
        <w:rPr>
          <w:b/>
          <w:bCs/>
          <w:color w:val="222222"/>
        </w:rPr>
        <w:t>вити најкасније до  14.03.2022.</w:t>
      </w:r>
      <w:r w:rsidRPr="00BD297B">
        <w:rPr>
          <w:b/>
          <w:bCs/>
          <w:color w:val="222222"/>
        </w:rPr>
        <w:t>године до 15 сати</w:t>
      </w:r>
      <w:r w:rsidRPr="00BD297B">
        <w:rPr>
          <w:rStyle w:val="apple-converted-space"/>
          <w:b/>
          <w:bCs/>
          <w:color w:val="222222"/>
        </w:rPr>
        <w:t> </w:t>
      </w:r>
      <w:r w:rsidRPr="00BD297B">
        <w:rPr>
          <w:b/>
          <w:bCs/>
          <w:color w:val="222222"/>
        </w:rPr>
        <w:t>на адресу </w:t>
      </w:r>
      <w:r w:rsidRPr="00BD297B">
        <w:rPr>
          <w:b/>
          <w:bCs/>
          <w:color w:val="222222"/>
          <w:lang w:val="sr-Cyrl-CS"/>
        </w:rPr>
        <w:t>канцеларије</w:t>
      </w:r>
      <w:r w:rsidRPr="00BD297B">
        <w:rPr>
          <w:rStyle w:val="apple-converted-space"/>
          <w:b/>
          <w:bCs/>
          <w:color w:val="222222"/>
          <w:lang w:val="sr-Cyrl-CS"/>
        </w:rPr>
        <w:t> </w:t>
      </w:r>
      <w:r>
        <w:rPr>
          <w:b/>
          <w:bCs/>
          <w:color w:val="222222"/>
        </w:rPr>
        <w:t>стечајног</w:t>
      </w:r>
      <w:r w:rsidR="00810510">
        <w:rPr>
          <w:b/>
          <w:bCs/>
          <w:color w:val="222222"/>
          <w:lang w:val="sr-Cyrl-CS"/>
        </w:rPr>
        <w:t xml:space="preserve"> </w:t>
      </w:r>
      <w:r w:rsidRPr="00BD297B">
        <w:rPr>
          <w:b/>
          <w:bCs/>
          <w:color w:val="222222"/>
        </w:rPr>
        <w:t>управника </w:t>
      </w:r>
      <w:r>
        <w:rPr>
          <w:b/>
          <w:bCs/>
          <w:color w:val="222222"/>
          <w:lang w:val="sr-Cyrl-CS"/>
        </w:rPr>
        <w:t>Ђорђа</w:t>
      </w:r>
      <w:r w:rsidRPr="00BD297B">
        <w:rPr>
          <w:b/>
          <w:bCs/>
          <w:color w:val="222222"/>
          <w:lang w:val="sr-Cyrl-CS"/>
        </w:rPr>
        <w:t>Зечевића</w:t>
      </w:r>
      <w:r w:rsidRPr="00BD297B">
        <w:rPr>
          <w:b/>
          <w:bCs/>
          <w:color w:val="222222"/>
        </w:rPr>
        <w:t>,</w:t>
      </w:r>
      <w:r w:rsidRPr="00BD297B">
        <w:rPr>
          <w:b/>
          <w:bCs/>
          <w:color w:val="222222"/>
          <w:lang w:val="sr-Cyrl-CS"/>
        </w:rPr>
        <w:t> Београд, </w:t>
      </w:r>
      <w:r w:rsidRPr="00BD297B">
        <w:rPr>
          <w:b/>
          <w:bCs/>
          <w:color w:val="222222"/>
        </w:rPr>
        <w:t>Јужни</w:t>
      </w:r>
      <w:r w:rsidRPr="00BD297B">
        <w:rPr>
          <w:rStyle w:val="apple-converted-space"/>
          <w:b/>
          <w:bCs/>
          <w:color w:val="222222"/>
        </w:rPr>
        <w:t> </w:t>
      </w:r>
      <w:r w:rsidRPr="00BD297B">
        <w:rPr>
          <w:b/>
          <w:bCs/>
          <w:color w:val="222222"/>
          <w:lang w:val="sr-Cyrl-CS"/>
        </w:rPr>
        <w:t>б</w:t>
      </w:r>
      <w:r w:rsidRPr="00BD297B">
        <w:rPr>
          <w:b/>
          <w:bCs/>
          <w:color w:val="222222"/>
        </w:rPr>
        <w:t>улевар 1/2, са назнаком ПОНУДА — пружање услуга процене вредности</w:t>
      </w:r>
      <w:r w:rsidRPr="00BD297B">
        <w:rPr>
          <w:rStyle w:val="apple-converted-space"/>
          <w:b/>
          <w:bCs/>
          <w:color w:val="222222"/>
        </w:rPr>
        <w:t> </w:t>
      </w:r>
      <w:r w:rsidRPr="00BD297B">
        <w:rPr>
          <w:b/>
          <w:bCs/>
          <w:color w:val="222222"/>
        </w:rPr>
        <w:t>GLOBAL PROJEKT</w:t>
      </w:r>
      <w:r w:rsidRPr="00BD297B">
        <w:rPr>
          <w:rStyle w:val="apple-converted-space"/>
          <w:b/>
          <w:bCs/>
          <w:color w:val="222222"/>
        </w:rPr>
        <w:t> </w:t>
      </w:r>
      <w:r w:rsidRPr="00BD297B">
        <w:rPr>
          <w:b/>
          <w:bCs/>
          <w:color w:val="222222"/>
        </w:rPr>
        <w:t> doo Београд</w:t>
      </w:r>
      <w:r w:rsidRPr="00BD297B">
        <w:rPr>
          <w:rStyle w:val="apple-converted-space"/>
          <w:b/>
          <w:bCs/>
          <w:color w:val="222222"/>
        </w:rPr>
        <w:t> </w:t>
      </w:r>
      <w:r w:rsidRPr="00BD297B">
        <w:rPr>
          <w:b/>
          <w:bCs/>
          <w:color w:val="222222"/>
          <w:lang w:val="sr-Cyrl-CS"/>
        </w:rPr>
        <w:t>у стечају</w:t>
      </w:r>
      <w:r w:rsidRPr="00BD297B">
        <w:rPr>
          <w:b/>
          <w:bCs/>
          <w:color w:val="222222"/>
        </w:rPr>
        <w:t>.</w:t>
      </w:r>
    </w:p>
    <w:p w:rsidR="00BD297B" w:rsidRPr="00BD297B" w:rsidRDefault="00BD297B" w:rsidP="00BD297B">
      <w:pPr>
        <w:shd w:val="clear" w:color="auto" w:fill="FFFFFF"/>
        <w:ind w:right="-432"/>
        <w:jc w:val="both"/>
        <w:rPr>
          <w:color w:val="222222"/>
        </w:rPr>
      </w:pPr>
      <w:r w:rsidRPr="00BD297B">
        <w:rPr>
          <w:b/>
          <w:bCs/>
          <w:color w:val="222222"/>
        </w:rPr>
        <w:t> </w:t>
      </w:r>
    </w:p>
    <w:p w:rsidR="00BD297B" w:rsidRPr="00BD297B" w:rsidRDefault="00BD297B" w:rsidP="00BD297B">
      <w:pPr>
        <w:shd w:val="clear" w:color="auto" w:fill="FFFFFF"/>
        <w:ind w:right="-432"/>
        <w:jc w:val="both"/>
        <w:rPr>
          <w:color w:val="222222"/>
        </w:rPr>
      </w:pPr>
      <w:r w:rsidRPr="00BD297B">
        <w:rPr>
          <w:color w:val="222222"/>
        </w:rPr>
        <w:t>Понуда у затвореним ковертама треба да садржи: квалификације и референце понуђача, рок у коме ће процена бити урађена,  цену са  ПДВ-ом</w:t>
      </w:r>
      <w:r w:rsidRPr="00BD297B">
        <w:rPr>
          <w:rStyle w:val="apple-converted-space"/>
          <w:color w:val="222222"/>
          <w:lang w:val="sr-Cyrl-RS"/>
        </w:rPr>
        <w:t> </w:t>
      </w:r>
      <w:r w:rsidRPr="00BD297B">
        <w:rPr>
          <w:color w:val="222222"/>
          <w:lang w:val="sr-Cyrl-RS"/>
        </w:rPr>
        <w:t>и  роковима  плаћања услуге процене јер ће од тих критеријума зависити оптимални избор.</w:t>
      </w:r>
    </w:p>
    <w:p w:rsidR="00BD297B" w:rsidRPr="00BD297B" w:rsidRDefault="00BD297B" w:rsidP="00BD297B">
      <w:pPr>
        <w:shd w:val="clear" w:color="auto" w:fill="FFFFFF"/>
        <w:ind w:right="-432"/>
        <w:jc w:val="both"/>
        <w:rPr>
          <w:color w:val="222222"/>
        </w:rPr>
      </w:pPr>
      <w:r w:rsidRPr="00BD297B">
        <w:rPr>
          <w:color w:val="222222"/>
          <w:lang w:val="sr-Cyrl-RS"/>
        </w:rPr>
        <w:t>Понуде које не буду достављене стечајном управнику до наведеног термина неће бити узете у обзир и неће се отварати.</w:t>
      </w:r>
    </w:p>
    <w:p w:rsidR="00BD297B" w:rsidRPr="00BD297B" w:rsidRDefault="00BD297B" w:rsidP="00BD297B">
      <w:pPr>
        <w:shd w:val="clear" w:color="auto" w:fill="FFFFFF"/>
        <w:ind w:right="-432"/>
        <w:jc w:val="both"/>
        <w:rPr>
          <w:color w:val="222222"/>
        </w:rPr>
      </w:pPr>
    </w:p>
    <w:p w:rsidR="00BD297B" w:rsidRPr="00BD297B" w:rsidRDefault="00BD297B" w:rsidP="00BD297B">
      <w:pPr>
        <w:shd w:val="clear" w:color="auto" w:fill="FFFFFF"/>
        <w:ind w:right="-432"/>
        <w:jc w:val="both"/>
        <w:rPr>
          <w:color w:val="222222"/>
        </w:rPr>
      </w:pPr>
      <w:r w:rsidRPr="00BD297B">
        <w:rPr>
          <w:color w:val="222222"/>
          <w:lang w:val="sr-Cyrl-RS"/>
        </w:rPr>
        <w:t>ПРИЛОГ: Фотографије објеката</w:t>
      </w:r>
    </w:p>
    <w:p w:rsidR="00BD297B" w:rsidRPr="00BD297B" w:rsidRDefault="00BD297B" w:rsidP="00BD297B">
      <w:pPr>
        <w:shd w:val="clear" w:color="auto" w:fill="FFFFFF"/>
        <w:ind w:right="-432"/>
        <w:jc w:val="both"/>
        <w:rPr>
          <w:color w:val="222222"/>
        </w:rPr>
      </w:pPr>
      <w:r w:rsidRPr="00BD297B">
        <w:rPr>
          <w:color w:val="222222"/>
          <w:lang w:val="sr-Latn-RS"/>
        </w:rPr>
        <w:t> </w:t>
      </w:r>
    </w:p>
    <w:p w:rsidR="00BD297B" w:rsidRPr="00BD297B" w:rsidRDefault="00BD297B" w:rsidP="00BD297B">
      <w:pPr>
        <w:shd w:val="clear" w:color="auto" w:fill="FFFFFF"/>
        <w:ind w:right="-432"/>
        <w:jc w:val="both"/>
        <w:rPr>
          <w:color w:val="222222"/>
        </w:rPr>
      </w:pPr>
      <w:r w:rsidRPr="00BD297B">
        <w:rPr>
          <w:color w:val="222222"/>
          <w:lang w:val="sr-Cyrl-CS"/>
        </w:rPr>
        <w:t>Заинтерсовани понуђачи могу тражити детаљне информације о  предметима  процене на</w:t>
      </w:r>
      <w:r w:rsidRPr="00BD297B">
        <w:rPr>
          <w:rStyle w:val="apple-converted-space"/>
          <w:color w:val="222222"/>
          <w:lang w:val="sr-Cyrl-CS"/>
        </w:rPr>
        <w:t> </w:t>
      </w:r>
      <w:r w:rsidRPr="00BD297B">
        <w:rPr>
          <w:color w:val="222222"/>
          <w:lang w:val="sr-Latn-RS"/>
        </w:rPr>
        <w:t>e-mail</w:t>
      </w:r>
      <w:r w:rsidRPr="00BD297B">
        <w:rPr>
          <w:rStyle w:val="apple-converted-space"/>
          <w:color w:val="222222"/>
          <w:lang w:val="sr-Cyrl-CS"/>
        </w:rPr>
        <w:t> </w:t>
      </w:r>
      <w:r w:rsidRPr="00BD297B">
        <w:rPr>
          <w:color w:val="222222"/>
          <w:lang w:val="sr-Cyrl-CS"/>
        </w:rPr>
        <w:t>стечајног управника</w:t>
      </w:r>
      <w:r w:rsidRPr="00BD297B">
        <w:rPr>
          <w:color w:val="222222"/>
          <w:lang w:val="sr-Latn-RS"/>
        </w:rPr>
        <w:t>:</w:t>
      </w:r>
      <w:r w:rsidRPr="00BD297B">
        <w:rPr>
          <w:rStyle w:val="apple-converted-space"/>
          <w:color w:val="222222"/>
          <w:lang w:val="sr-Latn-RS"/>
        </w:rPr>
        <w:t> </w:t>
      </w:r>
      <w:hyperlink r:id="rId8" w:tgtFrame="_blank" w:history="1">
        <w:r w:rsidRPr="00BD297B">
          <w:rPr>
            <w:rStyle w:val="Hyperlink"/>
            <w:color w:val="1155CC"/>
          </w:rPr>
          <w:t>rblserbia@gmail.com</w:t>
        </w:r>
      </w:hyperlink>
      <w:r w:rsidRPr="00BD297B">
        <w:rPr>
          <w:color w:val="222222"/>
          <w:lang w:val="sr-Cyrl-CS"/>
        </w:rPr>
        <w:t>;</w:t>
      </w:r>
    </w:p>
    <w:p w:rsidR="00BD297B" w:rsidRPr="00BD297B" w:rsidRDefault="00BD297B" w:rsidP="00BD297B">
      <w:pPr>
        <w:shd w:val="clear" w:color="auto" w:fill="FFFFFF"/>
        <w:ind w:right="-432"/>
        <w:jc w:val="both"/>
        <w:rPr>
          <w:color w:val="222222"/>
        </w:rPr>
      </w:pPr>
      <w:r w:rsidRPr="00BD297B">
        <w:rPr>
          <w:color w:val="222222"/>
          <w:lang w:val="sr-Latn-RS"/>
        </w:rPr>
        <w:t> </w:t>
      </w:r>
    </w:p>
    <w:p w:rsidR="00B54ABC" w:rsidRPr="00BD297B" w:rsidRDefault="00BD297B" w:rsidP="00BD297B">
      <w:pPr>
        <w:shd w:val="clear" w:color="auto" w:fill="FFFFFF"/>
        <w:ind w:right="-432"/>
        <w:jc w:val="both"/>
        <w:rPr>
          <w:color w:val="222222"/>
        </w:rPr>
      </w:pPr>
      <w:r w:rsidRPr="00BD297B">
        <w:rPr>
          <w:color w:val="222222"/>
        </w:rPr>
        <w:t>Контакт телефон: 063/240-473; 011/24</w:t>
      </w:r>
      <w:r w:rsidRPr="00BD297B">
        <w:rPr>
          <w:color w:val="222222"/>
          <w:lang w:val="sr-Cyrl-RS"/>
        </w:rPr>
        <w:t>36-674</w:t>
      </w:r>
      <w:r w:rsidRPr="00BD297B">
        <w:rPr>
          <w:color w:val="222222"/>
        </w:rPr>
        <w:t>;</w:t>
      </w:r>
    </w:p>
    <w:sectPr w:rsidR="00B54ABC" w:rsidRPr="00BD297B" w:rsidSect="002D1117">
      <w:pgSz w:w="12240" w:h="15840"/>
      <w:pgMar w:top="142" w:right="1800" w:bottom="426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B2F" w:rsidRDefault="00445B2F" w:rsidP="00B5194A">
      <w:r>
        <w:separator/>
      </w:r>
    </w:p>
  </w:endnote>
  <w:endnote w:type="continuationSeparator" w:id="0">
    <w:p w:rsidR="00445B2F" w:rsidRDefault="00445B2F" w:rsidP="00B51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B2F" w:rsidRDefault="00445B2F" w:rsidP="00B5194A">
      <w:r>
        <w:separator/>
      </w:r>
    </w:p>
  </w:footnote>
  <w:footnote w:type="continuationSeparator" w:id="0">
    <w:p w:rsidR="00445B2F" w:rsidRDefault="00445B2F" w:rsidP="00B519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967BF"/>
    <w:multiLevelType w:val="hybridMultilevel"/>
    <w:tmpl w:val="AF386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264172"/>
    <w:multiLevelType w:val="multilevel"/>
    <w:tmpl w:val="06507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852"/>
    <w:rsid w:val="00003C5C"/>
    <w:rsid w:val="00014149"/>
    <w:rsid w:val="000220EE"/>
    <w:rsid w:val="00025A70"/>
    <w:rsid w:val="000319DF"/>
    <w:rsid w:val="00032452"/>
    <w:rsid w:val="0003314F"/>
    <w:rsid w:val="0003374D"/>
    <w:rsid w:val="00035DBE"/>
    <w:rsid w:val="00055908"/>
    <w:rsid w:val="00056657"/>
    <w:rsid w:val="00066DD4"/>
    <w:rsid w:val="00075A53"/>
    <w:rsid w:val="000A1510"/>
    <w:rsid w:val="000A66E9"/>
    <w:rsid w:val="000B08FA"/>
    <w:rsid w:val="000B499B"/>
    <w:rsid w:val="000C2C2B"/>
    <w:rsid w:val="000D6309"/>
    <w:rsid w:val="000D7964"/>
    <w:rsid w:val="000E123D"/>
    <w:rsid w:val="000E25BB"/>
    <w:rsid w:val="000E7667"/>
    <w:rsid w:val="000F1685"/>
    <w:rsid w:val="000F201C"/>
    <w:rsid w:val="000F66DA"/>
    <w:rsid w:val="001046AD"/>
    <w:rsid w:val="00120951"/>
    <w:rsid w:val="001219AD"/>
    <w:rsid w:val="001240A6"/>
    <w:rsid w:val="00124852"/>
    <w:rsid w:val="00126F1D"/>
    <w:rsid w:val="0014216E"/>
    <w:rsid w:val="001478B6"/>
    <w:rsid w:val="00160000"/>
    <w:rsid w:val="001701D6"/>
    <w:rsid w:val="001751B4"/>
    <w:rsid w:val="0018268B"/>
    <w:rsid w:val="0019004A"/>
    <w:rsid w:val="00192003"/>
    <w:rsid w:val="00193DC9"/>
    <w:rsid w:val="001A2C1F"/>
    <w:rsid w:val="001A451C"/>
    <w:rsid w:val="001B3BB0"/>
    <w:rsid w:val="001B68BF"/>
    <w:rsid w:val="001C4A61"/>
    <w:rsid w:val="001C7329"/>
    <w:rsid w:val="001D15D9"/>
    <w:rsid w:val="001E4997"/>
    <w:rsid w:val="001E5C26"/>
    <w:rsid w:val="001F131E"/>
    <w:rsid w:val="0020286A"/>
    <w:rsid w:val="00205D27"/>
    <w:rsid w:val="00221E59"/>
    <w:rsid w:val="0022799F"/>
    <w:rsid w:val="00233804"/>
    <w:rsid w:val="00235F48"/>
    <w:rsid w:val="0025024C"/>
    <w:rsid w:val="002728A7"/>
    <w:rsid w:val="00274026"/>
    <w:rsid w:val="002743D9"/>
    <w:rsid w:val="00275646"/>
    <w:rsid w:val="0028612B"/>
    <w:rsid w:val="002956ED"/>
    <w:rsid w:val="002968CF"/>
    <w:rsid w:val="002A2D17"/>
    <w:rsid w:val="002C1DB8"/>
    <w:rsid w:val="002C5358"/>
    <w:rsid w:val="002D1117"/>
    <w:rsid w:val="002E56CC"/>
    <w:rsid w:val="003215CC"/>
    <w:rsid w:val="00325277"/>
    <w:rsid w:val="00331157"/>
    <w:rsid w:val="003350FB"/>
    <w:rsid w:val="0033612E"/>
    <w:rsid w:val="00354F2C"/>
    <w:rsid w:val="00357870"/>
    <w:rsid w:val="003601BF"/>
    <w:rsid w:val="0036430C"/>
    <w:rsid w:val="00374170"/>
    <w:rsid w:val="003779A9"/>
    <w:rsid w:val="00380769"/>
    <w:rsid w:val="00390976"/>
    <w:rsid w:val="003957F4"/>
    <w:rsid w:val="003A646D"/>
    <w:rsid w:val="003C06BB"/>
    <w:rsid w:val="003D77C9"/>
    <w:rsid w:val="003E0ABD"/>
    <w:rsid w:val="003E10CD"/>
    <w:rsid w:val="003E7064"/>
    <w:rsid w:val="003F2E91"/>
    <w:rsid w:val="003F5726"/>
    <w:rsid w:val="00431EB1"/>
    <w:rsid w:val="00435BCA"/>
    <w:rsid w:val="00443E2B"/>
    <w:rsid w:val="00445B2F"/>
    <w:rsid w:val="00455065"/>
    <w:rsid w:val="00467C3A"/>
    <w:rsid w:val="004821DB"/>
    <w:rsid w:val="00482B54"/>
    <w:rsid w:val="00482D37"/>
    <w:rsid w:val="00491446"/>
    <w:rsid w:val="004927C6"/>
    <w:rsid w:val="004C0399"/>
    <w:rsid w:val="004C160A"/>
    <w:rsid w:val="004C6F19"/>
    <w:rsid w:val="004D74AA"/>
    <w:rsid w:val="004E7A69"/>
    <w:rsid w:val="004F0D2B"/>
    <w:rsid w:val="004F44D4"/>
    <w:rsid w:val="005007F8"/>
    <w:rsid w:val="00511E15"/>
    <w:rsid w:val="00530EEF"/>
    <w:rsid w:val="005320FD"/>
    <w:rsid w:val="0053630E"/>
    <w:rsid w:val="00541DA4"/>
    <w:rsid w:val="00542825"/>
    <w:rsid w:val="00544DF3"/>
    <w:rsid w:val="00546A7A"/>
    <w:rsid w:val="00546DB0"/>
    <w:rsid w:val="0055712A"/>
    <w:rsid w:val="0057421A"/>
    <w:rsid w:val="005915B3"/>
    <w:rsid w:val="0059469C"/>
    <w:rsid w:val="00596528"/>
    <w:rsid w:val="005A481C"/>
    <w:rsid w:val="005F0112"/>
    <w:rsid w:val="005F3AA8"/>
    <w:rsid w:val="005F422A"/>
    <w:rsid w:val="00600DD5"/>
    <w:rsid w:val="0060244A"/>
    <w:rsid w:val="00602BFE"/>
    <w:rsid w:val="00603525"/>
    <w:rsid w:val="00604CD1"/>
    <w:rsid w:val="006128F4"/>
    <w:rsid w:val="00613963"/>
    <w:rsid w:val="00615013"/>
    <w:rsid w:val="00644ABA"/>
    <w:rsid w:val="00646EC1"/>
    <w:rsid w:val="0065025A"/>
    <w:rsid w:val="00651B97"/>
    <w:rsid w:val="00655726"/>
    <w:rsid w:val="00684450"/>
    <w:rsid w:val="00687B35"/>
    <w:rsid w:val="006908FF"/>
    <w:rsid w:val="006A7446"/>
    <w:rsid w:val="006B5A4D"/>
    <w:rsid w:val="006D21D5"/>
    <w:rsid w:val="006D3058"/>
    <w:rsid w:val="006D6ABF"/>
    <w:rsid w:val="006D73BA"/>
    <w:rsid w:val="006E16F5"/>
    <w:rsid w:val="006E5E8F"/>
    <w:rsid w:val="006F3677"/>
    <w:rsid w:val="006F7B8B"/>
    <w:rsid w:val="00714D30"/>
    <w:rsid w:val="00725E73"/>
    <w:rsid w:val="007422B0"/>
    <w:rsid w:val="0074416A"/>
    <w:rsid w:val="00744AC4"/>
    <w:rsid w:val="00752AF1"/>
    <w:rsid w:val="00757603"/>
    <w:rsid w:val="007614ED"/>
    <w:rsid w:val="00766A79"/>
    <w:rsid w:val="0077531A"/>
    <w:rsid w:val="00775B8A"/>
    <w:rsid w:val="00776E3C"/>
    <w:rsid w:val="007816DA"/>
    <w:rsid w:val="00781856"/>
    <w:rsid w:val="007A4C23"/>
    <w:rsid w:val="007A53DE"/>
    <w:rsid w:val="007B4895"/>
    <w:rsid w:val="007C6AA5"/>
    <w:rsid w:val="007D3A04"/>
    <w:rsid w:val="007F5B75"/>
    <w:rsid w:val="008037FA"/>
    <w:rsid w:val="00810510"/>
    <w:rsid w:val="00821FF1"/>
    <w:rsid w:val="008251C1"/>
    <w:rsid w:val="00830237"/>
    <w:rsid w:val="00836D69"/>
    <w:rsid w:val="008373E0"/>
    <w:rsid w:val="00850BED"/>
    <w:rsid w:val="00852720"/>
    <w:rsid w:val="00860394"/>
    <w:rsid w:val="008620F9"/>
    <w:rsid w:val="00863AAF"/>
    <w:rsid w:val="008711BB"/>
    <w:rsid w:val="008756C5"/>
    <w:rsid w:val="0088567E"/>
    <w:rsid w:val="00886D38"/>
    <w:rsid w:val="00887B52"/>
    <w:rsid w:val="008A70E9"/>
    <w:rsid w:val="008C477E"/>
    <w:rsid w:val="008D0EDD"/>
    <w:rsid w:val="008D509D"/>
    <w:rsid w:val="008E240C"/>
    <w:rsid w:val="008E62D2"/>
    <w:rsid w:val="008F3B55"/>
    <w:rsid w:val="008F5C33"/>
    <w:rsid w:val="009049BB"/>
    <w:rsid w:val="00910353"/>
    <w:rsid w:val="009166DB"/>
    <w:rsid w:val="00916B59"/>
    <w:rsid w:val="0092021D"/>
    <w:rsid w:val="00921D3D"/>
    <w:rsid w:val="00936344"/>
    <w:rsid w:val="00940573"/>
    <w:rsid w:val="009450D1"/>
    <w:rsid w:val="0096128D"/>
    <w:rsid w:val="00963D6C"/>
    <w:rsid w:val="0097328E"/>
    <w:rsid w:val="009749CD"/>
    <w:rsid w:val="009843AC"/>
    <w:rsid w:val="009966AB"/>
    <w:rsid w:val="009A2EB7"/>
    <w:rsid w:val="009A4C92"/>
    <w:rsid w:val="009A5FDB"/>
    <w:rsid w:val="009B0B74"/>
    <w:rsid w:val="009B1815"/>
    <w:rsid w:val="009B6FF1"/>
    <w:rsid w:val="009C4658"/>
    <w:rsid w:val="009C4F48"/>
    <w:rsid w:val="009C66E8"/>
    <w:rsid w:val="009D273C"/>
    <w:rsid w:val="009E404C"/>
    <w:rsid w:val="009E749D"/>
    <w:rsid w:val="009F1D76"/>
    <w:rsid w:val="009F6B8E"/>
    <w:rsid w:val="00A16683"/>
    <w:rsid w:val="00A34447"/>
    <w:rsid w:val="00A366AD"/>
    <w:rsid w:val="00A4710F"/>
    <w:rsid w:val="00A51729"/>
    <w:rsid w:val="00A52E37"/>
    <w:rsid w:val="00A619DE"/>
    <w:rsid w:val="00A61EAF"/>
    <w:rsid w:val="00A6201C"/>
    <w:rsid w:val="00A66D4B"/>
    <w:rsid w:val="00A674C0"/>
    <w:rsid w:val="00A70A27"/>
    <w:rsid w:val="00A71670"/>
    <w:rsid w:val="00A75DAE"/>
    <w:rsid w:val="00A77BB2"/>
    <w:rsid w:val="00A832CF"/>
    <w:rsid w:val="00A83D6A"/>
    <w:rsid w:val="00A85068"/>
    <w:rsid w:val="00A86659"/>
    <w:rsid w:val="00AA2F72"/>
    <w:rsid w:val="00AC1E5B"/>
    <w:rsid w:val="00AD2FF3"/>
    <w:rsid w:val="00AF47D6"/>
    <w:rsid w:val="00AF6E8D"/>
    <w:rsid w:val="00AF7505"/>
    <w:rsid w:val="00B02A7A"/>
    <w:rsid w:val="00B30993"/>
    <w:rsid w:val="00B3357E"/>
    <w:rsid w:val="00B434DA"/>
    <w:rsid w:val="00B46361"/>
    <w:rsid w:val="00B46645"/>
    <w:rsid w:val="00B46EE7"/>
    <w:rsid w:val="00B5194A"/>
    <w:rsid w:val="00B54ABC"/>
    <w:rsid w:val="00B753A0"/>
    <w:rsid w:val="00B77FAE"/>
    <w:rsid w:val="00B81635"/>
    <w:rsid w:val="00BA0801"/>
    <w:rsid w:val="00BB590F"/>
    <w:rsid w:val="00BB791F"/>
    <w:rsid w:val="00BC4B9A"/>
    <w:rsid w:val="00BC6600"/>
    <w:rsid w:val="00BD2555"/>
    <w:rsid w:val="00BD297B"/>
    <w:rsid w:val="00BE38E5"/>
    <w:rsid w:val="00BF350B"/>
    <w:rsid w:val="00BF4E8E"/>
    <w:rsid w:val="00C06FB4"/>
    <w:rsid w:val="00C12306"/>
    <w:rsid w:val="00C1496E"/>
    <w:rsid w:val="00C14DD7"/>
    <w:rsid w:val="00C207C2"/>
    <w:rsid w:val="00C265D8"/>
    <w:rsid w:val="00C37F81"/>
    <w:rsid w:val="00C511E5"/>
    <w:rsid w:val="00C511E7"/>
    <w:rsid w:val="00C56483"/>
    <w:rsid w:val="00C6241E"/>
    <w:rsid w:val="00C64137"/>
    <w:rsid w:val="00C65056"/>
    <w:rsid w:val="00C74185"/>
    <w:rsid w:val="00C74D2B"/>
    <w:rsid w:val="00C76D0A"/>
    <w:rsid w:val="00C772F3"/>
    <w:rsid w:val="00C81BD2"/>
    <w:rsid w:val="00C86ED9"/>
    <w:rsid w:val="00C91F49"/>
    <w:rsid w:val="00CA226D"/>
    <w:rsid w:val="00CA6739"/>
    <w:rsid w:val="00CB3855"/>
    <w:rsid w:val="00CB50BE"/>
    <w:rsid w:val="00CB6D1F"/>
    <w:rsid w:val="00CC081B"/>
    <w:rsid w:val="00CE0634"/>
    <w:rsid w:val="00CE762D"/>
    <w:rsid w:val="00CF16BD"/>
    <w:rsid w:val="00D12B11"/>
    <w:rsid w:val="00D14B51"/>
    <w:rsid w:val="00D25D2B"/>
    <w:rsid w:val="00D30EA7"/>
    <w:rsid w:val="00D349A7"/>
    <w:rsid w:val="00D60517"/>
    <w:rsid w:val="00D90B41"/>
    <w:rsid w:val="00D92AA5"/>
    <w:rsid w:val="00D951E7"/>
    <w:rsid w:val="00DB3038"/>
    <w:rsid w:val="00DC29E8"/>
    <w:rsid w:val="00DC2BDE"/>
    <w:rsid w:val="00DE3FAC"/>
    <w:rsid w:val="00DE4447"/>
    <w:rsid w:val="00DE7372"/>
    <w:rsid w:val="00DF1D79"/>
    <w:rsid w:val="00DF222C"/>
    <w:rsid w:val="00DF2A5E"/>
    <w:rsid w:val="00DF39A3"/>
    <w:rsid w:val="00E15BE6"/>
    <w:rsid w:val="00E26722"/>
    <w:rsid w:val="00E30876"/>
    <w:rsid w:val="00E3097D"/>
    <w:rsid w:val="00E336EE"/>
    <w:rsid w:val="00E40E50"/>
    <w:rsid w:val="00E60E63"/>
    <w:rsid w:val="00E93E0D"/>
    <w:rsid w:val="00E9432E"/>
    <w:rsid w:val="00EA120A"/>
    <w:rsid w:val="00EA4B4B"/>
    <w:rsid w:val="00EA719E"/>
    <w:rsid w:val="00EB0B1C"/>
    <w:rsid w:val="00EB4D8C"/>
    <w:rsid w:val="00EC4DDC"/>
    <w:rsid w:val="00EC7284"/>
    <w:rsid w:val="00ED1851"/>
    <w:rsid w:val="00ED2D2B"/>
    <w:rsid w:val="00ED47D2"/>
    <w:rsid w:val="00EE32D9"/>
    <w:rsid w:val="00EE4968"/>
    <w:rsid w:val="00EF4151"/>
    <w:rsid w:val="00EF6DDA"/>
    <w:rsid w:val="00F01ABB"/>
    <w:rsid w:val="00F03B9B"/>
    <w:rsid w:val="00F070AA"/>
    <w:rsid w:val="00F13F1A"/>
    <w:rsid w:val="00F149A1"/>
    <w:rsid w:val="00F21CC7"/>
    <w:rsid w:val="00F22925"/>
    <w:rsid w:val="00F34E7A"/>
    <w:rsid w:val="00F4049E"/>
    <w:rsid w:val="00F52BCF"/>
    <w:rsid w:val="00F558EE"/>
    <w:rsid w:val="00F5728F"/>
    <w:rsid w:val="00F60326"/>
    <w:rsid w:val="00F665DC"/>
    <w:rsid w:val="00F6765D"/>
    <w:rsid w:val="00F67A1C"/>
    <w:rsid w:val="00F704F2"/>
    <w:rsid w:val="00F7381B"/>
    <w:rsid w:val="00F91626"/>
    <w:rsid w:val="00F936BA"/>
    <w:rsid w:val="00FA6991"/>
    <w:rsid w:val="00FD61E4"/>
    <w:rsid w:val="00FE5D8B"/>
    <w:rsid w:val="00FF169B"/>
    <w:rsid w:val="00FF1731"/>
    <w:rsid w:val="00FF5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D77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6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B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32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24852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12485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24852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12485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1">
    <w:name w:val="Heading 31"/>
    <w:basedOn w:val="Normal"/>
    <w:rsid w:val="00124852"/>
    <w:pPr>
      <w:outlineLvl w:val="3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34"/>
    <w:qFormat/>
    <w:rsid w:val="001219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19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9DE"/>
    <w:rPr>
      <w:rFonts w:ascii="Segoe UI" w:eastAsia="Times New Roman" w:hAnsi="Segoe UI" w:cs="Segoe UI"/>
      <w:sz w:val="18"/>
      <w:szCs w:val="18"/>
    </w:rPr>
  </w:style>
  <w:style w:type="character" w:customStyle="1" w:styleId="rvts3">
    <w:name w:val="rvts3"/>
    <w:rsid w:val="00886D38"/>
    <w:rPr>
      <w:b w:val="0"/>
      <w:bCs w:val="0"/>
      <w:color w:val="000000"/>
      <w:sz w:val="20"/>
      <w:szCs w:val="20"/>
    </w:rPr>
  </w:style>
  <w:style w:type="paragraph" w:customStyle="1" w:styleId="rvps1">
    <w:name w:val="rvps1"/>
    <w:basedOn w:val="Normal"/>
    <w:rsid w:val="0060244A"/>
  </w:style>
  <w:style w:type="paragraph" w:customStyle="1" w:styleId="StyleArialCEJustifiedFirstline127cm">
    <w:name w:val="Style Arial CE Justified First line:  127 cm"/>
    <w:basedOn w:val="Normal"/>
    <w:rsid w:val="0060244A"/>
    <w:pPr>
      <w:ind w:firstLine="720"/>
    </w:pPr>
    <w:rPr>
      <w:rFonts w:ascii="Arial" w:hAnsi="Arial"/>
      <w:szCs w:val="20"/>
    </w:rPr>
  </w:style>
  <w:style w:type="character" w:customStyle="1" w:styleId="StyleStyleArialCEJustifiedFirstline127cmTimesNewRomanChar">
    <w:name w:val="Style Style Arial CE Justified First line:  127 cm + Times New Roman Char"/>
    <w:rsid w:val="005007F8"/>
    <w:rPr>
      <w:rFonts w:ascii="Arial" w:hAnsi="Arial"/>
      <w:sz w:val="24"/>
      <w:lang w:val="en-US" w:eastAsia="en-US" w:bidi="ar-SA"/>
    </w:rPr>
  </w:style>
  <w:style w:type="paragraph" w:customStyle="1" w:styleId="wyq060---pododeljak">
    <w:name w:val="wyq060---pododeljak"/>
    <w:basedOn w:val="Normal"/>
    <w:rsid w:val="00C14DD7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3D77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B81635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77BB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A77BB2"/>
    <w:rPr>
      <w:b/>
      <w:bCs/>
    </w:rPr>
  </w:style>
  <w:style w:type="character" w:styleId="Hyperlink">
    <w:name w:val="Hyperlink"/>
    <w:basedOn w:val="DefaultParagraphFont"/>
    <w:uiPriority w:val="99"/>
    <w:unhideWhenUsed/>
    <w:rsid w:val="001A2C1F"/>
    <w:rPr>
      <w:color w:val="0000FF" w:themeColor="hyperlink"/>
      <w:u w:val="single"/>
    </w:rPr>
  </w:style>
  <w:style w:type="character" w:customStyle="1" w:styleId="gd">
    <w:name w:val="gd"/>
    <w:basedOn w:val="DefaultParagraphFont"/>
    <w:rsid w:val="00D12B11"/>
  </w:style>
  <w:style w:type="character" w:customStyle="1" w:styleId="Heading2Char">
    <w:name w:val="Heading 2 Char"/>
    <w:basedOn w:val="DefaultParagraphFont"/>
    <w:link w:val="Heading2"/>
    <w:uiPriority w:val="9"/>
    <w:semiHidden/>
    <w:rsid w:val="00F936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F936BA"/>
    <w:pPr>
      <w:jc w:val="center"/>
    </w:pPr>
    <w:rPr>
      <w:rFonts w:ascii="Arial" w:hAnsi="Arial"/>
      <w:b/>
      <w:lang w:val="sr-Cyrl-CS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F936BA"/>
    <w:rPr>
      <w:rFonts w:ascii="Arial" w:eastAsia="Times New Roman" w:hAnsi="Arial" w:cs="Times New Roman"/>
      <w:b/>
      <w:sz w:val="24"/>
      <w:szCs w:val="24"/>
      <w:lang w:val="sr-Cyrl-CS" w:eastAsia="x-none"/>
    </w:rPr>
  </w:style>
  <w:style w:type="character" w:customStyle="1" w:styleId="Bodytext3">
    <w:name w:val="Body text3"/>
    <w:uiPriority w:val="99"/>
    <w:rsid w:val="00F936BA"/>
    <w:rPr>
      <w:rFonts w:ascii="Times New Roman" w:hAnsi="Times New Roman" w:cs="Times New Roman" w:hint="default"/>
      <w:sz w:val="22"/>
      <w:szCs w:val="22"/>
      <w:shd w:val="clear" w:color="auto" w:fill="FFFFFF"/>
    </w:rPr>
  </w:style>
  <w:style w:type="paragraph" w:customStyle="1" w:styleId="storydate">
    <w:name w:val="storydate"/>
    <w:basedOn w:val="Normal"/>
    <w:rsid w:val="006D73BA"/>
    <w:pPr>
      <w:spacing w:before="100" w:beforeAutospacing="1" w:after="100" w:afterAutospacing="1"/>
    </w:pPr>
  </w:style>
  <w:style w:type="paragraph" w:customStyle="1" w:styleId="storyauthor">
    <w:name w:val="storyauthor"/>
    <w:basedOn w:val="Normal"/>
    <w:rsid w:val="006D73BA"/>
    <w:pPr>
      <w:spacing w:before="100" w:beforeAutospacing="1" w:after="100" w:afterAutospacing="1"/>
    </w:pPr>
  </w:style>
  <w:style w:type="character" w:customStyle="1" w:styleId="red">
    <w:name w:val="red"/>
    <w:basedOn w:val="DefaultParagraphFont"/>
    <w:rsid w:val="006D73BA"/>
  </w:style>
  <w:style w:type="paragraph" w:customStyle="1" w:styleId="lead">
    <w:name w:val="lead"/>
    <w:basedOn w:val="Normal"/>
    <w:rsid w:val="006D73B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6D73BA"/>
  </w:style>
  <w:style w:type="character" w:customStyle="1" w:styleId="Heading4Char">
    <w:name w:val="Heading 4 Char"/>
    <w:basedOn w:val="DefaultParagraphFont"/>
    <w:link w:val="Heading4"/>
    <w:uiPriority w:val="9"/>
    <w:rsid w:val="00A832C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caps">
    <w:name w:val="caps"/>
    <w:basedOn w:val="DefaultParagraphFont"/>
    <w:rsid w:val="00A832CF"/>
  </w:style>
  <w:style w:type="paragraph" w:customStyle="1" w:styleId="1tekst">
    <w:name w:val="_1tekst"/>
    <w:basedOn w:val="Normal"/>
    <w:rsid w:val="00B02A7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48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D77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36B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7BB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832C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24852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12485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124852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124852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1">
    <w:name w:val="Heading 31"/>
    <w:basedOn w:val="Normal"/>
    <w:rsid w:val="00124852"/>
    <w:pPr>
      <w:outlineLvl w:val="3"/>
    </w:pPr>
    <w:rPr>
      <w:b/>
      <w:bCs/>
      <w:sz w:val="29"/>
      <w:szCs w:val="29"/>
    </w:rPr>
  </w:style>
  <w:style w:type="paragraph" w:styleId="ListParagraph">
    <w:name w:val="List Paragraph"/>
    <w:basedOn w:val="Normal"/>
    <w:uiPriority w:val="34"/>
    <w:qFormat/>
    <w:rsid w:val="001219A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619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9DE"/>
    <w:rPr>
      <w:rFonts w:ascii="Segoe UI" w:eastAsia="Times New Roman" w:hAnsi="Segoe UI" w:cs="Segoe UI"/>
      <w:sz w:val="18"/>
      <w:szCs w:val="18"/>
    </w:rPr>
  </w:style>
  <w:style w:type="character" w:customStyle="1" w:styleId="rvts3">
    <w:name w:val="rvts3"/>
    <w:rsid w:val="00886D38"/>
    <w:rPr>
      <w:b w:val="0"/>
      <w:bCs w:val="0"/>
      <w:color w:val="000000"/>
      <w:sz w:val="20"/>
      <w:szCs w:val="20"/>
    </w:rPr>
  </w:style>
  <w:style w:type="paragraph" w:customStyle="1" w:styleId="rvps1">
    <w:name w:val="rvps1"/>
    <w:basedOn w:val="Normal"/>
    <w:rsid w:val="0060244A"/>
  </w:style>
  <w:style w:type="paragraph" w:customStyle="1" w:styleId="StyleArialCEJustifiedFirstline127cm">
    <w:name w:val="Style Arial CE Justified First line:  127 cm"/>
    <w:basedOn w:val="Normal"/>
    <w:rsid w:val="0060244A"/>
    <w:pPr>
      <w:ind w:firstLine="720"/>
    </w:pPr>
    <w:rPr>
      <w:rFonts w:ascii="Arial" w:hAnsi="Arial"/>
      <w:szCs w:val="20"/>
    </w:rPr>
  </w:style>
  <w:style w:type="character" w:customStyle="1" w:styleId="StyleStyleArialCEJustifiedFirstline127cmTimesNewRomanChar">
    <w:name w:val="Style Style Arial CE Justified First line:  127 cm + Times New Roman Char"/>
    <w:rsid w:val="005007F8"/>
    <w:rPr>
      <w:rFonts w:ascii="Arial" w:hAnsi="Arial"/>
      <w:sz w:val="24"/>
      <w:lang w:val="en-US" w:eastAsia="en-US" w:bidi="ar-SA"/>
    </w:rPr>
  </w:style>
  <w:style w:type="paragraph" w:customStyle="1" w:styleId="wyq060---pododeljak">
    <w:name w:val="wyq060---pododeljak"/>
    <w:basedOn w:val="Normal"/>
    <w:rsid w:val="00C14DD7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3D77C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B81635"/>
    <w:pPr>
      <w:spacing w:before="100" w:beforeAutospacing="1" w:after="100" w:afterAutospacing="1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A77BB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trong">
    <w:name w:val="Strong"/>
    <w:basedOn w:val="DefaultParagraphFont"/>
    <w:uiPriority w:val="22"/>
    <w:qFormat/>
    <w:rsid w:val="00A77BB2"/>
    <w:rPr>
      <w:b/>
      <w:bCs/>
    </w:rPr>
  </w:style>
  <w:style w:type="character" w:styleId="Hyperlink">
    <w:name w:val="Hyperlink"/>
    <w:basedOn w:val="DefaultParagraphFont"/>
    <w:uiPriority w:val="99"/>
    <w:unhideWhenUsed/>
    <w:rsid w:val="001A2C1F"/>
    <w:rPr>
      <w:color w:val="0000FF" w:themeColor="hyperlink"/>
      <w:u w:val="single"/>
    </w:rPr>
  </w:style>
  <w:style w:type="character" w:customStyle="1" w:styleId="gd">
    <w:name w:val="gd"/>
    <w:basedOn w:val="DefaultParagraphFont"/>
    <w:rsid w:val="00D12B11"/>
  </w:style>
  <w:style w:type="character" w:customStyle="1" w:styleId="Heading2Char">
    <w:name w:val="Heading 2 Char"/>
    <w:basedOn w:val="DefaultParagraphFont"/>
    <w:link w:val="Heading2"/>
    <w:uiPriority w:val="9"/>
    <w:semiHidden/>
    <w:rsid w:val="00F936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link w:val="TitleChar"/>
    <w:uiPriority w:val="99"/>
    <w:qFormat/>
    <w:rsid w:val="00F936BA"/>
    <w:pPr>
      <w:jc w:val="center"/>
    </w:pPr>
    <w:rPr>
      <w:rFonts w:ascii="Arial" w:hAnsi="Arial"/>
      <w:b/>
      <w:lang w:val="sr-Cyrl-CS" w:eastAsia="x-none"/>
    </w:rPr>
  </w:style>
  <w:style w:type="character" w:customStyle="1" w:styleId="TitleChar">
    <w:name w:val="Title Char"/>
    <w:basedOn w:val="DefaultParagraphFont"/>
    <w:link w:val="Title"/>
    <w:uiPriority w:val="99"/>
    <w:rsid w:val="00F936BA"/>
    <w:rPr>
      <w:rFonts w:ascii="Arial" w:eastAsia="Times New Roman" w:hAnsi="Arial" w:cs="Times New Roman"/>
      <w:b/>
      <w:sz w:val="24"/>
      <w:szCs w:val="24"/>
      <w:lang w:val="sr-Cyrl-CS" w:eastAsia="x-none"/>
    </w:rPr>
  </w:style>
  <w:style w:type="character" w:customStyle="1" w:styleId="Bodytext3">
    <w:name w:val="Body text3"/>
    <w:uiPriority w:val="99"/>
    <w:rsid w:val="00F936BA"/>
    <w:rPr>
      <w:rFonts w:ascii="Times New Roman" w:hAnsi="Times New Roman" w:cs="Times New Roman" w:hint="default"/>
      <w:sz w:val="22"/>
      <w:szCs w:val="22"/>
      <w:shd w:val="clear" w:color="auto" w:fill="FFFFFF"/>
    </w:rPr>
  </w:style>
  <w:style w:type="paragraph" w:customStyle="1" w:styleId="storydate">
    <w:name w:val="storydate"/>
    <w:basedOn w:val="Normal"/>
    <w:rsid w:val="006D73BA"/>
    <w:pPr>
      <w:spacing w:before="100" w:beforeAutospacing="1" w:after="100" w:afterAutospacing="1"/>
    </w:pPr>
  </w:style>
  <w:style w:type="paragraph" w:customStyle="1" w:styleId="storyauthor">
    <w:name w:val="storyauthor"/>
    <w:basedOn w:val="Normal"/>
    <w:rsid w:val="006D73BA"/>
    <w:pPr>
      <w:spacing w:before="100" w:beforeAutospacing="1" w:after="100" w:afterAutospacing="1"/>
    </w:pPr>
  </w:style>
  <w:style w:type="character" w:customStyle="1" w:styleId="red">
    <w:name w:val="red"/>
    <w:basedOn w:val="DefaultParagraphFont"/>
    <w:rsid w:val="006D73BA"/>
  </w:style>
  <w:style w:type="paragraph" w:customStyle="1" w:styleId="lead">
    <w:name w:val="lead"/>
    <w:basedOn w:val="Normal"/>
    <w:rsid w:val="006D73B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6D73BA"/>
  </w:style>
  <w:style w:type="character" w:customStyle="1" w:styleId="Heading4Char">
    <w:name w:val="Heading 4 Char"/>
    <w:basedOn w:val="DefaultParagraphFont"/>
    <w:link w:val="Heading4"/>
    <w:uiPriority w:val="9"/>
    <w:rsid w:val="00A832C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caps">
    <w:name w:val="caps"/>
    <w:basedOn w:val="DefaultParagraphFont"/>
    <w:rsid w:val="00A832CF"/>
  </w:style>
  <w:style w:type="paragraph" w:customStyle="1" w:styleId="1tekst">
    <w:name w:val="_1tekst"/>
    <w:basedOn w:val="Normal"/>
    <w:rsid w:val="00B02A7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24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6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02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02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9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8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10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450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1867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8748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7141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865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341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3970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24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74692">
          <w:marLeft w:val="-7500"/>
          <w:marRight w:val="0"/>
          <w:marTop w:val="0"/>
          <w:marBottom w:val="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160808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67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9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4434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0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1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892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595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174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1644639">
              <w:marLeft w:val="0"/>
              <w:marRight w:val="0"/>
              <w:marTop w:val="30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26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4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5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blserbia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Updatesofts Forums</Company>
  <LinksUpToDate>false</LinksUpToDate>
  <CharactersWithSpaces>2191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Computer</dc:creator>
  <cp:lastModifiedBy>Marija</cp:lastModifiedBy>
  <cp:revision>7</cp:revision>
  <cp:lastPrinted>2022-02-18T14:44:00Z</cp:lastPrinted>
  <dcterms:created xsi:type="dcterms:W3CDTF">2022-03-01T09:04:00Z</dcterms:created>
  <dcterms:modified xsi:type="dcterms:W3CDTF">2022-03-01T09:27:00Z</dcterms:modified>
</cp:coreProperties>
</file>