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8E6" w:rsidRPr="00735AAA" w:rsidRDefault="00DC5667" w:rsidP="001958E6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>21.12</w:t>
      </w:r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</w:rPr>
        <w:t>.2021</w:t>
      </w:r>
      <w:r w:rsidR="001C707C" w:rsidRPr="00735AA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</w:rPr>
        <w:br/>
        <w:t>“</w:t>
      </w:r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Latn-RS"/>
        </w:rPr>
        <w:t>INTERCHEM HIM</w:t>
      </w:r>
      <w:r w:rsidR="001958E6" w:rsidRPr="00735AA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</w:rPr>
        <w:t xml:space="preserve">” </w:t>
      </w:r>
      <w:r w:rsidR="001C707C" w:rsidRPr="00735AA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 xml:space="preserve">ДОО Јагодина у стечају из Јагодине ,ОБЈАВЉУЈЕ ПОЗИВ ЗА ДОСТАВЉАЊЕ ПОНУДА    </w:t>
      </w:r>
    </w:p>
    <w:p w:rsidR="00EF7540" w:rsidRPr="00735AAA" w:rsidRDefault="00EF7540" w:rsidP="001958E6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bdr w:val="none" w:sz="0" w:space="0" w:color="auto" w:frame="1"/>
          <w:lang w:val="sr-Cyrl-RS"/>
        </w:rPr>
      </w:pPr>
    </w:p>
    <w:p w:rsidR="00EF7540" w:rsidRPr="00735AAA" w:rsidRDefault="00EF7540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На основу члана 27. став 5. и члана 135. став 2. Закона о стечају („Службени гласник РС“ бр.104/2009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, 99/2011 –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др. закон,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71/2012 –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о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длука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УС,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83/2014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, 113/2017, 44/2018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и 95/2018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)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Latn-RS"/>
        </w:rPr>
        <w:t>, као и поглавља III и VIII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  Националног стандарда  о начину и поступку уновчења имовине стечајног дужника - Национални стандард број 5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Latn-RS"/>
        </w:rPr>
        <w:t>,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стечајни управник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поступку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над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дужником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“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INTERCHEM HIM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”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ДОО Јагодина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из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Јагодине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Кнеза Лазара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бр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. 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A2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:</w:t>
      </w:r>
      <w:r w:rsidRPr="00735AAA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  <w:lang w:val="sr-Latn-RS"/>
        </w:rPr>
        <w:t>  </w:t>
      </w:r>
    </w:p>
    <w:p w:rsidR="00EF7540" w:rsidRPr="00735AAA" w:rsidRDefault="00EF7540" w:rsidP="00EF7540">
      <w:pPr>
        <w:shd w:val="clear" w:color="auto" w:fill="FFFFFF"/>
        <w:spacing w:after="0" w:line="330" w:lineRule="atLeast"/>
        <w:ind w:left="62"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 </w:t>
      </w:r>
    </w:p>
    <w:p w:rsidR="00EF7540" w:rsidRPr="00735AAA" w:rsidRDefault="00EF7540" w:rsidP="00EF7540">
      <w:pPr>
        <w:shd w:val="clear" w:color="auto" w:fill="FFFFFF"/>
        <w:spacing w:after="0" w:line="209" w:lineRule="atLeast"/>
        <w:ind w:left="77" w:hanging="10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ОБЈАВЉУЈЕ</w:t>
      </w:r>
    </w:p>
    <w:p w:rsidR="00EF7540" w:rsidRPr="00735AAA" w:rsidRDefault="00EF7540" w:rsidP="00EF7540">
      <w:pPr>
        <w:shd w:val="clear" w:color="auto" w:fill="FFFFFF"/>
        <w:spacing w:after="0" w:line="209" w:lineRule="atLeast"/>
        <w:ind w:left="77" w:hanging="10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  <w:lang w:val="sr-Cyrl-RS"/>
        </w:rPr>
        <w:t> </w:t>
      </w:r>
    </w:p>
    <w:p w:rsidR="00EF7540" w:rsidRPr="00735AAA" w:rsidRDefault="00EF7540" w:rsidP="00EF7540">
      <w:pPr>
        <w:shd w:val="clear" w:color="auto" w:fill="FFFFFF"/>
        <w:spacing w:after="0" w:line="209" w:lineRule="atLeast"/>
        <w:ind w:left="77" w:right="19" w:hanging="1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  <w:lang w:val="sr-Cyrl-RS"/>
        </w:rPr>
      </w:pPr>
      <w:r w:rsidRPr="00735AAA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ПОЗИВ ЗА ДОСТАВЉАЊЕ ПОНУДА</w:t>
      </w:r>
    </w:p>
    <w:p w:rsidR="00EF7540" w:rsidRPr="00735AAA" w:rsidRDefault="00EF7540" w:rsidP="00EF7540">
      <w:pPr>
        <w:shd w:val="clear" w:color="auto" w:fill="FFFFFF"/>
        <w:spacing w:after="0" w:line="209" w:lineRule="atLeast"/>
        <w:ind w:left="77" w:right="19" w:hanging="10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</w:p>
    <w:p w:rsidR="00735AAA" w:rsidRPr="00735AAA" w:rsidRDefault="006B6994" w:rsidP="00735AAA">
      <w:pPr>
        <w:shd w:val="clear" w:color="auto" w:fill="FFFFFF"/>
        <w:spacing w:after="0" w:line="209" w:lineRule="atLeast"/>
        <w:ind w:left="77" w:right="19" w:hanging="10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  <w:t xml:space="preserve">За </w:t>
      </w:r>
    </w:p>
    <w:p w:rsidR="00EF7540" w:rsidRPr="00735AAA" w:rsidRDefault="006B6994" w:rsidP="00735AAA">
      <w:pPr>
        <w:shd w:val="clear" w:color="auto" w:fill="FFFFFF"/>
        <w:spacing w:after="0" w:line="209" w:lineRule="atLeast"/>
        <w:ind w:left="77" w:right="19" w:hanging="10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  <w:lang w:val="sr-Cyrl-RS"/>
        </w:rPr>
        <w:t>В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р</w:t>
      </w:r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шење</w:t>
      </w:r>
      <w:proofErr w:type="spellEnd"/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услуга</w:t>
      </w:r>
      <w:proofErr w:type="spellEnd"/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целокупне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као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правног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лица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.</w:t>
      </w:r>
    </w:p>
    <w:p w:rsidR="00EF7540" w:rsidRPr="00735AAA" w:rsidRDefault="00EF7540" w:rsidP="00EF7540">
      <w:pPr>
        <w:shd w:val="clear" w:color="auto" w:fill="FFFFFF"/>
        <w:spacing w:after="0" w:line="209" w:lineRule="atLeast"/>
        <w:ind w:left="77" w:right="67" w:hanging="10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</w:p>
    <w:p w:rsidR="00EF7540" w:rsidRPr="00735AAA" w:rsidRDefault="00EF7540" w:rsidP="00735AAA">
      <w:pPr>
        <w:shd w:val="clear" w:color="auto" w:fill="FFFFFF"/>
        <w:spacing w:after="0" w:line="330" w:lineRule="atLeast"/>
        <w:ind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потребе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утврђивања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поступку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продаје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проценитељ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ће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користити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следеће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методе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:</w:t>
      </w:r>
    </w:p>
    <w:p w:rsidR="00EF7540" w:rsidRPr="00735AAA" w:rsidRDefault="00EF7540" w:rsidP="00EF7540">
      <w:pPr>
        <w:numPr>
          <w:ilvl w:val="0"/>
          <w:numId w:val="1"/>
        </w:numPr>
        <w:shd w:val="clear" w:color="auto" w:fill="FFFFFF"/>
        <w:spacing w:after="0" w:line="330" w:lineRule="atLeast"/>
        <w:ind w:left="0"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ликвидационим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методом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;</w:t>
      </w:r>
    </w:p>
    <w:p w:rsidR="00EF7540" w:rsidRPr="00735AAA" w:rsidRDefault="00EF7540" w:rsidP="00EF7540">
      <w:pPr>
        <w:numPr>
          <w:ilvl w:val="0"/>
          <w:numId w:val="1"/>
        </w:numPr>
        <w:shd w:val="clear" w:color="auto" w:fill="FFFFFF"/>
        <w:spacing w:after="0" w:line="330" w:lineRule="atLeast"/>
        <w:ind w:left="0"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правног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лица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према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методама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које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складу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Међународним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рачуноводственим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стандардима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којима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o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безбеђује на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јвећа вредност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 за повериоце</w:t>
      </w:r>
    </w:p>
    <w:p w:rsidR="00EF7540" w:rsidRPr="00735AAA" w:rsidRDefault="00EF7540" w:rsidP="00EF7540">
      <w:pPr>
        <w:shd w:val="clear" w:color="auto" w:fill="FFFFFF"/>
        <w:spacing w:after="0" w:line="330" w:lineRule="atLeast"/>
        <w:ind w:left="62"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</w:p>
    <w:p w:rsidR="00EF7540" w:rsidRPr="00735AAA" w:rsidRDefault="00EF7540" w:rsidP="00EF7540">
      <w:pPr>
        <w:shd w:val="clear" w:color="auto" w:fill="FFFFFF"/>
        <w:spacing w:after="0" w:line="330" w:lineRule="atLeast"/>
        <w:ind w:left="62"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Проценитељ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ће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такође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:</w:t>
      </w:r>
    </w:p>
    <w:p w:rsidR="00BA1A04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-</w:t>
      </w: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    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Из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вршити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процену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цели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сход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ности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продаје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као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правног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у  </w:t>
      </w:r>
    </w:p>
    <w:p w:rsidR="00BA1A04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    односу</w:t>
      </w:r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на 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продају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имовине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 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деловима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(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пакетима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)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или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</w:p>
    <w:p w:rsidR="00937DEC" w:rsidRPr="00735AAA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    </w:t>
      </w:r>
      <w:proofErr w:type="spellStart"/>
      <w:proofErr w:type="gram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појединачне</w:t>
      </w:r>
      <w:proofErr w:type="spellEnd"/>
      <w:proofErr w:type="gram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одаје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,</w:t>
      </w:r>
    </w:p>
    <w:p w:rsidR="00937DEC" w:rsidRPr="00BA1A04" w:rsidRDefault="00937DEC" w:rsidP="00BA1A04">
      <w:pPr>
        <w:pStyle w:val="ListParagraph"/>
        <w:numPr>
          <w:ilvl w:val="0"/>
          <w:numId w:val="2"/>
        </w:numPr>
        <w:shd w:val="clear" w:color="auto" w:fill="FFFFFF"/>
        <w:spacing w:after="0" w:line="330" w:lineRule="atLeast"/>
        <w:ind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Утврдити учешће вредности процењене имовине на </w:t>
      </w:r>
      <w:r w:rsidR="00BA1A04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којој је конституисано разлучно </w:t>
      </w:r>
      <w:r w:rsidRPr="00BA1A04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право,у односу на процену вредности правног лица(изражено у процентима),</w:t>
      </w:r>
      <w:r w:rsidRPr="00BA1A04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</w:t>
      </w:r>
    </w:p>
    <w:p w:rsidR="00BA1A04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-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     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Саставити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доставити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правно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мишљење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вези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правног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статуса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која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је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</w:p>
    <w:p w:rsidR="00BA1A04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   </w:t>
      </w:r>
      <w:proofErr w:type="spellStart"/>
      <w:proofErr w:type="gram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предмет</w:t>
      </w:r>
      <w:proofErr w:type="spellEnd"/>
      <w:proofErr w:type="gram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основу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прибављене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документације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све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ближе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описано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</w:p>
    <w:p w:rsidR="00EF7540" w:rsidRPr="00735AAA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    </w:t>
      </w:r>
      <w:proofErr w:type="spellStart"/>
      <w:proofErr w:type="gram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нацрту</w:t>
      </w:r>
      <w:proofErr w:type="spellEnd"/>
      <w:proofErr w:type="gram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уговора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;</w:t>
      </w:r>
    </w:p>
    <w:p w:rsidR="00EF7540" w:rsidRPr="00735AAA" w:rsidRDefault="00EF7540" w:rsidP="00735AAA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</w:p>
    <w:p w:rsidR="00937DEC" w:rsidRPr="00735AAA" w:rsidRDefault="00EF7540" w:rsidP="00EF7540">
      <w:pPr>
        <w:shd w:val="clear" w:color="auto" w:fill="FFFFFF"/>
        <w:spacing w:after="0" w:line="330" w:lineRule="atLeast"/>
        <w:ind w:firstLine="10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Одабир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најбољег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понуђача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ће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извршити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Одбор </w:t>
      </w:r>
      <w:proofErr w:type="gram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поверилаца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у</w:t>
      </w:r>
      <w:proofErr w:type="gram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роковима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прописаним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Националним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стандардом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о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начину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поступку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уновчења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.У случају да Одбор поверилаца не донесе одлуку у прописаном року,избор понуђача ће извршити стечајни управник.</w:t>
      </w:r>
    </w:p>
    <w:p w:rsidR="00EF7540" w:rsidRPr="00735AAA" w:rsidRDefault="00EF7540" w:rsidP="00EF7540">
      <w:pPr>
        <w:shd w:val="clear" w:color="auto" w:fill="FFFFFF"/>
        <w:spacing w:after="0" w:line="330" w:lineRule="atLeast"/>
        <w:ind w:firstLine="10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lastRenderedPageBreak/>
        <w:t> </w:t>
      </w:r>
    </w:p>
    <w:p w:rsidR="00735AAA" w:rsidRPr="00735AAA" w:rsidRDefault="00EF7540" w:rsidP="00735AAA">
      <w:pPr>
        <w:shd w:val="clear" w:color="auto" w:fill="FFFFFF"/>
        <w:spacing w:after="0" w:line="330" w:lineRule="atLeast"/>
        <w:ind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Заинтересовани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понуђачи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односно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њихови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овлашћени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представници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могу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добити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детаљније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информације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израду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понуде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као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интегрални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текст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позива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свим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предвиђеним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условима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адреси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: 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Стечајни управник Светлана </w:t>
      </w:r>
      <w:proofErr w:type="gramStart"/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Симеуновић ,ул.Драгослава</w:t>
      </w:r>
      <w:proofErr w:type="gramEnd"/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Срејовића бр.21,34000 Крагујевац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уз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претходну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најаву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или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путем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електронске поште </w:t>
      </w:r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на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e-mail</w:t>
      </w:r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адрес</w:t>
      </w:r>
      <w:proofErr w:type="spellEnd"/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у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: </w:t>
      </w:r>
      <w:hyperlink r:id="rId5" w:history="1">
        <w:r w:rsidR="00735AAA" w:rsidRPr="00735AAA">
          <w:rPr>
            <w:rStyle w:val="Hyperlink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sr-Latn-RS"/>
          </w:rPr>
          <w:t>sistemgrad@gmail.com</w:t>
        </w:r>
      </w:hyperlink>
    </w:p>
    <w:p w:rsidR="00EF7540" w:rsidRPr="00BA1A04" w:rsidRDefault="00EF7540" w:rsidP="00735AAA">
      <w:pPr>
        <w:shd w:val="clear" w:color="auto" w:fill="FFFFFF"/>
        <w:spacing w:after="0" w:line="330" w:lineRule="atLeast"/>
        <w:ind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Затворене п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онуде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доставити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најкасније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до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15.01</w:t>
      </w:r>
      <w:r w:rsidRPr="0073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2022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. </w:t>
      </w:r>
      <w:proofErr w:type="spellStart"/>
      <w:proofErr w:type="gram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године</w:t>
      </w:r>
      <w:proofErr w:type="spellEnd"/>
      <w:proofErr w:type="gram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до 15 часова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адресу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стечајног дужника:</w:t>
      </w:r>
      <w:r w:rsidR="00DC5667" w:rsidRP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Стечајни управник Светлана Симеуновић ,ул.Драгослава Срејовића бр.21,34000 Крагујевац</w:t>
      </w:r>
      <w:r w:rsidR="00DC5667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 </w:t>
      </w:r>
      <w:r w:rsidR="00DC5667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  <w:r w:rsidR="00DC5667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назнаком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ПОНУДА —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пружање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услуга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— 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 „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Latn-RS"/>
        </w:rPr>
        <w:t xml:space="preserve">INTERCHEM HIM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“ ДОО Јагодина у стечају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.</w:t>
      </w:r>
    </w:p>
    <w:p w:rsidR="00093EBB" w:rsidRPr="00735AAA" w:rsidRDefault="00093EBB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Контакт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телефон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: 06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>3/1 282 220</w:t>
      </w:r>
    </w:p>
    <w:p w:rsidR="001958E6" w:rsidRPr="00735AAA" w:rsidRDefault="001958E6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:rsidR="00093EBB" w:rsidRPr="00735AAA" w:rsidRDefault="00093EBB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:rsidR="00093EBB" w:rsidRPr="00735AAA" w:rsidRDefault="00093EBB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:rsidR="00664B5E" w:rsidRPr="00664B5E" w:rsidRDefault="00DC5667" w:rsidP="00664B5E">
      <w:pPr>
        <w:shd w:val="clear" w:color="auto" w:fill="FFFFFF"/>
        <w:spacing w:after="0" w:line="330" w:lineRule="atLeast"/>
        <w:ind w:right="14"/>
        <w:jc w:val="right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„INTERCHEM HIM </w:t>
      </w:r>
      <w:r w:rsidR="00664B5E" w:rsidRPr="00664B5E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“ ДОО Јагодина у стечају</w:t>
      </w:r>
      <w:r w:rsidR="00664B5E" w:rsidRPr="00664B5E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.</w:t>
      </w:r>
    </w:p>
    <w:p w:rsidR="00093EBB" w:rsidRPr="00664B5E" w:rsidRDefault="00664B5E" w:rsidP="00664B5E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 w:rsidRPr="00664B5E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Стечајни управник Светлана Симеуновић</w:t>
      </w:r>
    </w:p>
    <w:p w:rsidR="00664B5E" w:rsidRPr="00664B5E" w:rsidRDefault="00664B5E" w:rsidP="00664B5E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 w:rsidRPr="00664B5E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_________________________________</w:t>
      </w:r>
    </w:p>
    <w:sectPr w:rsidR="00664B5E" w:rsidRPr="00664B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11E6F"/>
    <w:multiLevelType w:val="multilevel"/>
    <w:tmpl w:val="680E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9C5F0F"/>
    <w:multiLevelType w:val="hybridMultilevel"/>
    <w:tmpl w:val="39700624"/>
    <w:lvl w:ilvl="0" w:tplc="11B6F24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8E6"/>
    <w:rsid w:val="00093EBB"/>
    <w:rsid w:val="000D063B"/>
    <w:rsid w:val="001958E6"/>
    <w:rsid w:val="001C707C"/>
    <w:rsid w:val="003D0D56"/>
    <w:rsid w:val="00664B5E"/>
    <w:rsid w:val="006B6994"/>
    <w:rsid w:val="00735AAA"/>
    <w:rsid w:val="00917362"/>
    <w:rsid w:val="00937DEC"/>
    <w:rsid w:val="00BA1A04"/>
    <w:rsid w:val="00D047EA"/>
    <w:rsid w:val="00DC5667"/>
    <w:rsid w:val="00EF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573F1C-3F9C-47D5-96CA-9D34F0EDD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7D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35A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9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stemgra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2</cp:revision>
  <cp:lastPrinted>2019-10-16T10:49:00Z</cp:lastPrinted>
  <dcterms:created xsi:type="dcterms:W3CDTF">2021-12-21T11:08:00Z</dcterms:created>
  <dcterms:modified xsi:type="dcterms:W3CDTF">2021-12-21T11:08:00Z</dcterms:modified>
</cp:coreProperties>
</file>