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D92" w:rsidRDefault="004F5331" w:rsidP="004F5331">
      <w:pPr>
        <w:pStyle w:val="NoSpacing"/>
        <w:jc w:val="both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На основу Закона о стечају („Службени гласник РС“ бр.104/09 83/14) и Националног стандарда  бр.5 о начину и поступку уновчења имовине стечајног дужника,стечајни управник стечајног дужника :</w:t>
      </w:r>
    </w:p>
    <w:p w:rsidR="004F5331" w:rsidRDefault="004F5331" w:rsidP="004F5331">
      <w:pPr>
        <w:pStyle w:val="NoSpacing"/>
        <w:jc w:val="both"/>
        <w:rPr>
          <w:sz w:val="28"/>
          <w:szCs w:val="28"/>
          <w:lang w:val="sr-Cyrl-RS"/>
        </w:rPr>
      </w:pPr>
    </w:p>
    <w:p w:rsidR="004F5331" w:rsidRDefault="004F5331" w:rsidP="004F5331">
      <w:pPr>
        <w:pStyle w:val="NoSpacing"/>
        <w:jc w:val="both"/>
        <w:rPr>
          <w:b/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          </w:t>
      </w:r>
      <w:r>
        <w:rPr>
          <w:b/>
          <w:sz w:val="28"/>
          <w:szCs w:val="28"/>
          <w:lang w:val="sr-Cyrl-RS"/>
        </w:rPr>
        <w:t>ДОО „Т КАПИЈА 1“ у стечају,Стечајна маса из Инђије,Ластина 9</w:t>
      </w:r>
    </w:p>
    <w:p w:rsidR="004F5331" w:rsidRDefault="004F5331" w:rsidP="004F5331">
      <w:pPr>
        <w:pStyle w:val="NoSpacing"/>
        <w:jc w:val="both"/>
        <w:rPr>
          <w:b/>
          <w:sz w:val="28"/>
          <w:szCs w:val="28"/>
          <w:lang w:val="sr-Cyrl-RS"/>
        </w:rPr>
      </w:pPr>
    </w:p>
    <w:p w:rsidR="004F5331" w:rsidRDefault="004F5331" w:rsidP="004F5331">
      <w:pPr>
        <w:pStyle w:val="NoSpacing"/>
        <w:jc w:val="both"/>
        <w:rPr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 xml:space="preserve">                                                        </w:t>
      </w:r>
      <w:r>
        <w:rPr>
          <w:sz w:val="28"/>
          <w:szCs w:val="28"/>
          <w:lang w:val="sr-Cyrl-RS"/>
        </w:rPr>
        <w:t xml:space="preserve">Објављује  </w:t>
      </w:r>
    </w:p>
    <w:p w:rsidR="004F5331" w:rsidRDefault="004F5331" w:rsidP="004F5331">
      <w:pPr>
        <w:pStyle w:val="NoSpacing"/>
        <w:jc w:val="both"/>
        <w:rPr>
          <w:sz w:val="28"/>
          <w:szCs w:val="28"/>
          <w:lang w:val="sr-Cyrl-RS"/>
        </w:rPr>
      </w:pPr>
    </w:p>
    <w:p w:rsidR="004F5331" w:rsidRDefault="004F5331" w:rsidP="004F5331">
      <w:pPr>
        <w:pStyle w:val="NoSpacing"/>
        <w:jc w:val="both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 xml:space="preserve">                               ЈАВНИ ПОЗИВ ЗА ДОСТАВЉАЊЕ ПОНУДА</w:t>
      </w:r>
    </w:p>
    <w:p w:rsidR="004F5331" w:rsidRDefault="004F5331" w:rsidP="004F5331">
      <w:pPr>
        <w:pStyle w:val="NoSpacing"/>
        <w:jc w:val="both"/>
        <w:rPr>
          <w:b/>
          <w:sz w:val="28"/>
          <w:szCs w:val="28"/>
          <w:lang w:val="sr-Cyrl-RS"/>
        </w:rPr>
      </w:pPr>
    </w:p>
    <w:p w:rsidR="004F5331" w:rsidRDefault="004F5331" w:rsidP="004F5331">
      <w:pPr>
        <w:pStyle w:val="NoSpacing"/>
        <w:jc w:val="both"/>
        <w:rPr>
          <w:b/>
          <w:sz w:val="28"/>
          <w:szCs w:val="28"/>
          <w:lang w:val="sr-Cyrl-RS"/>
        </w:rPr>
      </w:pPr>
    </w:p>
    <w:p w:rsidR="004F5331" w:rsidRDefault="004F5331" w:rsidP="004F5331">
      <w:pPr>
        <w:pStyle w:val="NoSpacing"/>
        <w:jc w:val="both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За пружање услуга процене вредности имовине стечајног дужника,коју чини :</w:t>
      </w:r>
    </w:p>
    <w:p w:rsidR="004F5331" w:rsidRDefault="004F5331" w:rsidP="004F5331">
      <w:pPr>
        <w:pStyle w:val="NoSpacing"/>
        <w:jc w:val="both"/>
        <w:rPr>
          <w:sz w:val="28"/>
          <w:szCs w:val="28"/>
          <w:lang w:val="sr-Cyrl-RS"/>
        </w:rPr>
      </w:pPr>
    </w:p>
    <w:p w:rsidR="001450D9" w:rsidRDefault="00694C9F" w:rsidP="004F5331">
      <w:pPr>
        <w:pStyle w:val="NoSpacing"/>
        <w:jc w:val="both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Градско грађевинско земљиште у Панчеву,ул.Доситеја Обрадовића,к.п.бр. 5920/13</w:t>
      </w:r>
      <w:r w:rsidR="001450D9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 xml:space="preserve">, </w:t>
      </w:r>
      <w:r w:rsidR="00FF4D6A">
        <w:rPr>
          <w:sz w:val="28"/>
          <w:szCs w:val="28"/>
          <w:lang w:val="sr-Cyrl-RS"/>
        </w:rPr>
        <w:t>Л.Н.бр.</w:t>
      </w:r>
      <w:r w:rsidR="001450D9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18407</w:t>
      </w:r>
      <w:r w:rsidR="001450D9">
        <w:rPr>
          <w:sz w:val="28"/>
          <w:szCs w:val="28"/>
          <w:lang w:val="sr-Cyrl-RS"/>
        </w:rPr>
        <w:t xml:space="preserve"> </w:t>
      </w:r>
      <w:r w:rsidR="00FF4D6A">
        <w:rPr>
          <w:sz w:val="28"/>
          <w:szCs w:val="28"/>
          <w:lang w:val="sr-Cyrl-RS"/>
        </w:rPr>
        <w:t>,</w:t>
      </w:r>
      <w:r w:rsidR="001450D9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к.о.Панчево,површине 155 м2.</w:t>
      </w:r>
    </w:p>
    <w:p w:rsidR="001450D9" w:rsidRDefault="001450D9" w:rsidP="004F5331">
      <w:pPr>
        <w:pStyle w:val="NoSpacing"/>
        <w:jc w:val="both"/>
        <w:rPr>
          <w:sz w:val="28"/>
          <w:szCs w:val="28"/>
          <w:lang w:val="sr-Cyrl-RS"/>
        </w:rPr>
      </w:pPr>
    </w:p>
    <w:p w:rsidR="00105215" w:rsidRDefault="001450D9" w:rsidP="004F5331">
      <w:pPr>
        <w:pStyle w:val="NoSpacing"/>
        <w:jc w:val="both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Заинтересовани понуђачи,односно овлашћени представници,су дужни да своје </w:t>
      </w:r>
      <w:r>
        <w:rPr>
          <w:b/>
          <w:sz w:val="28"/>
          <w:szCs w:val="28"/>
          <w:lang w:val="sr-Cyrl-RS"/>
        </w:rPr>
        <w:t xml:space="preserve">понуде доставе најкасније до </w:t>
      </w:r>
      <w:r w:rsidR="000A0934">
        <w:rPr>
          <w:b/>
          <w:sz w:val="28"/>
          <w:szCs w:val="28"/>
          <w:lang w:val="sr-Cyrl-RS"/>
        </w:rPr>
        <w:t>24</w:t>
      </w:r>
      <w:bookmarkStart w:id="0" w:name="_GoBack"/>
      <w:bookmarkEnd w:id="0"/>
      <w:r w:rsidR="000A0934">
        <w:rPr>
          <w:b/>
          <w:sz w:val="28"/>
          <w:szCs w:val="28"/>
          <w:lang w:val="sr-Cyrl-RS"/>
        </w:rPr>
        <w:t>.1</w:t>
      </w:r>
      <w:r w:rsidR="00105215">
        <w:rPr>
          <w:b/>
          <w:sz w:val="28"/>
          <w:szCs w:val="28"/>
          <w:lang w:val="sr-Cyrl-RS"/>
        </w:rPr>
        <w:t>2.2021.године,</w:t>
      </w:r>
      <w:r w:rsidR="00105215">
        <w:rPr>
          <w:sz w:val="28"/>
          <w:szCs w:val="28"/>
          <w:lang w:val="sr-Cyrl-RS"/>
        </w:rPr>
        <w:t>до 14,00 часова,на адресу : Живко Радукић,стечајни управник,22328 Крушедол,Марадичка 19.</w:t>
      </w:r>
    </w:p>
    <w:p w:rsidR="00F4120E" w:rsidRDefault="00105215" w:rsidP="004F5331">
      <w:pPr>
        <w:pStyle w:val="NoSpacing"/>
        <w:jc w:val="both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Понуда обавезно садржи : Рок у коме ће Понуђач завршити процену,цену за пружену услугу,референтну листу Понуђача </w:t>
      </w:r>
      <w:r w:rsidR="002F6683">
        <w:rPr>
          <w:sz w:val="28"/>
          <w:szCs w:val="28"/>
          <w:lang w:val="sr-Cyrl-RS"/>
        </w:rPr>
        <w:t xml:space="preserve">са извршеним проценама имовине и правних лица у стечајном поступку и доказе о испуњености услова за обављање послова у вези процене – </w:t>
      </w:r>
      <w:r w:rsidR="002F6683">
        <w:rPr>
          <w:b/>
          <w:sz w:val="28"/>
          <w:szCs w:val="28"/>
          <w:lang w:val="sr-Cyrl-RS"/>
        </w:rPr>
        <w:t>Потребно је да,лице које врши процену,поседује Лиценцу за процену вредности непокретности</w:t>
      </w:r>
      <w:r w:rsidR="002F6683">
        <w:rPr>
          <w:sz w:val="28"/>
          <w:szCs w:val="28"/>
          <w:lang w:val="sr-Cyrl-RS"/>
        </w:rPr>
        <w:t>,у складу са Законом о проценитељима вредности непокретности (</w:t>
      </w:r>
      <w:r w:rsidR="00DC2096">
        <w:rPr>
          <w:sz w:val="28"/>
          <w:szCs w:val="28"/>
          <w:lang w:val="sr-Cyrl-RS"/>
        </w:rPr>
        <w:t>„</w:t>
      </w:r>
      <w:r w:rsidR="002F6683">
        <w:rPr>
          <w:sz w:val="28"/>
          <w:szCs w:val="28"/>
          <w:lang w:val="sr-Cyrl-RS"/>
        </w:rPr>
        <w:t>Сл.гл.РС</w:t>
      </w:r>
      <w:r w:rsidR="00DC2096">
        <w:rPr>
          <w:sz w:val="28"/>
          <w:szCs w:val="28"/>
          <w:lang w:val="sr-Cyrl-RS"/>
        </w:rPr>
        <w:t>“</w:t>
      </w:r>
      <w:r w:rsidR="002F6683">
        <w:rPr>
          <w:sz w:val="28"/>
          <w:szCs w:val="28"/>
          <w:lang w:val="sr-Cyrl-RS"/>
        </w:rPr>
        <w:t xml:space="preserve"> бр.108/2016 и 113/2017,др.Закон).</w:t>
      </w:r>
    </w:p>
    <w:p w:rsidR="00F4120E" w:rsidRDefault="00F4120E" w:rsidP="004F5331">
      <w:pPr>
        <w:pStyle w:val="NoSpacing"/>
        <w:jc w:val="both"/>
        <w:rPr>
          <w:sz w:val="28"/>
          <w:szCs w:val="28"/>
          <w:lang w:val="sr-Cyrl-RS"/>
        </w:rPr>
      </w:pPr>
    </w:p>
    <w:p w:rsidR="00F4120E" w:rsidRDefault="00F4120E" w:rsidP="004F5331">
      <w:pPr>
        <w:pStyle w:val="NoSpacing"/>
        <w:jc w:val="both"/>
        <w:rPr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Плаћање за услуге процене</w:t>
      </w:r>
      <w:r>
        <w:rPr>
          <w:sz w:val="28"/>
          <w:szCs w:val="28"/>
          <w:lang w:val="sr-Cyrl-RS"/>
        </w:rPr>
        <w:t>,ће се обавити након продаје предмета процене.</w:t>
      </w:r>
    </w:p>
    <w:p w:rsidR="00F4120E" w:rsidRDefault="00F4120E" w:rsidP="004F5331">
      <w:pPr>
        <w:pStyle w:val="NoSpacing"/>
        <w:jc w:val="both"/>
        <w:rPr>
          <w:sz w:val="28"/>
          <w:szCs w:val="28"/>
          <w:lang w:val="sr-Cyrl-RS"/>
        </w:rPr>
      </w:pPr>
    </w:p>
    <w:p w:rsidR="004F5331" w:rsidRPr="004F5331" w:rsidRDefault="00F4120E" w:rsidP="004F5331">
      <w:pPr>
        <w:pStyle w:val="NoSpacing"/>
        <w:jc w:val="both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Контакт тел.за све информације : </w:t>
      </w:r>
      <w:r>
        <w:rPr>
          <w:b/>
          <w:sz w:val="28"/>
          <w:szCs w:val="28"/>
          <w:lang w:val="sr-Cyrl-RS"/>
        </w:rPr>
        <w:t>063/85-86-756,</w:t>
      </w:r>
      <w:r w:rsidRPr="00F4120E">
        <w:rPr>
          <w:sz w:val="28"/>
          <w:szCs w:val="28"/>
          <w:lang w:val="sr-Cyrl-RS"/>
        </w:rPr>
        <w:t>а може и путем</w:t>
      </w:r>
      <w:r>
        <w:rPr>
          <w:b/>
          <w:sz w:val="28"/>
          <w:szCs w:val="28"/>
          <w:lang w:val="sr-Cyrl-RS"/>
        </w:rPr>
        <w:t xml:space="preserve"> имејла : </w:t>
      </w:r>
      <w:r>
        <w:rPr>
          <w:b/>
          <w:sz w:val="28"/>
          <w:szCs w:val="28"/>
          <w:lang w:val="sr-Cyrl-RS"/>
        </w:rPr>
        <w:fldChar w:fldCharType="begin"/>
      </w:r>
      <w:r>
        <w:rPr>
          <w:b/>
          <w:sz w:val="28"/>
          <w:szCs w:val="28"/>
          <w:lang w:val="sr-Cyrl-RS"/>
        </w:rPr>
        <w:instrText xml:space="preserve"> HYPERLINK "mailto:radukiczivko@gmail.com" </w:instrText>
      </w:r>
      <w:r>
        <w:rPr>
          <w:b/>
          <w:sz w:val="28"/>
          <w:szCs w:val="28"/>
          <w:lang w:val="sr-Cyrl-RS"/>
        </w:rPr>
        <w:fldChar w:fldCharType="separate"/>
      </w:r>
      <w:r w:rsidRPr="00F225DB">
        <w:rPr>
          <w:rStyle w:val="Hyperlink"/>
          <w:b/>
          <w:sz w:val="28"/>
          <w:szCs w:val="28"/>
          <w:lang w:val="sr-Cyrl-RS"/>
        </w:rPr>
        <w:t>radukiczivko@gmail.com</w:t>
      </w:r>
      <w:r>
        <w:rPr>
          <w:b/>
          <w:sz w:val="28"/>
          <w:szCs w:val="28"/>
          <w:lang w:val="sr-Cyrl-RS"/>
        </w:rPr>
        <w:fldChar w:fldCharType="end"/>
      </w:r>
      <w:r>
        <w:rPr>
          <w:sz w:val="28"/>
          <w:szCs w:val="28"/>
          <w:lang w:val="en-US"/>
        </w:rPr>
        <w:t xml:space="preserve"> , </w:t>
      </w:r>
      <w:proofErr w:type="spellStart"/>
      <w:r>
        <w:rPr>
          <w:sz w:val="28"/>
          <w:szCs w:val="28"/>
          <w:lang w:val="en-US"/>
        </w:rPr>
        <w:t>стечајни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управник</w:t>
      </w:r>
      <w:proofErr w:type="spellEnd"/>
      <w:r>
        <w:rPr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sr-Cyrl-RS"/>
        </w:rPr>
        <w:t>Живко Радукић</w:t>
      </w:r>
      <w:r>
        <w:rPr>
          <w:sz w:val="28"/>
          <w:szCs w:val="28"/>
          <w:lang w:val="sr-Cyrl-RS"/>
        </w:rPr>
        <w:t>.</w:t>
      </w:r>
      <w:r w:rsidR="004F5331">
        <w:rPr>
          <w:b/>
          <w:sz w:val="28"/>
          <w:szCs w:val="28"/>
          <w:lang w:val="sr-Cyrl-RS"/>
        </w:rPr>
        <w:t xml:space="preserve">     </w:t>
      </w:r>
      <w:r w:rsidR="004F5331">
        <w:rPr>
          <w:sz w:val="28"/>
          <w:szCs w:val="28"/>
          <w:lang w:val="sr-Cyrl-RS"/>
        </w:rPr>
        <w:t xml:space="preserve">         </w:t>
      </w:r>
    </w:p>
    <w:sectPr w:rsidR="004F5331" w:rsidRPr="004F5331" w:rsidSect="00144D9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D5C"/>
    <w:rsid w:val="000A0934"/>
    <w:rsid w:val="00105215"/>
    <w:rsid w:val="00144D92"/>
    <w:rsid w:val="001450D9"/>
    <w:rsid w:val="002F6683"/>
    <w:rsid w:val="004F5331"/>
    <w:rsid w:val="00694C9F"/>
    <w:rsid w:val="008B6304"/>
    <w:rsid w:val="008F4A74"/>
    <w:rsid w:val="00AA1D5C"/>
    <w:rsid w:val="00B34767"/>
    <w:rsid w:val="00DA2749"/>
    <w:rsid w:val="00DA46DD"/>
    <w:rsid w:val="00DC2096"/>
    <w:rsid w:val="00F4120E"/>
    <w:rsid w:val="00FF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7EB96-9549-4ADE-A65A-2294A9D93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D92"/>
    <w:pPr>
      <w:spacing w:after="200" w:line="276" w:lineRule="auto"/>
    </w:pPr>
    <w:rPr>
      <w:sz w:val="22"/>
      <w:szCs w:val="22"/>
      <w:lang w:val="sr-Cyrl-C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5331"/>
    <w:rPr>
      <w:sz w:val="22"/>
      <w:szCs w:val="22"/>
      <w:lang w:val="sr-Cyrl-CS" w:eastAsia="en-US"/>
    </w:rPr>
  </w:style>
  <w:style w:type="character" w:styleId="Hyperlink">
    <w:name w:val="Hyperlink"/>
    <w:basedOn w:val="DefaultParagraphFont"/>
    <w:uiPriority w:val="99"/>
    <w:unhideWhenUsed/>
    <w:rsid w:val="00F4120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934"/>
    <w:rPr>
      <w:rFonts w:ascii="Segoe UI" w:hAnsi="Segoe UI" w:cs="Segoe UI"/>
      <w:sz w:val="18"/>
      <w:szCs w:val="18"/>
      <w:lang w:val="sr-Cyrl-C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ivko\Downloads\&#1058;%20&#1050;&#1040;&#1055;&#1048;&#1032;&#1040;%201%20-%20&#1032;&#1072;&#1074;&#1085;&#1080;%20&#1087;&#1086;&#1079;&#1080;&#1074;%20&#1079;&#1072;%20&#1076;&#1086;&#1089;&#1090;&#1072;&#1074;&#1113;&#1072;&#1114;&#1077;%20&#1055;&#1086;&#1085;&#1091;&#1076;&#1072;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Т КАПИЈА 1 - Јавни позив за достављање Понуда (1)</Template>
  <TotalTime>3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1511</CharactersWithSpaces>
  <SharedDoc>false</SharedDoc>
  <HLinks>
    <vt:vector size="6" baseType="variant">
      <vt:variant>
        <vt:i4>8061021</vt:i4>
      </vt:variant>
      <vt:variant>
        <vt:i4>0</vt:i4>
      </vt:variant>
      <vt:variant>
        <vt:i4>0</vt:i4>
      </vt:variant>
      <vt:variant>
        <vt:i4>5</vt:i4>
      </vt:variant>
      <vt:variant>
        <vt:lpwstr>mailto:radukiczivko@gmail.com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Zivko</dc:creator>
  <cp:keywords/>
  <cp:lastModifiedBy>Zivko</cp:lastModifiedBy>
  <cp:revision>2</cp:revision>
  <cp:lastPrinted>2021-12-13T09:31:00Z</cp:lastPrinted>
  <dcterms:created xsi:type="dcterms:W3CDTF">2021-12-13T09:38:00Z</dcterms:created>
  <dcterms:modified xsi:type="dcterms:W3CDTF">2021-12-13T09:38:00Z</dcterms:modified>
</cp:coreProperties>
</file>