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3EB9" w14:textId="77777777" w:rsidR="003E257C" w:rsidRPr="00FC66D2" w:rsidRDefault="003E257C" w:rsidP="002F302D">
      <w:pPr>
        <w:pStyle w:val="BodyText"/>
        <w:jc w:val="both"/>
        <w:rPr>
          <w:rFonts w:ascii="Times New Roman" w:hAnsi="Times New Roman" w:cs="Times New Roman"/>
          <w:i/>
          <w:sz w:val="24"/>
          <w:szCs w:val="24"/>
          <w:lang w:val="sr-Latn-CS"/>
        </w:rPr>
      </w:pPr>
      <w:bookmarkStart w:id="0" w:name="_Hlk72138022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На основу члана 27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став 5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и члана 135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став 2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 xml:space="preserve"> Закона о стечају </w:t>
      </w:r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("Сл. Гласник РС", бр. 104/2009, 99/2011 - др. закон, 71/2012 – одлука УС, 83/2</w:t>
      </w:r>
      <w:r w:rsidR="00AA65A5"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014, 113/2017, </w:t>
      </w:r>
      <w:r w:rsidR="00AA65A5" w:rsidRPr="00FC66D2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="00AA65A5"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44/2018</w:t>
      </w:r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)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, као и поглавља III и VIII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 („Сл. Гл. РС“ бр. 62/2018), 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Раица Милићевић, као стечајни управник стечајног дужника:</w:t>
      </w:r>
      <w:r w:rsidRPr="00FC66D2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val="sr-Latn-CS"/>
        </w:rPr>
        <w:t>  </w:t>
      </w:r>
    </w:p>
    <w:p w14:paraId="666014D9" w14:textId="77777777" w:rsidR="003E257C" w:rsidRPr="003E7C4B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0F0CBA47" w14:textId="77777777" w:rsidR="003E257C" w:rsidRPr="00FC66D2" w:rsidRDefault="00AF7BAF" w:rsidP="003E257C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hAnsi="Times New Roman" w:cs="Times New Roman"/>
          <w:lang w:val="sr-Cyrl-CS"/>
        </w:rPr>
        <w:t xml:space="preserve">МД ГРАДЊА ИНЖЕЊЕРИНГ ТРАНСПОРТ Д.О.О. НИШ – У СТЕЧАЈУ,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Цара Душана број 54, ПЦ Душанов базар, спрат 1, локал 119, 18000 Ниш</w:t>
      </w:r>
    </w:p>
    <w:p w14:paraId="7652E96A" w14:textId="77777777" w:rsidR="003E257C" w:rsidRPr="003E7C4B" w:rsidRDefault="003E257C" w:rsidP="003E257C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16"/>
          <w:szCs w:val="16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14:paraId="332D78D5" w14:textId="3B30973B" w:rsidR="00C26D79" w:rsidRPr="00FC66D2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  <w:r w:rsidR="003E7C4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 xml:space="preserve"> </w:t>
      </w:r>
      <w:r w:rsidRPr="00FC66D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14:paraId="664131C4" w14:textId="4B16EC4B" w:rsidR="00C26D79" w:rsidRPr="00FC66D2" w:rsidRDefault="00C84087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з</w:t>
      </w:r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 стечајног дужника</w:t>
      </w:r>
    </w:p>
    <w:p w14:paraId="6E1F1BC5" w14:textId="77777777" w:rsidR="00C26D79" w:rsidRPr="00FC66D2" w:rsidRDefault="00C26D79" w:rsidP="00C26D79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589F5ECD" w14:textId="0138120F" w:rsidR="00C26D79" w:rsidRPr="00FC66D2" w:rsidRDefault="00C26D79" w:rsidP="003F36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RS" w:eastAsia="sr-Latn-CS"/>
        </w:rPr>
      </w:pPr>
      <w:r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и</w:t>
      </w:r>
      <w:r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звршити процену вредности имовине стечајног дужника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у складу са Чланом 132. став 2. Закона о стечају и у складу са </w:t>
      </w:r>
      <w:r w:rsidR="003F364B"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RS" w:eastAsia="sr-Latn-CS"/>
        </w:rPr>
        <w:t xml:space="preserve">и то следеће имовине стечајног дужника: </w:t>
      </w:r>
    </w:p>
    <w:p w14:paraId="5F1967CB" w14:textId="72E2C203" w:rsidR="00B46DB8" w:rsidRPr="00FC66D2" w:rsidRDefault="00D4048E" w:rsidP="00B46DB8">
      <w:pPr>
        <w:pStyle w:val="ListParagraph"/>
        <w:widowControl/>
        <w:numPr>
          <w:ilvl w:val="0"/>
          <w:numId w:val="2"/>
        </w:numPr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Земљиште – Парцела број </w:t>
      </w:r>
      <w:bookmarkStart w:id="1" w:name="_Hlk85627096"/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5680/5</w:t>
      </w:r>
      <w:r w:rsidR="00220A9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RS" w:eastAsia="sr-Latn-CS"/>
        </w:rPr>
        <w:t xml:space="preserve"> (припадајући обим удела)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, уписано у лист непокретности број: 6015 К.О. Сокобања</w:t>
      </w:r>
      <w:bookmarkEnd w:id="1"/>
      <w:r w:rsidR="00B46DB8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; и</w:t>
      </w:r>
    </w:p>
    <w:p w14:paraId="1309D0D9" w14:textId="0B398E72" w:rsidR="00B46DB8" w:rsidRPr="00FC66D2" w:rsidRDefault="004F68C3" w:rsidP="00B46DB8">
      <w:pPr>
        <w:pStyle w:val="ListParagraph"/>
        <w:widowControl/>
        <w:numPr>
          <w:ilvl w:val="0"/>
          <w:numId w:val="2"/>
        </w:numPr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Објекат туризма – Одмаралиште </w:t>
      </w:r>
      <w:r w:rsidR="0070337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на К.П. број: 5680/5</w:t>
      </w:r>
      <w:r w:rsidR="00220A9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(припадајући обим удела)</w:t>
      </w:r>
      <w:r w:rsidR="0070337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, уписано у лист непокретности број: 6015 К.О. Сокобања</w:t>
      </w:r>
      <w:r w:rsidR="00AA0244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.</w:t>
      </w:r>
    </w:p>
    <w:p w14:paraId="02D66C23" w14:textId="4DA853AE" w:rsidR="00C26D79" w:rsidRPr="00FC66D2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r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дабир најбољег понуђача ће извршити Одбор поверилаца у роковима прописаним Националним стандардом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о начину и поступку уновчења имовине стечајног дужника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76FF1BFB" w14:textId="1C5D077D" w:rsidR="00C26D79" w:rsidRPr="00FC66D2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="00327F13"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са свим предвиђеним условима на адреси стечајног управника Раица Милићевић, Цара Душана број 54, ПЦ Душанов базар, спрат 1, локал 119, 18000 Ниш или путем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="009968A3" w:rsidRPr="00FC66D2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sr-Latn-CS" w:eastAsia="sr-Latn-CS"/>
        </w:rPr>
        <w:t>unovcenje@gmail.com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, уз претходну најаву телефоном на број 063 456 320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.</w:t>
      </w:r>
    </w:p>
    <w:p w14:paraId="33E15EE7" w14:textId="7C772AD3" w:rsidR="003E257C" w:rsidRPr="00FC66D2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Затворене понуде за вршење услуга процене мо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 w:rsidR="00AF12D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0</w:t>
      </w:r>
      <w:r w:rsidR="008E325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5</w:t>
      </w:r>
      <w:r w:rsidR="00AF12D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.11.</w:t>
      </w:r>
      <w:r w:rsidR="00227C35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RS" w:eastAsia="sr-Latn-CS"/>
        </w:rPr>
        <w:t>2021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стечајног управника Раица Милићевић, Цара Душана број 54, ПЦ Душанов базар, спрат 1, локал 119, 18000 Ниш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стечајни управник Раица Милићевић, са назнаком ПОНУДА – пружање услуга процене вредности – </w:t>
      </w:r>
      <w:r w:rsidR="003D2142" w:rsidRPr="00FC66D2">
        <w:rPr>
          <w:rFonts w:ascii="Times New Roman" w:hAnsi="Times New Roman" w:cs="Times New Roman"/>
          <w:lang w:val="sr-Cyrl-CS"/>
        </w:rPr>
        <w:t>МД ГРАДЊА ИНЖЕЊЕРИНГ ТРАНСПОРТ Д.О.О. НИШ – У СТЕЧАЈУ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</w:t>
      </w:r>
    </w:p>
    <w:p w14:paraId="680291EB" w14:textId="77777777" w:rsidR="003E257C" w:rsidRPr="00FC66D2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  <w:t>Напомена: само понуде достављене од стране проценитеља са лиценцом ће се узети у разматрање.</w:t>
      </w:r>
    </w:p>
    <w:p w14:paraId="45A4C195" w14:textId="77777777" w:rsidR="003E257C" w:rsidRPr="00FC66D2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  <w:t>Понуда треба да садржи: квалификације и референце понуђача, рок у коме ће процена бити урађена, цену са посебно исказаним ПДВ-ом, динамику плаћања.</w:t>
      </w:r>
    </w:p>
    <w:p w14:paraId="7F466059" w14:textId="678081D3" w:rsidR="003E257C" w:rsidRPr="003E7C4B" w:rsidRDefault="003E257C" w:rsidP="003E7C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60612E76" w14:textId="67F91DD1" w:rsidR="003E257C" w:rsidRDefault="003E257C" w:rsidP="003E7C4B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Нишу, дана </w:t>
      </w:r>
      <w:r w:rsidR="00AF12D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2</w:t>
      </w:r>
      <w:r w:rsidR="00ED3F4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6</w:t>
      </w:r>
      <w:r w:rsidR="00AF12D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.10.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202</w:t>
      </w:r>
      <w:r w:rsidR="00327F13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1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  <w:r w:rsidR="003E7C4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                                                             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14:paraId="738922BC" w14:textId="2EB257DE" w:rsidR="003F364B" w:rsidRPr="00FC66D2" w:rsidRDefault="003E257C" w:rsidP="003E7C4B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hAnsi="Times New Roman" w:cs="Times New Roman"/>
          <w:color w:val="1F497D" w:themeColor="text2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bookmarkEnd w:id="0"/>
    </w:p>
    <w:sectPr w:rsidR="003F364B" w:rsidRPr="00FC66D2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D6DBE"/>
    <w:multiLevelType w:val="hybridMultilevel"/>
    <w:tmpl w:val="248C8D78"/>
    <w:lvl w:ilvl="0" w:tplc="0E74C4F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BF"/>
    <w:rsid w:val="00112E7C"/>
    <w:rsid w:val="001421BF"/>
    <w:rsid w:val="00145B08"/>
    <w:rsid w:val="00172A25"/>
    <w:rsid w:val="00201C7E"/>
    <w:rsid w:val="00220A9E"/>
    <w:rsid w:val="00227C35"/>
    <w:rsid w:val="002E3349"/>
    <w:rsid w:val="002F302D"/>
    <w:rsid w:val="002F734F"/>
    <w:rsid w:val="00327F13"/>
    <w:rsid w:val="003D2142"/>
    <w:rsid w:val="003E257C"/>
    <w:rsid w:val="003E7C4B"/>
    <w:rsid w:val="003F364B"/>
    <w:rsid w:val="00496433"/>
    <w:rsid w:val="004F68C3"/>
    <w:rsid w:val="005436A1"/>
    <w:rsid w:val="00647012"/>
    <w:rsid w:val="00703376"/>
    <w:rsid w:val="00732070"/>
    <w:rsid w:val="00786BDA"/>
    <w:rsid w:val="00884589"/>
    <w:rsid w:val="008E3258"/>
    <w:rsid w:val="00971531"/>
    <w:rsid w:val="00975360"/>
    <w:rsid w:val="009968A3"/>
    <w:rsid w:val="00AA0244"/>
    <w:rsid w:val="00AA65A5"/>
    <w:rsid w:val="00AF12DB"/>
    <w:rsid w:val="00AF7BAF"/>
    <w:rsid w:val="00B46DB8"/>
    <w:rsid w:val="00BC0435"/>
    <w:rsid w:val="00C26D79"/>
    <w:rsid w:val="00C27B6D"/>
    <w:rsid w:val="00C84087"/>
    <w:rsid w:val="00D4048E"/>
    <w:rsid w:val="00DF7457"/>
    <w:rsid w:val="00ED3F41"/>
    <w:rsid w:val="00EF4F4A"/>
    <w:rsid w:val="00FC6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F66B"/>
  <w15:docId w15:val="{6DE22A56-F79D-4BD1-A98D-41C644BB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257C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394</Words>
  <Characters>2246</Characters>
  <Application>Microsoft Office Word</Application>
  <DocSecurity>0</DocSecurity>
  <Lines>18</Lines>
  <Paragraphs>5</Paragraphs>
  <ScaleCrop>false</ScaleCrop>
  <Company>K1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Miki</cp:lastModifiedBy>
  <cp:revision>19</cp:revision>
  <dcterms:created xsi:type="dcterms:W3CDTF">2021-10-20T10:51:00Z</dcterms:created>
  <dcterms:modified xsi:type="dcterms:W3CDTF">2021-10-26T06:56:00Z</dcterms:modified>
</cp:coreProperties>
</file>