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31E1E" w14:textId="77777777" w:rsidR="003609FB" w:rsidRPr="00E03132" w:rsidRDefault="003609FB" w:rsidP="003609FB">
      <w:pPr>
        <w:jc w:val="both"/>
        <w:rPr>
          <w:b/>
          <w:noProof/>
          <w:color w:val="FF0000"/>
          <w:sz w:val="22"/>
          <w:szCs w:val="22"/>
          <w:lang w:val="sr-Cyrl-RS"/>
        </w:rPr>
      </w:pPr>
    </w:p>
    <w:p w14:paraId="3D272CAE" w14:textId="77777777" w:rsidR="0098780C" w:rsidRPr="00E03132" w:rsidRDefault="0098780C" w:rsidP="0098780C">
      <w:pPr>
        <w:jc w:val="both"/>
        <w:rPr>
          <w:noProof/>
          <w:sz w:val="22"/>
          <w:szCs w:val="22"/>
          <w:lang w:val="sr-Cyrl-RS" w:eastAsia="sr-Latn-CS"/>
        </w:rPr>
      </w:pPr>
      <w:r w:rsidRPr="00E03132">
        <w:rPr>
          <w:noProof/>
          <w:sz w:val="22"/>
          <w:szCs w:val="22"/>
          <w:lang w:val="sr-Cyrl-RS"/>
        </w:rPr>
        <w:t>У складу са одредбама Закона о стечајном поступку («</w:t>
      </w:r>
      <w:r w:rsidRPr="00E03132">
        <w:rPr>
          <w:i/>
          <w:noProof/>
          <w:sz w:val="22"/>
          <w:szCs w:val="22"/>
          <w:lang w:val="sr-Cyrl-RS"/>
        </w:rPr>
        <w:t>Службени гласник Републике Србије»  број 84/04 и 85/05</w:t>
      </w:r>
      <w:r w:rsidRPr="00E03132">
        <w:rPr>
          <w:noProof/>
          <w:sz w:val="22"/>
          <w:szCs w:val="22"/>
          <w:lang w:val="sr-Cyrl-RS"/>
        </w:rPr>
        <w:t xml:space="preserve">),  Решењем  Трговинског  суда у Лесковцу  Ст. 30/09 од 22.10.2009. године, као и одредбама Закона о изменама и допунама Закона о Агенцији за лиценцирање стечајних управника („Службени гласник РС", бр. 89/2015), Агенција за лиценцирање стечајних управника као стечајни управник стечајног дужника </w:t>
      </w:r>
      <w:bookmarkStart w:id="0" w:name="_Hlk83369424"/>
      <w:r w:rsidRPr="00E03132">
        <w:rPr>
          <w:noProof/>
          <w:sz w:val="22"/>
          <w:szCs w:val="22"/>
          <w:lang w:val="sr-Cyrl-RS"/>
        </w:rPr>
        <w:t>АКЦИОНАРСКО ДРУШТВО ПОЉОПРИВРЕДНО  ИНДУСТРИЈСКИ КОМБИНАТ  „ПУСТА РЕКА БОЈНИК“ - У СТЕЧАЈУ</w:t>
      </w:r>
      <w:bookmarkEnd w:id="0"/>
      <w:r w:rsidRPr="00E03132">
        <w:rPr>
          <w:noProof/>
          <w:sz w:val="22"/>
          <w:szCs w:val="22"/>
          <w:lang w:val="sr-Cyrl-RS"/>
        </w:rPr>
        <w:t xml:space="preserve">, МБ:1712996, ПИБ:100978286:  </w:t>
      </w:r>
    </w:p>
    <w:p w14:paraId="22E9E980" w14:textId="77777777" w:rsidR="0098780C" w:rsidRPr="00E03132" w:rsidRDefault="0098780C" w:rsidP="0098780C">
      <w:pPr>
        <w:jc w:val="both"/>
        <w:rPr>
          <w:noProof/>
          <w:sz w:val="22"/>
          <w:szCs w:val="22"/>
          <w:lang w:val="sr-Cyrl-RS"/>
        </w:rPr>
      </w:pPr>
    </w:p>
    <w:p w14:paraId="02AFA89F" w14:textId="77777777" w:rsidR="0098780C" w:rsidRPr="00E03132" w:rsidRDefault="001648F1" w:rsidP="0098780C">
      <w:pPr>
        <w:jc w:val="center"/>
        <w:rPr>
          <w:b/>
          <w:noProof/>
          <w:sz w:val="22"/>
          <w:szCs w:val="22"/>
          <w:lang w:val="sr-Cyrl-RS"/>
        </w:rPr>
      </w:pPr>
      <w:r w:rsidRPr="00E03132">
        <w:rPr>
          <w:b/>
          <w:noProof/>
          <w:sz w:val="22"/>
          <w:szCs w:val="22"/>
          <w:lang w:val="sr-Cyrl-RS"/>
        </w:rPr>
        <w:t>ОГЛАШАВА</w:t>
      </w:r>
    </w:p>
    <w:p w14:paraId="28B9F999" w14:textId="35ACEED2" w:rsidR="00CA0CD3" w:rsidRDefault="0098780C" w:rsidP="0098780C">
      <w:pPr>
        <w:jc w:val="center"/>
        <w:rPr>
          <w:b/>
          <w:noProof/>
          <w:sz w:val="22"/>
          <w:szCs w:val="22"/>
          <w:lang w:val="sr-Cyrl-RS"/>
        </w:rPr>
      </w:pPr>
      <w:r w:rsidRPr="00E03132">
        <w:rPr>
          <w:b/>
          <w:noProof/>
          <w:sz w:val="22"/>
          <w:szCs w:val="22"/>
          <w:lang w:val="sr-Cyrl-RS"/>
        </w:rPr>
        <w:t xml:space="preserve"> </w:t>
      </w:r>
      <w:r w:rsidRPr="00E03132">
        <w:rPr>
          <w:b/>
          <w:bCs/>
          <w:noProof/>
          <w:color w:val="282828"/>
          <w:sz w:val="22"/>
          <w:szCs w:val="22"/>
          <w:lang w:val="sr-Cyrl-RS"/>
        </w:rPr>
        <w:t>издавањ</w:t>
      </w:r>
      <w:r w:rsidR="001648F1" w:rsidRPr="00E03132">
        <w:rPr>
          <w:b/>
          <w:bCs/>
          <w:noProof/>
          <w:color w:val="282828"/>
          <w:sz w:val="22"/>
          <w:szCs w:val="22"/>
          <w:lang w:val="sr-Cyrl-RS"/>
        </w:rPr>
        <w:t>е</w:t>
      </w:r>
      <w:r w:rsidRPr="00E03132">
        <w:rPr>
          <w:b/>
          <w:bCs/>
          <w:noProof/>
          <w:color w:val="282828"/>
          <w:sz w:val="22"/>
          <w:szCs w:val="22"/>
          <w:lang w:val="sr-Cyrl-RS"/>
        </w:rPr>
        <w:t xml:space="preserve"> у закуп </w:t>
      </w:r>
      <w:r w:rsidR="00CA0CD3">
        <w:rPr>
          <w:b/>
          <w:bCs/>
          <w:noProof/>
          <w:color w:val="282828"/>
          <w:sz w:val="22"/>
          <w:szCs w:val="22"/>
          <w:lang w:val="sr-Cyrl-RS"/>
        </w:rPr>
        <w:t xml:space="preserve">дела </w:t>
      </w:r>
      <w:r w:rsidR="00191002" w:rsidRPr="00E03132">
        <w:rPr>
          <w:b/>
          <w:noProof/>
          <w:sz w:val="22"/>
          <w:szCs w:val="22"/>
          <w:lang w:val="sr-Cyrl-RS"/>
        </w:rPr>
        <w:t>заливн</w:t>
      </w:r>
      <w:r w:rsidR="00D70335" w:rsidRPr="00E03132">
        <w:rPr>
          <w:b/>
          <w:noProof/>
          <w:sz w:val="22"/>
          <w:szCs w:val="22"/>
          <w:lang w:val="sr-Cyrl-RS"/>
        </w:rPr>
        <w:t>ог</w:t>
      </w:r>
      <w:r w:rsidR="00191002" w:rsidRPr="00E03132">
        <w:rPr>
          <w:b/>
          <w:noProof/>
          <w:sz w:val="22"/>
          <w:szCs w:val="22"/>
          <w:lang w:val="sr-Cyrl-RS"/>
        </w:rPr>
        <w:t xml:space="preserve"> систем</w:t>
      </w:r>
      <w:r w:rsidR="00D70335" w:rsidRPr="00E03132">
        <w:rPr>
          <w:b/>
          <w:noProof/>
          <w:sz w:val="22"/>
          <w:szCs w:val="22"/>
          <w:lang w:val="sr-Cyrl-RS"/>
        </w:rPr>
        <w:t xml:space="preserve">а са припадајућим делом цевовода, </w:t>
      </w:r>
    </w:p>
    <w:p w14:paraId="27E49C6D" w14:textId="255E2B90" w:rsidR="00C02411" w:rsidRPr="00E03132" w:rsidRDefault="00D70335" w:rsidP="0098780C">
      <w:pPr>
        <w:jc w:val="center"/>
        <w:rPr>
          <w:b/>
          <w:bCs/>
          <w:noProof/>
          <w:color w:val="282828"/>
          <w:sz w:val="22"/>
          <w:szCs w:val="22"/>
          <w:lang w:val="sr-Cyrl-RS"/>
        </w:rPr>
      </w:pPr>
      <w:r w:rsidRPr="00E03132">
        <w:rPr>
          <w:b/>
          <w:noProof/>
          <w:sz w:val="22"/>
          <w:szCs w:val="22"/>
          <w:lang w:val="sr-Cyrl-RS"/>
        </w:rPr>
        <w:t>вентилима и другом опремом</w:t>
      </w:r>
      <w:r w:rsidR="00CA0CD3">
        <w:rPr>
          <w:b/>
          <w:noProof/>
          <w:sz w:val="22"/>
          <w:szCs w:val="22"/>
          <w:lang w:val="sr-Cyrl-RS"/>
        </w:rPr>
        <w:t xml:space="preserve"> </w:t>
      </w:r>
      <w:r w:rsidRPr="00E03132">
        <w:rPr>
          <w:b/>
          <w:noProof/>
          <w:sz w:val="22"/>
          <w:szCs w:val="22"/>
          <w:lang w:val="sr-Cyrl-RS"/>
        </w:rPr>
        <w:t>која регулише прилив воде,</w:t>
      </w:r>
      <w:r w:rsidR="00191002" w:rsidRPr="00E03132">
        <w:rPr>
          <w:b/>
          <w:bCs/>
          <w:noProof/>
          <w:color w:val="282828"/>
          <w:sz w:val="22"/>
          <w:szCs w:val="22"/>
          <w:lang w:val="sr-Cyrl-RS"/>
        </w:rPr>
        <w:t xml:space="preserve"> </w:t>
      </w:r>
    </w:p>
    <w:p w14:paraId="0851D214" w14:textId="77777777" w:rsidR="0098780C" w:rsidRPr="00E03132" w:rsidRDefault="0098780C" w:rsidP="0098780C">
      <w:pPr>
        <w:jc w:val="center"/>
        <w:rPr>
          <w:b/>
          <w:bCs/>
          <w:noProof/>
          <w:color w:val="282828"/>
          <w:sz w:val="22"/>
          <w:szCs w:val="22"/>
          <w:lang w:val="sr-Cyrl-RS"/>
        </w:rPr>
      </w:pPr>
      <w:r w:rsidRPr="00E03132">
        <w:rPr>
          <w:b/>
          <w:bCs/>
          <w:noProof/>
          <w:color w:val="282828"/>
          <w:sz w:val="22"/>
          <w:szCs w:val="22"/>
          <w:lang w:val="sr-Cyrl-RS"/>
        </w:rPr>
        <w:t xml:space="preserve">путем </w:t>
      </w:r>
      <w:r w:rsidR="001648F1" w:rsidRPr="00E03132">
        <w:rPr>
          <w:b/>
          <w:bCs/>
          <w:noProof/>
          <w:color w:val="282828"/>
          <w:sz w:val="22"/>
          <w:szCs w:val="22"/>
          <w:lang w:val="sr-Cyrl-RS"/>
        </w:rPr>
        <w:t xml:space="preserve">јавног </w:t>
      </w:r>
      <w:r w:rsidRPr="00E03132">
        <w:rPr>
          <w:b/>
          <w:bCs/>
          <w:noProof/>
          <w:color w:val="282828"/>
          <w:sz w:val="22"/>
          <w:szCs w:val="22"/>
          <w:lang w:val="sr-Cyrl-RS"/>
        </w:rPr>
        <w:t xml:space="preserve">прикупљања </w:t>
      </w:r>
      <w:r w:rsidR="00782C29" w:rsidRPr="00E03132">
        <w:rPr>
          <w:b/>
          <w:bCs/>
          <w:noProof/>
          <w:color w:val="282828"/>
          <w:sz w:val="22"/>
          <w:szCs w:val="22"/>
          <w:lang w:val="sr-Cyrl-RS"/>
        </w:rPr>
        <w:t>писаних</w:t>
      </w:r>
      <w:r w:rsidRPr="00E03132">
        <w:rPr>
          <w:b/>
          <w:bCs/>
          <w:noProof/>
          <w:color w:val="282828"/>
          <w:sz w:val="22"/>
          <w:szCs w:val="22"/>
          <w:lang w:val="sr-Cyrl-RS"/>
        </w:rPr>
        <w:t xml:space="preserve"> понуда</w:t>
      </w:r>
    </w:p>
    <w:p w14:paraId="45F4F087" w14:textId="77777777" w:rsidR="0098780C" w:rsidRPr="00E03132" w:rsidRDefault="0098780C" w:rsidP="0098780C">
      <w:pPr>
        <w:jc w:val="both"/>
        <w:rPr>
          <w:noProof/>
          <w:color w:val="000000"/>
          <w:sz w:val="22"/>
          <w:szCs w:val="22"/>
          <w:lang w:val="sr-Cyrl-RS"/>
        </w:rPr>
      </w:pPr>
    </w:p>
    <w:p w14:paraId="60BC4BC6" w14:textId="77777777" w:rsidR="0098780C" w:rsidRPr="00E03132" w:rsidRDefault="0098780C" w:rsidP="0098780C">
      <w:pPr>
        <w:jc w:val="both"/>
        <w:rPr>
          <w:noProof/>
          <w:color w:val="000000"/>
          <w:sz w:val="22"/>
          <w:szCs w:val="22"/>
          <w:lang w:val="sr-Cyrl-RS"/>
        </w:rPr>
      </w:pPr>
    </w:p>
    <w:p w14:paraId="32B3D7E0" w14:textId="77777777" w:rsidR="0098780C" w:rsidRPr="00E03132" w:rsidRDefault="0098780C" w:rsidP="0098780C">
      <w:pPr>
        <w:jc w:val="both"/>
        <w:rPr>
          <w:noProof/>
          <w:sz w:val="22"/>
          <w:szCs w:val="22"/>
          <w:lang w:val="sr-Cyrl-RS"/>
        </w:rPr>
      </w:pPr>
      <w:r w:rsidRPr="00E03132">
        <w:rPr>
          <w:noProof/>
          <w:color w:val="000000"/>
          <w:sz w:val="22"/>
          <w:szCs w:val="22"/>
          <w:lang w:val="sr-Cyrl-RS"/>
        </w:rPr>
        <w:t xml:space="preserve">Стечајни управник </w:t>
      </w:r>
      <w:r w:rsidR="005C681E" w:rsidRPr="00E03132">
        <w:rPr>
          <w:noProof/>
          <w:color w:val="000000"/>
          <w:sz w:val="22"/>
          <w:szCs w:val="22"/>
          <w:lang w:val="sr-Cyrl-RS"/>
        </w:rPr>
        <w:t xml:space="preserve"> </w:t>
      </w:r>
      <w:r w:rsidRPr="00E03132">
        <w:rPr>
          <w:noProof/>
          <w:sz w:val="22"/>
          <w:szCs w:val="22"/>
          <w:lang w:val="sr-Cyrl-RS"/>
        </w:rPr>
        <w:t xml:space="preserve">позива заинтересоване понуђаче да доставе понуде за закључење уговора о закупу следеће имовине стечајног дужника АД ПИК Пуста Река у стечају из Бојника и то: </w:t>
      </w:r>
    </w:p>
    <w:p w14:paraId="386D8A43" w14:textId="77777777" w:rsidR="005C681E" w:rsidRPr="00E03132" w:rsidRDefault="005C681E" w:rsidP="005C681E">
      <w:pPr>
        <w:jc w:val="both"/>
        <w:rPr>
          <w:b/>
          <w:noProof/>
          <w:sz w:val="22"/>
          <w:szCs w:val="22"/>
          <w:lang w:val="sr-Cyrl-RS"/>
        </w:rPr>
      </w:pPr>
    </w:p>
    <w:p w14:paraId="5D5DF6AB" w14:textId="1B690149" w:rsidR="005C681E" w:rsidRPr="00E03132" w:rsidRDefault="005C681E" w:rsidP="005C681E">
      <w:pPr>
        <w:jc w:val="both"/>
        <w:rPr>
          <w:b/>
          <w:noProof/>
          <w:color w:val="FF0000"/>
          <w:sz w:val="22"/>
          <w:szCs w:val="22"/>
          <w:lang w:val="sr-Cyrl-RS"/>
        </w:rPr>
      </w:pPr>
      <w:r w:rsidRPr="00E03132">
        <w:rPr>
          <w:b/>
          <w:noProof/>
          <w:sz w:val="22"/>
          <w:szCs w:val="22"/>
          <w:lang w:val="sr-Cyrl-RS"/>
        </w:rPr>
        <w:t xml:space="preserve">Део заливног система </w:t>
      </w:r>
      <w:r w:rsidR="00C32FB8" w:rsidRPr="00E03132">
        <w:rPr>
          <w:b/>
          <w:noProof/>
          <w:sz w:val="22"/>
          <w:szCs w:val="22"/>
          <w:lang w:val="sr-Cyrl-RS"/>
        </w:rPr>
        <w:t xml:space="preserve"> (</w:t>
      </w:r>
      <w:r w:rsidR="00E03132">
        <w:rPr>
          <w:b/>
          <w:noProof/>
          <w:sz w:val="22"/>
          <w:szCs w:val="22"/>
          <w:lang w:val="sr-Cyrl-RS"/>
        </w:rPr>
        <w:t>П</w:t>
      </w:r>
      <w:r w:rsidR="00C32FB8" w:rsidRPr="00E03132">
        <w:rPr>
          <w:b/>
          <w:noProof/>
          <w:sz w:val="22"/>
          <w:szCs w:val="22"/>
          <w:lang w:val="sr-Cyrl-RS"/>
        </w:rPr>
        <w:t xml:space="preserve">римарни и </w:t>
      </w:r>
      <w:r w:rsidR="00E03132">
        <w:rPr>
          <w:b/>
          <w:noProof/>
          <w:sz w:val="22"/>
          <w:szCs w:val="22"/>
          <w:lang w:val="sr-Cyrl-RS"/>
        </w:rPr>
        <w:t>С</w:t>
      </w:r>
      <w:r w:rsidR="00C32FB8" w:rsidRPr="00E03132">
        <w:rPr>
          <w:b/>
          <w:noProof/>
          <w:sz w:val="22"/>
          <w:szCs w:val="22"/>
          <w:lang w:val="sr-Cyrl-RS"/>
        </w:rPr>
        <w:t xml:space="preserve">екундарни заливни систем) </w:t>
      </w:r>
      <w:r w:rsidRPr="00E03132">
        <w:rPr>
          <w:b/>
          <w:noProof/>
          <w:color w:val="2F5496" w:themeColor="accent1" w:themeShade="BF"/>
          <w:sz w:val="22"/>
          <w:szCs w:val="22"/>
          <w:lang w:val="sr-Cyrl-RS"/>
        </w:rPr>
        <w:t>са припадајућим делом цевовода</w:t>
      </w:r>
      <w:r w:rsidR="00E03132">
        <w:rPr>
          <w:b/>
          <w:noProof/>
          <w:color w:val="2F5496" w:themeColor="accent1" w:themeShade="BF"/>
          <w:sz w:val="22"/>
          <w:szCs w:val="22"/>
          <w:lang w:val="sr-Latn-RS"/>
        </w:rPr>
        <w:t xml:space="preserve"> </w:t>
      </w:r>
      <w:r w:rsidR="00E03132">
        <w:rPr>
          <w:b/>
          <w:noProof/>
          <w:color w:val="2F5496" w:themeColor="accent1" w:themeShade="BF"/>
          <w:sz w:val="22"/>
          <w:szCs w:val="22"/>
          <w:lang w:val="sr-Cyrl-RS"/>
        </w:rPr>
        <w:t>за</w:t>
      </w:r>
      <w:r w:rsidRPr="00E03132">
        <w:rPr>
          <w:b/>
          <w:noProof/>
          <w:color w:val="2F5496" w:themeColor="accent1" w:themeShade="BF"/>
          <w:sz w:val="22"/>
          <w:szCs w:val="22"/>
          <w:lang w:val="sr-Cyrl-RS"/>
        </w:rPr>
        <w:t xml:space="preserve"> снабдева</w:t>
      </w:r>
      <w:r w:rsidR="00E03132">
        <w:rPr>
          <w:b/>
          <w:noProof/>
          <w:color w:val="2F5496" w:themeColor="accent1" w:themeShade="BF"/>
          <w:sz w:val="22"/>
          <w:szCs w:val="22"/>
          <w:lang w:val="sr-Cyrl-RS"/>
        </w:rPr>
        <w:t>ње</w:t>
      </w:r>
      <w:r w:rsidRPr="00E03132">
        <w:rPr>
          <w:b/>
          <w:noProof/>
          <w:color w:val="2F5496" w:themeColor="accent1" w:themeShade="BF"/>
          <w:sz w:val="22"/>
          <w:szCs w:val="22"/>
          <w:lang w:val="sr-Cyrl-RS"/>
        </w:rPr>
        <w:t xml:space="preserve"> заливн</w:t>
      </w:r>
      <w:r w:rsidR="00E03132">
        <w:rPr>
          <w:b/>
          <w:noProof/>
          <w:color w:val="2F5496" w:themeColor="accent1" w:themeShade="BF"/>
          <w:sz w:val="22"/>
          <w:szCs w:val="22"/>
          <w:lang w:val="sr-Cyrl-RS"/>
        </w:rPr>
        <w:t>ог</w:t>
      </w:r>
      <w:r w:rsidRPr="00E03132">
        <w:rPr>
          <w:b/>
          <w:noProof/>
          <w:color w:val="2F5496" w:themeColor="accent1" w:themeShade="BF"/>
          <w:sz w:val="22"/>
          <w:szCs w:val="22"/>
          <w:lang w:val="sr-Cyrl-RS"/>
        </w:rPr>
        <w:t xml:space="preserve"> систем</w:t>
      </w:r>
      <w:r w:rsidR="00E03132">
        <w:rPr>
          <w:b/>
          <w:noProof/>
          <w:color w:val="2F5496" w:themeColor="accent1" w:themeShade="BF"/>
          <w:sz w:val="22"/>
          <w:szCs w:val="22"/>
          <w:lang w:val="sr-Cyrl-RS"/>
        </w:rPr>
        <w:t>а,</w:t>
      </w:r>
      <w:r w:rsidRPr="00E03132">
        <w:rPr>
          <w:b/>
          <w:noProof/>
          <w:color w:val="2F5496" w:themeColor="accent1" w:themeShade="BF"/>
          <w:sz w:val="22"/>
          <w:szCs w:val="22"/>
          <w:lang w:val="sr-Cyrl-RS"/>
        </w:rPr>
        <w:t xml:space="preserve"> </w:t>
      </w:r>
      <w:r w:rsidRPr="00E03132">
        <w:rPr>
          <w:bCs/>
          <w:noProof/>
          <w:color w:val="2F5496" w:themeColor="accent1" w:themeShade="BF"/>
          <w:sz w:val="22"/>
          <w:szCs w:val="22"/>
          <w:lang w:val="sr-Cyrl-RS"/>
        </w:rPr>
        <w:t>који се пружа од водоразделнице</w:t>
      </w:r>
      <w:r w:rsidR="00E03132" w:rsidRPr="00E03132">
        <w:rPr>
          <w:bCs/>
          <w:noProof/>
          <w:color w:val="2F5496" w:themeColor="accent1" w:themeShade="BF"/>
          <w:sz w:val="22"/>
          <w:szCs w:val="22"/>
          <w:lang w:val="sr-Cyrl-RS"/>
        </w:rPr>
        <w:t xml:space="preserve"> намењене за </w:t>
      </w:r>
      <w:r w:rsidRPr="00E03132">
        <w:rPr>
          <w:bCs/>
          <w:noProof/>
          <w:color w:val="2F5496" w:themeColor="accent1" w:themeShade="BF"/>
          <w:sz w:val="22"/>
          <w:szCs w:val="22"/>
          <w:lang w:val="sr-Cyrl-RS"/>
        </w:rPr>
        <w:t>снабдева</w:t>
      </w:r>
      <w:r w:rsidR="00E03132" w:rsidRPr="00E03132">
        <w:rPr>
          <w:bCs/>
          <w:noProof/>
          <w:color w:val="2F5496" w:themeColor="accent1" w:themeShade="BF"/>
          <w:sz w:val="22"/>
          <w:szCs w:val="22"/>
          <w:lang w:val="sr-Cyrl-RS"/>
        </w:rPr>
        <w:t>ње</w:t>
      </w:r>
      <w:r w:rsidRPr="00E03132">
        <w:rPr>
          <w:bCs/>
          <w:noProof/>
          <w:color w:val="2F5496" w:themeColor="accent1" w:themeShade="BF"/>
          <w:sz w:val="22"/>
          <w:szCs w:val="22"/>
          <w:lang w:val="sr-Cyrl-RS"/>
        </w:rPr>
        <w:t xml:space="preserve"> фабрик</w:t>
      </w:r>
      <w:r w:rsidR="00E03132" w:rsidRPr="00E03132">
        <w:rPr>
          <w:bCs/>
          <w:noProof/>
          <w:color w:val="2F5496" w:themeColor="accent1" w:themeShade="BF"/>
          <w:sz w:val="22"/>
          <w:szCs w:val="22"/>
          <w:lang w:val="sr-Cyrl-RS"/>
        </w:rPr>
        <w:t>е</w:t>
      </w:r>
      <w:r w:rsidRPr="00E03132">
        <w:rPr>
          <w:bCs/>
          <w:noProof/>
          <w:color w:val="2F5496" w:themeColor="accent1" w:themeShade="BF"/>
          <w:sz w:val="22"/>
          <w:szCs w:val="22"/>
          <w:lang w:val="sr-Cyrl-RS"/>
        </w:rPr>
        <w:t xml:space="preserve"> воде</w:t>
      </w:r>
      <w:r w:rsidRPr="00E03132">
        <w:rPr>
          <w:b/>
          <w:noProof/>
          <w:color w:val="2F5496" w:themeColor="accent1" w:themeShade="BF"/>
          <w:sz w:val="22"/>
          <w:szCs w:val="22"/>
          <w:lang w:val="sr-Cyrl-RS"/>
        </w:rPr>
        <w:t>, укључујући и вентиле и другу опрему</w:t>
      </w:r>
      <w:r w:rsidR="00E03132">
        <w:rPr>
          <w:b/>
          <w:noProof/>
          <w:color w:val="2F5496" w:themeColor="accent1" w:themeShade="BF"/>
          <w:sz w:val="22"/>
          <w:szCs w:val="22"/>
          <w:lang w:val="sr-Cyrl-RS"/>
        </w:rPr>
        <w:t xml:space="preserve"> за</w:t>
      </w:r>
      <w:r w:rsidRPr="00E03132">
        <w:rPr>
          <w:b/>
          <w:noProof/>
          <w:color w:val="2F5496" w:themeColor="accent1" w:themeShade="BF"/>
          <w:sz w:val="22"/>
          <w:szCs w:val="22"/>
          <w:lang w:val="sr-Cyrl-RS"/>
        </w:rPr>
        <w:t xml:space="preserve"> регул</w:t>
      </w:r>
      <w:r w:rsidR="00E03132">
        <w:rPr>
          <w:b/>
          <w:noProof/>
          <w:color w:val="2F5496" w:themeColor="accent1" w:themeShade="BF"/>
          <w:sz w:val="22"/>
          <w:szCs w:val="22"/>
          <w:lang w:val="sr-Cyrl-RS"/>
        </w:rPr>
        <w:t>ацију</w:t>
      </w:r>
      <w:r w:rsidRPr="00E03132">
        <w:rPr>
          <w:b/>
          <w:noProof/>
          <w:color w:val="2F5496" w:themeColor="accent1" w:themeShade="BF"/>
          <w:sz w:val="22"/>
          <w:szCs w:val="22"/>
          <w:lang w:val="sr-Cyrl-RS"/>
        </w:rPr>
        <w:t xml:space="preserve"> прилив</w:t>
      </w:r>
      <w:r w:rsidR="00E03132">
        <w:rPr>
          <w:b/>
          <w:noProof/>
          <w:color w:val="2F5496" w:themeColor="accent1" w:themeShade="BF"/>
          <w:sz w:val="22"/>
          <w:szCs w:val="22"/>
          <w:lang w:val="sr-Cyrl-RS"/>
        </w:rPr>
        <w:t>а</w:t>
      </w:r>
      <w:r w:rsidRPr="00E03132">
        <w:rPr>
          <w:b/>
          <w:noProof/>
          <w:color w:val="2F5496" w:themeColor="accent1" w:themeShade="BF"/>
          <w:sz w:val="22"/>
          <w:szCs w:val="22"/>
          <w:lang w:val="sr-Cyrl-RS"/>
        </w:rPr>
        <w:t xml:space="preserve"> воде у заливни систем</w:t>
      </w:r>
      <w:r w:rsidR="00E03132">
        <w:rPr>
          <w:b/>
          <w:noProof/>
          <w:color w:val="2F5496" w:themeColor="accent1" w:themeShade="BF"/>
          <w:sz w:val="22"/>
          <w:szCs w:val="22"/>
          <w:lang w:val="sr-Cyrl-RS"/>
        </w:rPr>
        <w:t>.</w:t>
      </w:r>
    </w:p>
    <w:p w14:paraId="78CCDF26" w14:textId="77777777" w:rsidR="005C681E" w:rsidRPr="00E03132" w:rsidRDefault="005C681E" w:rsidP="005C681E">
      <w:pPr>
        <w:jc w:val="both"/>
        <w:rPr>
          <w:b/>
          <w:noProof/>
          <w:color w:val="FF0000"/>
          <w:sz w:val="22"/>
          <w:szCs w:val="22"/>
          <w:lang w:val="sr-Cyrl-RS"/>
        </w:rPr>
      </w:pPr>
    </w:p>
    <w:p w14:paraId="6699BD9F" w14:textId="6227A0DE" w:rsidR="0098780C" w:rsidRPr="00E03132" w:rsidRDefault="005C681E" w:rsidP="005C681E">
      <w:pPr>
        <w:jc w:val="both"/>
        <w:rPr>
          <w:bCs/>
          <w:noProof/>
          <w:color w:val="2F5496" w:themeColor="accent1" w:themeShade="BF"/>
          <w:lang w:val="sr-Cyrl-RS"/>
        </w:rPr>
      </w:pPr>
      <w:r w:rsidRPr="00E03132">
        <w:rPr>
          <w:bCs/>
          <w:noProof/>
          <w:color w:val="2F5496" w:themeColor="accent1" w:themeShade="BF"/>
          <w:sz w:val="22"/>
          <w:szCs w:val="22"/>
          <w:lang w:val="sr-Cyrl-RS"/>
        </w:rPr>
        <w:t xml:space="preserve">Заливни систем се састоји од </w:t>
      </w:r>
      <w:r w:rsidRPr="00E03132">
        <w:rPr>
          <w:b/>
          <w:noProof/>
          <w:color w:val="2F5496" w:themeColor="accent1" w:themeShade="BF"/>
          <w:sz w:val="22"/>
          <w:szCs w:val="22"/>
          <w:lang w:val="sr-Cyrl-RS"/>
        </w:rPr>
        <w:t>Примарног система за наводњавање</w:t>
      </w:r>
      <w:r w:rsidRPr="00E03132">
        <w:rPr>
          <w:bCs/>
          <w:noProof/>
          <w:color w:val="2F5496" w:themeColor="accent1" w:themeShade="BF"/>
          <w:sz w:val="22"/>
          <w:szCs w:val="22"/>
          <w:lang w:val="sr-Cyrl-RS"/>
        </w:rPr>
        <w:t>, који се протеже од:  разделне</w:t>
      </w:r>
      <w:r w:rsidR="00C32FB8" w:rsidRPr="00E03132">
        <w:rPr>
          <w:bCs/>
          <w:noProof/>
          <w:color w:val="2F5496" w:themeColor="accent1" w:themeShade="BF"/>
          <w:sz w:val="22"/>
          <w:szCs w:val="22"/>
          <w:lang w:val="sr-Cyrl-RS"/>
        </w:rPr>
        <w:t xml:space="preserve"> </w:t>
      </w:r>
      <w:r w:rsidRPr="00E03132">
        <w:rPr>
          <w:bCs/>
          <w:noProof/>
          <w:color w:val="2F5496" w:themeColor="accent1" w:themeShade="BF"/>
          <w:sz w:val="22"/>
          <w:szCs w:val="22"/>
          <w:lang w:val="sr-Cyrl-RS"/>
        </w:rPr>
        <w:t>шахте која се налази на к</w:t>
      </w:r>
      <w:r w:rsidR="00E03132" w:rsidRPr="00E03132">
        <w:rPr>
          <w:bCs/>
          <w:noProof/>
          <w:color w:val="2F5496" w:themeColor="accent1" w:themeShade="BF"/>
          <w:sz w:val="22"/>
          <w:szCs w:val="22"/>
          <w:lang w:val="sr-Cyrl-RS"/>
        </w:rPr>
        <w:t>.</w:t>
      </w:r>
      <w:r w:rsidRPr="00E03132">
        <w:rPr>
          <w:bCs/>
          <w:noProof/>
          <w:color w:val="2F5496" w:themeColor="accent1" w:themeShade="BF"/>
          <w:sz w:val="22"/>
          <w:szCs w:val="22"/>
          <w:lang w:val="sr-Cyrl-RS"/>
        </w:rPr>
        <w:t>п.</w:t>
      </w:r>
      <w:r w:rsidR="00E03132" w:rsidRPr="00E03132">
        <w:rPr>
          <w:bCs/>
          <w:noProof/>
          <w:color w:val="2F5496" w:themeColor="accent1" w:themeShade="BF"/>
          <w:sz w:val="22"/>
          <w:szCs w:val="22"/>
          <w:lang w:val="sr-Cyrl-RS"/>
        </w:rPr>
        <w:t xml:space="preserve"> </w:t>
      </w:r>
      <w:r w:rsidRPr="00E03132">
        <w:rPr>
          <w:bCs/>
          <w:noProof/>
          <w:color w:val="2F5496" w:themeColor="accent1" w:themeShade="BF"/>
          <w:sz w:val="22"/>
          <w:szCs w:val="22"/>
          <w:lang w:val="sr-Cyrl-RS"/>
        </w:rPr>
        <w:t>бр. 946 КО Бојник</w:t>
      </w:r>
      <w:r w:rsidR="00E03132">
        <w:rPr>
          <w:bCs/>
          <w:noProof/>
          <w:color w:val="2F5496" w:themeColor="accent1" w:themeShade="BF"/>
          <w:sz w:val="22"/>
          <w:szCs w:val="22"/>
          <w:lang w:val="sr-Cyrl-RS"/>
        </w:rPr>
        <w:t>,</w:t>
      </w:r>
      <w:r w:rsidRPr="00E03132">
        <w:rPr>
          <w:bCs/>
          <w:noProof/>
          <w:color w:val="2F5496" w:themeColor="accent1" w:themeShade="BF"/>
          <w:sz w:val="22"/>
          <w:szCs w:val="22"/>
          <w:lang w:val="sr-Cyrl-RS"/>
        </w:rPr>
        <w:t xml:space="preserve"> све до к</w:t>
      </w:r>
      <w:r w:rsidR="00E03132" w:rsidRPr="00E03132">
        <w:rPr>
          <w:bCs/>
          <w:noProof/>
          <w:color w:val="2F5496" w:themeColor="accent1" w:themeShade="BF"/>
          <w:sz w:val="22"/>
          <w:szCs w:val="22"/>
          <w:lang w:val="sr-Latn-RS"/>
        </w:rPr>
        <w:t>.</w:t>
      </w:r>
      <w:r w:rsidRPr="00E03132">
        <w:rPr>
          <w:bCs/>
          <w:noProof/>
          <w:color w:val="2F5496" w:themeColor="accent1" w:themeShade="BF"/>
          <w:sz w:val="22"/>
          <w:szCs w:val="22"/>
          <w:lang w:val="sr-Cyrl-RS"/>
        </w:rPr>
        <w:t>п.</w:t>
      </w:r>
      <w:r w:rsidR="00E03132" w:rsidRPr="00E03132">
        <w:rPr>
          <w:bCs/>
          <w:noProof/>
          <w:color w:val="2F5496" w:themeColor="accent1" w:themeShade="BF"/>
          <w:sz w:val="22"/>
          <w:szCs w:val="22"/>
          <w:lang w:val="sr-Latn-RS"/>
        </w:rPr>
        <w:t xml:space="preserve"> </w:t>
      </w:r>
      <w:r w:rsidRPr="00E03132">
        <w:rPr>
          <w:bCs/>
          <w:noProof/>
          <w:color w:val="2F5496" w:themeColor="accent1" w:themeShade="BF"/>
          <w:sz w:val="22"/>
          <w:szCs w:val="22"/>
          <w:lang w:val="sr-Cyrl-RS"/>
        </w:rPr>
        <w:t>бр. 132 КО Драговац (у дужини од око 900</w:t>
      </w:r>
      <w:r w:rsidR="00E03132" w:rsidRPr="00E03132">
        <w:rPr>
          <w:bCs/>
          <w:noProof/>
          <w:color w:val="2F5496" w:themeColor="accent1" w:themeShade="BF"/>
          <w:sz w:val="22"/>
          <w:szCs w:val="22"/>
          <w:lang w:val="sr-Latn-RS"/>
        </w:rPr>
        <w:t>m</w:t>
      </w:r>
      <w:r w:rsidRPr="00E03132">
        <w:rPr>
          <w:bCs/>
          <w:noProof/>
          <w:color w:val="2F5496" w:themeColor="accent1" w:themeShade="BF"/>
          <w:sz w:val="22"/>
          <w:szCs w:val="22"/>
          <w:lang w:val="sr-Cyrl-RS"/>
        </w:rPr>
        <w:t>) и главног цевовода</w:t>
      </w:r>
      <w:r w:rsidR="00E03132">
        <w:rPr>
          <w:bCs/>
          <w:noProof/>
          <w:color w:val="2F5496" w:themeColor="accent1" w:themeShade="BF"/>
          <w:sz w:val="22"/>
          <w:szCs w:val="22"/>
          <w:lang w:val="sr-Cyrl-RS"/>
        </w:rPr>
        <w:t>,</w:t>
      </w:r>
      <w:r w:rsidRPr="00E03132">
        <w:rPr>
          <w:bCs/>
          <w:noProof/>
          <w:color w:val="2F5496" w:themeColor="accent1" w:themeShade="BF"/>
          <w:sz w:val="22"/>
          <w:szCs w:val="22"/>
          <w:lang w:val="sr-Cyrl-RS"/>
        </w:rPr>
        <w:t xml:space="preserve"> чија дужина износи око 4 </w:t>
      </w:r>
      <w:r w:rsidR="00E03132" w:rsidRPr="00E03132">
        <w:rPr>
          <w:bCs/>
          <w:noProof/>
          <w:color w:val="2F5496" w:themeColor="accent1" w:themeShade="BF"/>
          <w:sz w:val="22"/>
          <w:szCs w:val="22"/>
          <w:lang w:val="sr-Latn-RS"/>
        </w:rPr>
        <w:t>km</w:t>
      </w:r>
      <w:r w:rsidRPr="00E03132">
        <w:rPr>
          <w:bCs/>
          <w:noProof/>
          <w:color w:val="2F5496" w:themeColor="accent1" w:themeShade="BF"/>
          <w:sz w:val="22"/>
          <w:szCs w:val="22"/>
          <w:lang w:val="sr-Cyrl-RS"/>
        </w:rPr>
        <w:t xml:space="preserve"> и који се протеже од к</w:t>
      </w:r>
      <w:r w:rsidR="00E03132" w:rsidRPr="00E03132">
        <w:rPr>
          <w:bCs/>
          <w:noProof/>
          <w:color w:val="2F5496" w:themeColor="accent1" w:themeShade="BF"/>
          <w:sz w:val="22"/>
          <w:szCs w:val="22"/>
          <w:lang w:val="sr-Latn-RS"/>
        </w:rPr>
        <w:t>.</w:t>
      </w:r>
      <w:r w:rsidRPr="00E03132">
        <w:rPr>
          <w:bCs/>
          <w:noProof/>
          <w:color w:val="2F5496" w:themeColor="accent1" w:themeShade="BF"/>
          <w:sz w:val="22"/>
          <w:szCs w:val="22"/>
          <w:lang w:val="sr-Cyrl-RS"/>
        </w:rPr>
        <w:t>п.</w:t>
      </w:r>
      <w:r w:rsidR="00E03132" w:rsidRPr="00E03132">
        <w:rPr>
          <w:bCs/>
          <w:noProof/>
          <w:color w:val="2F5496" w:themeColor="accent1" w:themeShade="BF"/>
          <w:sz w:val="22"/>
          <w:szCs w:val="22"/>
          <w:lang w:val="sr-Latn-RS"/>
        </w:rPr>
        <w:t xml:space="preserve"> </w:t>
      </w:r>
      <w:r w:rsidRPr="00E03132">
        <w:rPr>
          <w:bCs/>
          <w:noProof/>
          <w:color w:val="2F5496" w:themeColor="accent1" w:themeShade="BF"/>
          <w:sz w:val="22"/>
          <w:szCs w:val="22"/>
          <w:lang w:val="sr-Cyrl-RS"/>
        </w:rPr>
        <w:t>бр.</w:t>
      </w:r>
      <w:r w:rsidR="00E03132">
        <w:rPr>
          <w:bCs/>
          <w:noProof/>
          <w:color w:val="2F5496" w:themeColor="accent1" w:themeShade="BF"/>
          <w:sz w:val="22"/>
          <w:szCs w:val="22"/>
          <w:lang w:val="sr-Cyrl-RS"/>
        </w:rPr>
        <w:t xml:space="preserve"> </w:t>
      </w:r>
      <w:r w:rsidRPr="00E03132">
        <w:rPr>
          <w:bCs/>
          <w:noProof/>
          <w:color w:val="2F5496" w:themeColor="accent1" w:themeShade="BF"/>
          <w:sz w:val="22"/>
          <w:szCs w:val="22"/>
          <w:lang w:val="sr-Cyrl-RS"/>
        </w:rPr>
        <w:t xml:space="preserve">132 КО Драговац у правцу Косанчића, са десне стране главног регионалног пута Бојник-Косанчић, из ког излази </w:t>
      </w:r>
      <w:r w:rsidR="00C32FB8" w:rsidRPr="00E03132">
        <w:rPr>
          <w:b/>
          <w:noProof/>
          <w:color w:val="2F5496" w:themeColor="accent1" w:themeShade="BF"/>
          <w:sz w:val="22"/>
          <w:szCs w:val="22"/>
          <w:lang w:val="sr-Cyrl-RS"/>
        </w:rPr>
        <w:t>С</w:t>
      </w:r>
      <w:r w:rsidRPr="00E03132">
        <w:rPr>
          <w:b/>
          <w:noProof/>
          <w:color w:val="2F5496" w:themeColor="accent1" w:themeShade="BF"/>
          <w:sz w:val="22"/>
          <w:szCs w:val="22"/>
          <w:lang w:val="sr-Cyrl-RS"/>
        </w:rPr>
        <w:t>екундарни систем за наводњавање који се састоји од 7 кракова</w:t>
      </w:r>
      <w:r w:rsidRPr="00E03132">
        <w:rPr>
          <w:bCs/>
          <w:noProof/>
          <w:color w:val="2F5496" w:themeColor="accent1" w:themeShade="BF"/>
          <w:sz w:val="22"/>
          <w:szCs w:val="22"/>
          <w:lang w:val="sr-Cyrl-RS"/>
        </w:rPr>
        <w:t xml:space="preserve"> (својом дужином наведени</w:t>
      </w:r>
      <w:r w:rsidR="00207A03" w:rsidRPr="00E03132">
        <w:rPr>
          <w:bCs/>
          <w:noProof/>
          <w:color w:val="2F5496" w:themeColor="accent1" w:themeShade="BF"/>
          <w:sz w:val="22"/>
          <w:szCs w:val="22"/>
          <w:lang w:val="sr-Cyrl-RS"/>
        </w:rPr>
        <w:t xml:space="preserve"> примарни и </w:t>
      </w:r>
      <w:r w:rsidRPr="00E03132">
        <w:rPr>
          <w:bCs/>
          <w:noProof/>
          <w:color w:val="2F5496" w:themeColor="accent1" w:themeShade="BF"/>
          <w:sz w:val="22"/>
          <w:szCs w:val="22"/>
          <w:lang w:val="sr-Cyrl-RS"/>
        </w:rPr>
        <w:t xml:space="preserve">секундарни систем </w:t>
      </w:r>
      <w:r w:rsidR="00207A03" w:rsidRPr="00E03132">
        <w:rPr>
          <w:bCs/>
          <w:noProof/>
          <w:color w:val="2F5496" w:themeColor="accent1" w:themeShade="BF"/>
          <w:sz w:val="22"/>
          <w:szCs w:val="22"/>
          <w:lang w:val="sr-Cyrl-RS"/>
        </w:rPr>
        <w:t xml:space="preserve"> пролазе </w:t>
      </w:r>
      <w:r w:rsidRPr="00E03132">
        <w:rPr>
          <w:bCs/>
          <w:noProof/>
          <w:color w:val="2F5496" w:themeColor="accent1" w:themeShade="BF"/>
          <w:sz w:val="22"/>
          <w:szCs w:val="22"/>
          <w:lang w:val="sr-Cyrl-RS"/>
        </w:rPr>
        <w:t xml:space="preserve">кроз више парцела у КО Драговац, </w:t>
      </w:r>
      <w:r w:rsidR="00C32FB8" w:rsidRPr="00E03132">
        <w:rPr>
          <w:bCs/>
          <w:noProof/>
          <w:color w:val="2F5496" w:themeColor="accent1" w:themeShade="BF"/>
          <w:sz w:val="22"/>
          <w:szCs w:val="22"/>
          <w:lang w:val="sr-Cyrl-RS"/>
        </w:rPr>
        <w:t xml:space="preserve">КО Ђинђуша, </w:t>
      </w:r>
      <w:r w:rsidRPr="00E03132">
        <w:rPr>
          <w:bCs/>
          <w:noProof/>
          <w:color w:val="2F5496" w:themeColor="accent1" w:themeShade="BF"/>
          <w:sz w:val="22"/>
          <w:szCs w:val="22"/>
          <w:lang w:val="sr-Cyrl-RS"/>
        </w:rPr>
        <w:t>КО Зелетово, КО Придворица,</w:t>
      </w:r>
      <w:r w:rsidR="00E03132" w:rsidRPr="00E03132">
        <w:rPr>
          <w:bCs/>
          <w:noProof/>
          <w:color w:val="2F5496" w:themeColor="accent1" w:themeShade="BF"/>
          <w:sz w:val="22"/>
          <w:szCs w:val="22"/>
          <w:lang w:val="sr-Latn-RS"/>
        </w:rPr>
        <w:t xml:space="preserve"> </w:t>
      </w:r>
      <w:r w:rsidRPr="00E03132">
        <w:rPr>
          <w:bCs/>
          <w:noProof/>
          <w:color w:val="2F5496" w:themeColor="accent1" w:themeShade="BF"/>
          <w:sz w:val="22"/>
          <w:szCs w:val="22"/>
          <w:lang w:val="sr-Cyrl-RS"/>
        </w:rPr>
        <w:t>КО Лапотинце</w:t>
      </w:r>
      <w:r w:rsidR="009D2EF6" w:rsidRPr="00E03132">
        <w:rPr>
          <w:bCs/>
          <w:noProof/>
          <w:color w:val="2F5496" w:themeColor="accent1" w:themeShade="BF"/>
          <w:sz w:val="22"/>
          <w:szCs w:val="22"/>
          <w:lang w:val="sr-Cyrl-RS"/>
        </w:rPr>
        <w:t>,  КО Кацабаћ 1, КО Плавце  и  КО Бојник</w:t>
      </w:r>
      <w:r w:rsidRPr="00E03132">
        <w:rPr>
          <w:bCs/>
          <w:noProof/>
          <w:color w:val="2F5496" w:themeColor="accent1" w:themeShade="BF"/>
          <w:sz w:val="22"/>
          <w:szCs w:val="22"/>
          <w:lang w:val="sr-Cyrl-RS"/>
        </w:rPr>
        <w:t>)</w:t>
      </w:r>
      <w:r w:rsidR="00C32FB8" w:rsidRPr="00E03132">
        <w:rPr>
          <w:bCs/>
          <w:noProof/>
          <w:color w:val="2F5496" w:themeColor="accent1" w:themeShade="BF"/>
          <w:sz w:val="22"/>
          <w:szCs w:val="22"/>
          <w:lang w:val="sr-Cyrl-RS"/>
        </w:rPr>
        <w:t>.</w:t>
      </w:r>
    </w:p>
    <w:p w14:paraId="330C70AD" w14:textId="77777777" w:rsidR="0098780C" w:rsidRPr="00E03132" w:rsidRDefault="0098780C" w:rsidP="0098780C">
      <w:pPr>
        <w:jc w:val="both"/>
        <w:rPr>
          <w:noProof/>
          <w:sz w:val="22"/>
          <w:szCs w:val="22"/>
          <w:u w:val="single"/>
          <w:lang w:val="sr-Cyrl-RS"/>
        </w:rPr>
      </w:pPr>
    </w:p>
    <w:p w14:paraId="7F4B769C" w14:textId="77777777" w:rsidR="0098780C" w:rsidRPr="00E03132" w:rsidRDefault="0098780C" w:rsidP="0098780C">
      <w:pPr>
        <w:jc w:val="both"/>
        <w:rPr>
          <w:b/>
          <w:i/>
          <w:noProof/>
          <w:sz w:val="22"/>
          <w:szCs w:val="22"/>
          <w:lang w:val="sr-Cyrl-RS"/>
        </w:rPr>
      </w:pPr>
      <w:r w:rsidRPr="00E03132">
        <w:rPr>
          <w:b/>
          <w:i/>
          <w:noProof/>
          <w:sz w:val="22"/>
          <w:szCs w:val="22"/>
          <w:lang w:val="sr-Cyrl-RS"/>
        </w:rPr>
        <w:t>УСЛОВИ ИЗДАВАЊА У ЗАКУП:</w:t>
      </w:r>
    </w:p>
    <w:p w14:paraId="0D122FBE" w14:textId="77777777" w:rsidR="001648F1" w:rsidRPr="00E03132" w:rsidRDefault="001648F1" w:rsidP="001648F1">
      <w:pPr>
        <w:pStyle w:val="NoSpacing"/>
        <w:jc w:val="both"/>
        <w:rPr>
          <w:rFonts w:ascii="Times New Roman" w:hAnsi="Times New Roman" w:cs="Times New Roman"/>
          <w:noProof/>
          <w:sz w:val="24"/>
          <w:szCs w:val="24"/>
          <w:lang w:val="sr-Cyrl-RS"/>
        </w:rPr>
      </w:pPr>
    </w:p>
    <w:p w14:paraId="0DBE4340" w14:textId="77777777" w:rsidR="001648F1" w:rsidRPr="00E03132" w:rsidRDefault="001648F1" w:rsidP="001648F1">
      <w:pPr>
        <w:pStyle w:val="NoSpacing"/>
        <w:jc w:val="both"/>
        <w:rPr>
          <w:rFonts w:ascii="Times New Roman" w:hAnsi="Times New Roman" w:cs="Times New Roman"/>
          <w:noProof/>
          <w:lang w:val="sr-Cyrl-RS"/>
        </w:rPr>
      </w:pPr>
      <w:r w:rsidRPr="00E03132">
        <w:rPr>
          <w:rFonts w:ascii="Times New Roman" w:hAnsi="Times New Roman" w:cs="Times New Roman"/>
          <w:noProof/>
          <w:lang w:val="sr-Cyrl-RS"/>
        </w:rPr>
        <w:t>Право на учешће на јавном прикупљању понуда имају сва правна и физичка лица која:</w:t>
      </w:r>
    </w:p>
    <w:p w14:paraId="57269CB4" w14:textId="69A0C399" w:rsidR="001648F1" w:rsidRPr="00E03132" w:rsidRDefault="001648F1" w:rsidP="001648F1">
      <w:pPr>
        <w:pStyle w:val="NoSpacing"/>
        <w:numPr>
          <w:ilvl w:val="0"/>
          <w:numId w:val="3"/>
        </w:numPr>
        <w:jc w:val="both"/>
        <w:rPr>
          <w:rFonts w:ascii="Times New Roman" w:hAnsi="Times New Roman" w:cs="Times New Roman"/>
          <w:b/>
          <w:bCs/>
          <w:noProof/>
          <w:color w:val="000000" w:themeColor="text1"/>
          <w:lang w:val="sr-Cyrl-RS"/>
        </w:rPr>
      </w:pPr>
      <w:r w:rsidRPr="00E03132">
        <w:rPr>
          <w:rFonts w:ascii="Times New Roman" w:hAnsi="Times New Roman" w:cs="Times New Roman"/>
          <w:noProof/>
          <w:lang w:val="sr-Cyrl-RS"/>
        </w:rPr>
        <w:t xml:space="preserve">Уплате новчани износ за учешће на јавном прикупљању понуда на текући рачун стечајног дужника </w:t>
      </w:r>
      <w:r w:rsidR="0058490F" w:rsidRPr="00E03132">
        <w:rPr>
          <w:rFonts w:ascii="Times New Roman" w:hAnsi="Times New Roman" w:cs="Times New Roman"/>
          <w:noProof/>
          <w:lang w:val="sr-Cyrl-RS"/>
        </w:rPr>
        <w:t>АД ПИК Пуста Река у стечају из Бојника</w:t>
      </w:r>
      <w:r w:rsidR="0058490F" w:rsidRPr="00E03132">
        <w:rPr>
          <w:noProof/>
          <w:lang w:val="sr-Cyrl-RS"/>
        </w:rPr>
        <w:t xml:space="preserve"> </w:t>
      </w:r>
      <w:r w:rsidRPr="00E03132">
        <w:rPr>
          <w:rFonts w:ascii="Times New Roman" w:hAnsi="Times New Roman" w:cs="Times New Roman"/>
          <w:noProof/>
          <w:color w:val="000000" w:themeColor="text1"/>
          <w:lang w:val="sr-Cyrl-RS"/>
        </w:rPr>
        <w:t xml:space="preserve">број </w:t>
      </w:r>
      <w:r w:rsidR="003A2FD0" w:rsidRPr="00E03132">
        <w:rPr>
          <w:rFonts w:ascii="Times New Roman" w:hAnsi="Times New Roman" w:cs="Times New Roman"/>
          <w:b/>
          <w:bCs/>
          <w:noProof/>
          <w:color w:val="000000" w:themeColor="text1"/>
          <w:lang w:val="sr-Cyrl-RS"/>
        </w:rPr>
        <w:t>105-2349914-53</w:t>
      </w:r>
      <w:r w:rsidR="003A2FD0" w:rsidRPr="00E03132">
        <w:rPr>
          <w:rFonts w:ascii="Times New Roman" w:hAnsi="Times New Roman" w:cs="Times New Roman"/>
          <w:noProof/>
          <w:color w:val="000000" w:themeColor="text1"/>
          <w:lang w:val="sr-Cyrl-RS"/>
        </w:rPr>
        <w:t xml:space="preserve"> </w:t>
      </w:r>
      <w:r w:rsidRPr="00E03132">
        <w:rPr>
          <w:rFonts w:ascii="Times New Roman" w:hAnsi="Times New Roman" w:cs="Times New Roman"/>
          <w:noProof/>
          <w:color w:val="000000" w:themeColor="text1"/>
          <w:lang w:val="sr-Cyrl-RS"/>
        </w:rPr>
        <w:t xml:space="preserve">код </w:t>
      </w:r>
      <w:r w:rsidR="003A2FD0" w:rsidRPr="00E03132">
        <w:rPr>
          <w:rFonts w:ascii="Times New Roman" w:hAnsi="Times New Roman" w:cs="Times New Roman"/>
          <w:noProof/>
          <w:color w:val="000000" w:themeColor="text1"/>
          <w:lang w:val="sr-Cyrl-RS"/>
        </w:rPr>
        <w:t xml:space="preserve">„АИК Банке“ ад Београд, </w:t>
      </w:r>
      <w:r w:rsidRPr="00E03132">
        <w:rPr>
          <w:rFonts w:ascii="Times New Roman" w:hAnsi="Times New Roman" w:cs="Times New Roman"/>
          <w:noProof/>
          <w:lang w:val="sr-Cyrl-RS"/>
        </w:rPr>
        <w:t xml:space="preserve">најкасније до </w:t>
      </w:r>
      <w:r w:rsidR="00B071B2" w:rsidRPr="00E03132">
        <w:rPr>
          <w:rFonts w:ascii="Times New Roman" w:hAnsi="Times New Roman" w:cs="Times New Roman"/>
          <w:b/>
          <w:noProof/>
          <w:lang w:val="sr-Cyrl-RS"/>
        </w:rPr>
        <w:t>13</w:t>
      </w:r>
      <w:r w:rsidRPr="00E03132">
        <w:rPr>
          <w:rFonts w:ascii="Times New Roman" w:hAnsi="Times New Roman" w:cs="Times New Roman"/>
          <w:b/>
          <w:noProof/>
          <w:lang w:val="sr-Cyrl-RS"/>
        </w:rPr>
        <w:t>.10.202</w:t>
      </w:r>
      <w:r w:rsidR="00B071B2" w:rsidRPr="00E03132">
        <w:rPr>
          <w:rFonts w:ascii="Times New Roman" w:hAnsi="Times New Roman" w:cs="Times New Roman"/>
          <w:b/>
          <w:noProof/>
          <w:lang w:val="sr-Cyrl-RS"/>
        </w:rPr>
        <w:t>1</w:t>
      </w:r>
      <w:r w:rsidRPr="00E03132">
        <w:rPr>
          <w:rFonts w:ascii="Times New Roman" w:hAnsi="Times New Roman" w:cs="Times New Roman"/>
          <w:noProof/>
          <w:lang w:val="sr-Cyrl-RS"/>
        </w:rPr>
        <w:t xml:space="preserve">. године </w:t>
      </w:r>
      <w:r w:rsidR="009C0309" w:rsidRPr="00E03132">
        <w:rPr>
          <w:rFonts w:ascii="Times New Roman" w:hAnsi="Times New Roman" w:cs="Times New Roman"/>
          <w:noProof/>
          <w:lang w:val="sr-Cyrl-RS"/>
        </w:rPr>
        <w:t>у</w:t>
      </w:r>
      <w:r w:rsidRPr="00E03132">
        <w:rPr>
          <w:rFonts w:ascii="Times New Roman" w:hAnsi="Times New Roman" w:cs="Times New Roman"/>
          <w:noProof/>
          <w:lang w:val="sr-Cyrl-RS"/>
        </w:rPr>
        <w:t xml:space="preserve"> укуп</w:t>
      </w:r>
      <w:r w:rsidR="009C0309" w:rsidRPr="00E03132">
        <w:rPr>
          <w:rFonts w:ascii="Times New Roman" w:hAnsi="Times New Roman" w:cs="Times New Roman"/>
          <w:noProof/>
          <w:lang w:val="sr-Cyrl-RS"/>
        </w:rPr>
        <w:t>ном</w:t>
      </w:r>
      <w:r w:rsidRPr="00E03132">
        <w:rPr>
          <w:rFonts w:ascii="Times New Roman" w:hAnsi="Times New Roman" w:cs="Times New Roman"/>
          <w:noProof/>
          <w:lang w:val="sr-Cyrl-RS"/>
        </w:rPr>
        <w:t xml:space="preserve"> износ</w:t>
      </w:r>
      <w:r w:rsidR="009C0309" w:rsidRPr="00E03132">
        <w:rPr>
          <w:rFonts w:ascii="Times New Roman" w:hAnsi="Times New Roman" w:cs="Times New Roman"/>
          <w:noProof/>
          <w:lang w:val="sr-Cyrl-RS"/>
        </w:rPr>
        <w:t>у</w:t>
      </w:r>
      <w:r w:rsidRPr="00E03132">
        <w:rPr>
          <w:rFonts w:ascii="Times New Roman" w:hAnsi="Times New Roman" w:cs="Times New Roman"/>
          <w:noProof/>
          <w:lang w:val="sr-Cyrl-RS"/>
        </w:rPr>
        <w:t xml:space="preserve"> од </w:t>
      </w:r>
      <w:r w:rsidR="00BA453F">
        <w:rPr>
          <w:rFonts w:ascii="Times New Roman" w:hAnsi="Times New Roman" w:cs="Times New Roman"/>
          <w:b/>
          <w:bCs/>
          <w:noProof/>
          <w:color w:val="000000" w:themeColor="text1"/>
          <w:lang w:val="sr-Cyrl-RS"/>
        </w:rPr>
        <w:t>20</w:t>
      </w:r>
      <w:r w:rsidRPr="00E03132">
        <w:rPr>
          <w:rFonts w:ascii="Times New Roman" w:hAnsi="Times New Roman" w:cs="Times New Roman"/>
          <w:b/>
          <w:bCs/>
          <w:noProof/>
          <w:color w:val="000000" w:themeColor="text1"/>
          <w:lang w:val="sr-Cyrl-RS"/>
        </w:rPr>
        <w:t>.</w:t>
      </w:r>
      <w:r w:rsidR="00EB4768" w:rsidRPr="00E03132">
        <w:rPr>
          <w:rFonts w:ascii="Times New Roman" w:hAnsi="Times New Roman" w:cs="Times New Roman"/>
          <w:b/>
          <w:bCs/>
          <w:noProof/>
          <w:color w:val="000000" w:themeColor="text1"/>
          <w:lang w:val="sr-Cyrl-RS"/>
        </w:rPr>
        <w:t>0</w:t>
      </w:r>
      <w:r w:rsidR="00B94908" w:rsidRPr="00E03132">
        <w:rPr>
          <w:rFonts w:ascii="Times New Roman" w:hAnsi="Times New Roman" w:cs="Times New Roman"/>
          <w:b/>
          <w:bCs/>
          <w:noProof/>
          <w:color w:val="000000" w:themeColor="text1"/>
          <w:lang w:val="sr-Cyrl-RS"/>
        </w:rPr>
        <w:t>00</w:t>
      </w:r>
      <w:r w:rsidRPr="00E03132">
        <w:rPr>
          <w:rFonts w:ascii="Times New Roman" w:hAnsi="Times New Roman" w:cs="Times New Roman"/>
          <w:b/>
          <w:bCs/>
          <w:noProof/>
          <w:color w:val="000000" w:themeColor="text1"/>
          <w:lang w:val="sr-Cyrl-RS"/>
        </w:rPr>
        <w:t>,00 дин.</w:t>
      </w:r>
    </w:p>
    <w:p w14:paraId="7F5696E7" w14:textId="77777777" w:rsidR="001648F1" w:rsidRPr="00E03132" w:rsidRDefault="001648F1" w:rsidP="001648F1">
      <w:pPr>
        <w:pStyle w:val="NoSpacing"/>
        <w:numPr>
          <w:ilvl w:val="0"/>
          <w:numId w:val="3"/>
        </w:numPr>
        <w:jc w:val="both"/>
        <w:rPr>
          <w:rFonts w:ascii="Times New Roman" w:hAnsi="Times New Roman" w:cs="Times New Roman"/>
          <w:noProof/>
          <w:lang w:val="sr-Cyrl-RS"/>
        </w:rPr>
      </w:pPr>
      <w:r w:rsidRPr="00E03132">
        <w:rPr>
          <w:rFonts w:ascii="Times New Roman" w:hAnsi="Times New Roman" w:cs="Times New Roman"/>
          <w:noProof/>
          <w:lang w:val="sr-Cyrl-RS"/>
        </w:rPr>
        <w:t xml:space="preserve">Предају потписане Изјаве о губитку права на повраћај новчаног износа за учешће на јавном прикупљању понуда. </w:t>
      </w:r>
    </w:p>
    <w:p w14:paraId="37E8233D" w14:textId="77777777" w:rsidR="001648F1" w:rsidRPr="00E03132" w:rsidRDefault="001648F1" w:rsidP="001648F1">
      <w:pPr>
        <w:pStyle w:val="NoSpacing"/>
        <w:jc w:val="both"/>
        <w:rPr>
          <w:rFonts w:ascii="Times New Roman" w:hAnsi="Times New Roman" w:cs="Times New Roman"/>
          <w:noProof/>
          <w:lang w:val="sr-Cyrl-RS"/>
        </w:rPr>
      </w:pPr>
      <w:r w:rsidRPr="00E03132">
        <w:rPr>
          <w:rFonts w:ascii="Times New Roman" w:hAnsi="Times New Roman" w:cs="Times New Roman"/>
          <w:noProof/>
          <w:lang w:val="sr-Cyrl-RS"/>
        </w:rPr>
        <w:t xml:space="preserve"> </w:t>
      </w:r>
    </w:p>
    <w:p w14:paraId="5F9CB6CC" w14:textId="77777777" w:rsidR="001648F1" w:rsidRPr="00E03132" w:rsidRDefault="001648F1" w:rsidP="001648F1">
      <w:pPr>
        <w:pStyle w:val="NoSpacing"/>
        <w:jc w:val="both"/>
        <w:rPr>
          <w:rFonts w:ascii="Times New Roman" w:hAnsi="Times New Roman" w:cs="Times New Roman"/>
          <w:noProof/>
          <w:lang w:val="sr-Cyrl-RS"/>
        </w:rPr>
      </w:pPr>
      <w:r w:rsidRPr="00E03132">
        <w:rPr>
          <w:rFonts w:ascii="Times New Roman" w:hAnsi="Times New Roman" w:cs="Times New Roman"/>
          <w:noProof/>
          <w:lang w:val="sr-Cyrl-RS"/>
        </w:rPr>
        <w:t xml:space="preserve">Новчани износи за учешће на јавном прикупљању понуда понуђачима чија понуда не буде оцењена као најбоља биће враћени у року од </w:t>
      </w:r>
      <w:r w:rsidR="00B071B2" w:rsidRPr="00E03132">
        <w:rPr>
          <w:rFonts w:ascii="Times New Roman" w:hAnsi="Times New Roman" w:cs="Times New Roman"/>
          <w:noProof/>
          <w:lang w:val="sr-Cyrl-RS"/>
        </w:rPr>
        <w:t>5</w:t>
      </w:r>
      <w:r w:rsidRPr="00E03132">
        <w:rPr>
          <w:rFonts w:ascii="Times New Roman" w:hAnsi="Times New Roman" w:cs="Times New Roman"/>
          <w:noProof/>
          <w:lang w:val="sr-Cyrl-RS"/>
        </w:rPr>
        <w:t xml:space="preserve"> радн</w:t>
      </w:r>
      <w:r w:rsidR="00B071B2" w:rsidRPr="00E03132">
        <w:rPr>
          <w:rFonts w:ascii="Times New Roman" w:hAnsi="Times New Roman" w:cs="Times New Roman"/>
          <w:noProof/>
          <w:lang w:val="sr-Cyrl-RS"/>
        </w:rPr>
        <w:t>их</w:t>
      </w:r>
      <w:r w:rsidRPr="00E03132">
        <w:rPr>
          <w:rFonts w:ascii="Times New Roman" w:hAnsi="Times New Roman" w:cs="Times New Roman"/>
          <w:noProof/>
          <w:lang w:val="sr-Cyrl-RS"/>
        </w:rPr>
        <w:t xml:space="preserve"> дана од одржавања јавног прикупљања понуда.</w:t>
      </w:r>
    </w:p>
    <w:p w14:paraId="1A1D8F92" w14:textId="77777777" w:rsidR="001648F1" w:rsidRPr="00E03132" w:rsidRDefault="001648F1" w:rsidP="00BA453F">
      <w:pPr>
        <w:pStyle w:val="NoSpacing"/>
        <w:spacing w:before="80"/>
        <w:jc w:val="both"/>
        <w:rPr>
          <w:rFonts w:ascii="Times New Roman" w:hAnsi="Times New Roman" w:cs="Times New Roman"/>
          <w:noProof/>
          <w:lang w:val="sr-Cyrl-RS"/>
        </w:rPr>
      </w:pPr>
      <w:r w:rsidRPr="00E03132">
        <w:rPr>
          <w:rFonts w:ascii="Times New Roman" w:hAnsi="Times New Roman" w:cs="Times New Roman"/>
          <w:noProof/>
          <w:lang w:val="sr-Cyrl-RS"/>
        </w:rPr>
        <w:t>Понуђач губи право на повраћај новчаног износа за учешће на јавном прикупљању понуда ако:</w:t>
      </w:r>
    </w:p>
    <w:p w14:paraId="7B19973F" w14:textId="77777777" w:rsidR="001648F1" w:rsidRPr="00E03132" w:rsidRDefault="001648F1" w:rsidP="001648F1">
      <w:pPr>
        <w:pStyle w:val="NoSpacing"/>
        <w:jc w:val="both"/>
        <w:rPr>
          <w:rFonts w:ascii="Times New Roman" w:hAnsi="Times New Roman" w:cs="Times New Roman"/>
          <w:noProof/>
          <w:lang w:val="sr-Cyrl-RS"/>
        </w:rPr>
      </w:pPr>
      <w:r w:rsidRPr="00E03132">
        <w:rPr>
          <w:rFonts w:ascii="Times New Roman" w:hAnsi="Times New Roman" w:cs="Times New Roman"/>
          <w:noProof/>
          <w:lang w:val="sr-Cyrl-RS"/>
        </w:rPr>
        <w:t>- не поднесе понуду, или поднесе понуду која не садржи обавезне елементе</w:t>
      </w:r>
    </w:p>
    <w:p w14:paraId="1FCC4978" w14:textId="77777777" w:rsidR="001648F1" w:rsidRPr="00E03132" w:rsidRDefault="001648F1" w:rsidP="001648F1">
      <w:pPr>
        <w:pStyle w:val="NoSpacing"/>
        <w:jc w:val="both"/>
        <w:rPr>
          <w:rFonts w:ascii="Times New Roman" w:hAnsi="Times New Roman" w:cs="Times New Roman"/>
          <w:noProof/>
          <w:lang w:val="sr-Cyrl-RS"/>
        </w:rPr>
      </w:pPr>
      <w:r w:rsidRPr="00E03132">
        <w:rPr>
          <w:rFonts w:ascii="Times New Roman" w:hAnsi="Times New Roman" w:cs="Times New Roman"/>
          <w:noProof/>
          <w:lang w:val="sr-Cyrl-RS"/>
        </w:rPr>
        <w:t>- одбије да потпише уговор о закупу</w:t>
      </w:r>
    </w:p>
    <w:p w14:paraId="7B2B448D" w14:textId="77777777" w:rsidR="00B071B2" w:rsidRPr="00E03132" w:rsidRDefault="001648F1" w:rsidP="001648F1">
      <w:pPr>
        <w:pStyle w:val="NoSpacing"/>
        <w:jc w:val="both"/>
        <w:rPr>
          <w:rFonts w:ascii="Times New Roman" w:hAnsi="Times New Roman" w:cs="Times New Roman"/>
          <w:noProof/>
          <w:lang w:val="sr-Cyrl-RS"/>
        </w:rPr>
      </w:pPr>
      <w:r w:rsidRPr="00E03132">
        <w:rPr>
          <w:rFonts w:ascii="Times New Roman" w:hAnsi="Times New Roman" w:cs="Times New Roman"/>
          <w:noProof/>
          <w:lang w:val="sr-Cyrl-RS"/>
        </w:rPr>
        <w:t>- буде проглашен за закупца а не уплати закупнину.</w:t>
      </w:r>
    </w:p>
    <w:p w14:paraId="45F1CBC2" w14:textId="77777777" w:rsidR="00B071B2" w:rsidRPr="00E03132" w:rsidRDefault="00B071B2" w:rsidP="00E62FCF">
      <w:pPr>
        <w:spacing w:before="120"/>
        <w:jc w:val="both"/>
        <w:rPr>
          <w:noProof/>
          <w:color w:val="92D050"/>
          <w:sz w:val="22"/>
          <w:szCs w:val="22"/>
          <w:lang w:val="sr-Cyrl-RS"/>
        </w:rPr>
      </w:pPr>
      <w:r w:rsidRPr="00E03132">
        <w:rPr>
          <w:noProof/>
          <w:color w:val="282828"/>
          <w:sz w:val="22"/>
          <w:szCs w:val="22"/>
          <w:lang w:val="sr-Cyrl-RS"/>
        </w:rPr>
        <w:t>Минимална прихватљива понуда за</w:t>
      </w:r>
      <w:r w:rsidR="0058490F" w:rsidRPr="00E03132">
        <w:rPr>
          <w:noProof/>
          <w:color w:val="282828"/>
          <w:sz w:val="22"/>
          <w:szCs w:val="22"/>
          <w:lang w:val="sr-Cyrl-RS"/>
        </w:rPr>
        <w:t xml:space="preserve"> месечни</w:t>
      </w:r>
      <w:r w:rsidRPr="00E03132">
        <w:rPr>
          <w:noProof/>
          <w:color w:val="282828"/>
          <w:sz w:val="22"/>
          <w:szCs w:val="22"/>
          <w:lang w:val="sr-Cyrl-RS"/>
        </w:rPr>
        <w:t xml:space="preserve"> закуп наведене имовине износи: </w:t>
      </w:r>
      <w:r w:rsidRPr="00E03132">
        <w:rPr>
          <w:b/>
          <w:bCs/>
          <w:noProof/>
          <w:sz w:val="22"/>
          <w:szCs w:val="22"/>
          <w:lang w:val="sr-Cyrl-RS"/>
        </w:rPr>
        <w:t>1.100,00 еура,</w:t>
      </w:r>
      <w:r w:rsidRPr="00E03132">
        <w:rPr>
          <w:noProof/>
          <w:sz w:val="22"/>
          <w:szCs w:val="22"/>
          <w:lang w:val="sr-Cyrl-RS"/>
        </w:rPr>
        <w:t xml:space="preserve"> прерачунато у динарској противвредности на дан фактурисања по средњем кусу НБС.</w:t>
      </w:r>
      <w:r w:rsidRPr="00E03132">
        <w:rPr>
          <w:noProof/>
          <w:color w:val="92D050"/>
          <w:sz w:val="22"/>
          <w:szCs w:val="22"/>
          <w:lang w:val="sr-Cyrl-RS"/>
        </w:rPr>
        <w:t xml:space="preserve"> </w:t>
      </w:r>
    </w:p>
    <w:p w14:paraId="6822B91A" w14:textId="4163ACA2" w:rsidR="00B9401A" w:rsidRPr="00E03132" w:rsidRDefault="00B071B2" w:rsidP="00B9401A">
      <w:pPr>
        <w:pStyle w:val="NoSpacing"/>
        <w:spacing w:before="100"/>
        <w:jc w:val="both"/>
        <w:rPr>
          <w:rFonts w:ascii="Times New Roman" w:hAnsi="Times New Roman" w:cs="Times New Roman"/>
          <w:noProof/>
          <w:lang w:val="sr-Cyrl-RS"/>
        </w:rPr>
      </w:pPr>
      <w:r w:rsidRPr="00E03132">
        <w:rPr>
          <w:rFonts w:ascii="Times New Roman" w:hAnsi="Times New Roman" w:cs="Times New Roman"/>
          <w:noProof/>
          <w:lang w:val="sr-Cyrl-RS"/>
        </w:rPr>
        <w:lastRenderedPageBreak/>
        <w:t xml:space="preserve">Осим закупнине, закупац преузима обавезу да сноси и трошкове који </w:t>
      </w:r>
      <w:r w:rsidR="00BA453F">
        <w:rPr>
          <w:rFonts w:ascii="Times New Roman" w:hAnsi="Times New Roman" w:cs="Times New Roman"/>
          <w:noProof/>
          <w:lang w:val="sr-Cyrl-RS"/>
        </w:rPr>
        <w:t xml:space="preserve">могу да </w:t>
      </w:r>
      <w:r w:rsidRPr="00E03132">
        <w:rPr>
          <w:rFonts w:ascii="Times New Roman" w:hAnsi="Times New Roman" w:cs="Times New Roman"/>
          <w:noProof/>
          <w:lang w:val="sr-Cyrl-RS"/>
        </w:rPr>
        <w:t>настану по основу закупа и то обавезе за порез, водни допринос, пољарину, накнаду за одводњавање и наводњавање и све друге трошкове који настану поводом закупа.</w:t>
      </w:r>
      <w:r w:rsidR="00B9401A" w:rsidRPr="00E03132">
        <w:rPr>
          <w:rFonts w:ascii="Times New Roman" w:hAnsi="Times New Roman" w:cs="Times New Roman"/>
          <w:noProof/>
          <w:lang w:val="sr-Cyrl-RS"/>
        </w:rPr>
        <w:t xml:space="preserve"> </w:t>
      </w:r>
    </w:p>
    <w:p w14:paraId="1723FC4E" w14:textId="41A32DF9" w:rsidR="00B9401A" w:rsidRPr="00E03132" w:rsidRDefault="00B9401A" w:rsidP="00B9401A">
      <w:pPr>
        <w:spacing w:before="120"/>
        <w:jc w:val="both"/>
        <w:rPr>
          <w:noProof/>
          <w:color w:val="282828"/>
          <w:sz w:val="22"/>
          <w:szCs w:val="22"/>
          <w:lang w:val="sr-Cyrl-RS"/>
        </w:rPr>
      </w:pPr>
      <w:bookmarkStart w:id="1" w:name="_Hlk83882948"/>
      <w:r w:rsidRPr="00E03132">
        <w:rPr>
          <w:noProof/>
          <w:color w:val="282828"/>
          <w:sz w:val="22"/>
          <w:szCs w:val="22"/>
          <w:lang w:val="sr-Cyrl-RS"/>
        </w:rPr>
        <w:t>Закупац је у обавези да обезбеди имовину која је предмет закупа</w:t>
      </w:r>
      <w:r w:rsidR="00BA453F">
        <w:rPr>
          <w:noProof/>
          <w:color w:val="282828"/>
          <w:sz w:val="22"/>
          <w:szCs w:val="22"/>
          <w:lang w:val="sr-Cyrl-RS"/>
        </w:rPr>
        <w:t>,</w:t>
      </w:r>
      <w:r w:rsidRPr="00E03132">
        <w:rPr>
          <w:noProof/>
          <w:color w:val="282828"/>
          <w:sz w:val="22"/>
          <w:szCs w:val="22"/>
          <w:lang w:val="sr-Cyrl-RS"/>
        </w:rPr>
        <w:t xml:space="preserve"> као и да сноси трошкове осигурања предметне имовине</w:t>
      </w:r>
      <w:r w:rsidR="00BA453F">
        <w:rPr>
          <w:noProof/>
          <w:color w:val="282828"/>
          <w:sz w:val="22"/>
          <w:szCs w:val="22"/>
          <w:lang w:val="sr-Cyrl-RS"/>
        </w:rPr>
        <w:t xml:space="preserve"> </w:t>
      </w:r>
      <w:r w:rsidRPr="00E03132">
        <w:rPr>
          <w:noProof/>
          <w:color w:val="282828"/>
          <w:sz w:val="22"/>
          <w:szCs w:val="22"/>
          <w:lang w:val="sr-Cyrl-RS"/>
        </w:rPr>
        <w:t>и трошкове текућег одржавања.</w:t>
      </w:r>
    </w:p>
    <w:bookmarkEnd w:id="1"/>
    <w:p w14:paraId="5A92F85A" w14:textId="77777777" w:rsidR="00B071B2" w:rsidRPr="00E03132" w:rsidRDefault="00B071B2" w:rsidP="00B071B2">
      <w:pPr>
        <w:spacing w:before="120"/>
        <w:jc w:val="both"/>
        <w:rPr>
          <w:noProof/>
          <w:sz w:val="22"/>
          <w:szCs w:val="22"/>
          <w:lang w:val="sr-Cyrl-RS"/>
        </w:rPr>
      </w:pPr>
      <w:r w:rsidRPr="00E03132">
        <w:rPr>
          <w:noProof/>
          <w:sz w:val="22"/>
          <w:szCs w:val="22"/>
          <w:lang w:val="sr-Cyrl-RS"/>
        </w:rPr>
        <w:t xml:space="preserve">Издавање имовине у подзакуп није дозвољено без изричите писане сагласности Закуподавца. </w:t>
      </w:r>
    </w:p>
    <w:p w14:paraId="534E817E" w14:textId="77777777" w:rsidR="007116EF" w:rsidRPr="00E03132" w:rsidRDefault="0098780C" w:rsidP="00244944">
      <w:pPr>
        <w:spacing w:before="120"/>
        <w:jc w:val="both"/>
        <w:rPr>
          <w:noProof/>
          <w:color w:val="282828"/>
          <w:sz w:val="22"/>
          <w:szCs w:val="22"/>
          <w:lang w:val="sr-Cyrl-RS"/>
        </w:rPr>
      </w:pPr>
      <w:r w:rsidRPr="00E03132">
        <w:rPr>
          <w:noProof/>
          <w:color w:val="282828"/>
          <w:sz w:val="22"/>
          <w:szCs w:val="22"/>
          <w:lang w:val="sr-Cyrl-RS"/>
        </w:rPr>
        <w:t xml:space="preserve">Наведена имовина  даје  се у закуп као целина, у </w:t>
      </w:r>
      <w:r w:rsidRPr="00E03132">
        <w:rPr>
          <w:b/>
          <w:bCs/>
          <w:noProof/>
          <w:color w:val="282828"/>
          <w:sz w:val="22"/>
          <w:szCs w:val="22"/>
          <w:lang w:val="sr-Cyrl-RS"/>
        </w:rPr>
        <w:t>постојећем – „виђеном стању“</w:t>
      </w:r>
      <w:r w:rsidRPr="00E03132">
        <w:rPr>
          <w:noProof/>
          <w:color w:val="282828"/>
          <w:sz w:val="22"/>
          <w:szCs w:val="22"/>
          <w:lang w:val="sr-Cyrl-RS"/>
        </w:rPr>
        <w:t xml:space="preserve">, уз могућност  </w:t>
      </w:r>
      <w:r w:rsidRPr="00E03132">
        <w:rPr>
          <w:noProof/>
          <w:sz w:val="22"/>
          <w:szCs w:val="22"/>
          <w:lang w:val="sr-Cyrl-RS"/>
        </w:rPr>
        <w:t>закупца да</w:t>
      </w:r>
      <w:r w:rsidR="00E62FCF" w:rsidRPr="00E03132">
        <w:rPr>
          <w:noProof/>
          <w:sz w:val="22"/>
          <w:szCs w:val="22"/>
          <w:lang w:val="sr-Cyrl-RS"/>
        </w:rPr>
        <w:t>,</w:t>
      </w:r>
      <w:r w:rsidRPr="00E03132">
        <w:rPr>
          <w:noProof/>
          <w:sz w:val="22"/>
          <w:szCs w:val="22"/>
          <w:lang w:val="sr-Cyrl-RS"/>
        </w:rPr>
        <w:t xml:space="preserve"> </w:t>
      </w:r>
      <w:r w:rsidR="00892B36" w:rsidRPr="00E03132">
        <w:rPr>
          <w:b/>
          <w:bCs/>
          <w:noProof/>
          <w:sz w:val="22"/>
          <w:szCs w:val="22"/>
          <w:lang w:val="sr-Cyrl-RS"/>
        </w:rPr>
        <w:t xml:space="preserve">искључиво уз сагласност закуподавца и </w:t>
      </w:r>
      <w:r w:rsidRPr="00E03132">
        <w:rPr>
          <w:b/>
          <w:bCs/>
          <w:noProof/>
          <w:sz w:val="22"/>
          <w:szCs w:val="22"/>
          <w:lang w:val="sr-Cyrl-RS"/>
        </w:rPr>
        <w:t>о свом трошку</w:t>
      </w:r>
      <w:r w:rsidR="00E62FCF" w:rsidRPr="00E03132">
        <w:rPr>
          <w:noProof/>
          <w:sz w:val="22"/>
          <w:szCs w:val="22"/>
          <w:lang w:val="sr-Cyrl-RS"/>
        </w:rPr>
        <w:t>,</w:t>
      </w:r>
      <w:r w:rsidRPr="00E03132">
        <w:rPr>
          <w:noProof/>
          <w:sz w:val="22"/>
          <w:szCs w:val="22"/>
          <w:lang w:val="sr-Cyrl-RS"/>
        </w:rPr>
        <w:t xml:space="preserve"> изведе све оправке на  предмету закупа у циљу привођења намени и</w:t>
      </w:r>
      <w:r w:rsidRPr="00E03132">
        <w:rPr>
          <w:b/>
          <w:noProof/>
          <w:sz w:val="22"/>
          <w:szCs w:val="22"/>
          <w:lang w:val="sr-Cyrl-RS"/>
        </w:rPr>
        <w:t xml:space="preserve"> </w:t>
      </w:r>
      <w:r w:rsidRPr="00E03132">
        <w:rPr>
          <w:noProof/>
          <w:sz w:val="22"/>
          <w:szCs w:val="22"/>
          <w:lang w:val="sr-Cyrl-RS"/>
        </w:rPr>
        <w:t>његовог континуираног и несметаног коришћења. З</w:t>
      </w:r>
      <w:r w:rsidRPr="00E03132">
        <w:rPr>
          <w:noProof/>
          <w:color w:val="282828"/>
          <w:sz w:val="22"/>
          <w:szCs w:val="22"/>
          <w:lang w:val="sr-Cyrl-RS"/>
        </w:rPr>
        <w:t>акупац се закључењем уговора о закупу одриче било каквих примедби по основу евентуалних материјалних</w:t>
      </w:r>
      <w:r w:rsidR="005D4417" w:rsidRPr="00E03132">
        <w:rPr>
          <w:noProof/>
          <w:color w:val="282828"/>
          <w:sz w:val="22"/>
          <w:szCs w:val="22"/>
          <w:lang w:val="sr-Cyrl-RS"/>
        </w:rPr>
        <w:t xml:space="preserve"> </w:t>
      </w:r>
      <w:r w:rsidRPr="00E03132">
        <w:rPr>
          <w:noProof/>
          <w:color w:val="282828"/>
          <w:sz w:val="22"/>
          <w:szCs w:val="22"/>
          <w:lang w:val="sr-Cyrl-RS"/>
        </w:rPr>
        <w:t xml:space="preserve">недостатака на предмету закупа. </w:t>
      </w:r>
    </w:p>
    <w:p w14:paraId="05CA8EBA" w14:textId="77777777" w:rsidR="0098780C" w:rsidRPr="00E03132" w:rsidRDefault="0098780C" w:rsidP="00E62FCF">
      <w:pPr>
        <w:spacing w:before="120"/>
        <w:jc w:val="both"/>
        <w:rPr>
          <w:noProof/>
          <w:color w:val="0070C0"/>
          <w:sz w:val="22"/>
          <w:szCs w:val="22"/>
          <w:lang w:val="sr-Cyrl-RS"/>
        </w:rPr>
      </w:pPr>
      <w:r w:rsidRPr="00E03132">
        <w:rPr>
          <w:noProof/>
          <w:color w:val="282828"/>
          <w:sz w:val="22"/>
          <w:szCs w:val="22"/>
          <w:lang w:val="sr-Cyrl-RS"/>
        </w:rPr>
        <w:t xml:space="preserve">Уговор о закупу закључује се на </w:t>
      </w:r>
      <w:r w:rsidR="005D5718" w:rsidRPr="00E03132">
        <w:rPr>
          <w:noProof/>
          <w:color w:val="282828"/>
          <w:sz w:val="22"/>
          <w:szCs w:val="22"/>
          <w:lang w:val="sr-Cyrl-RS"/>
        </w:rPr>
        <w:t xml:space="preserve">период </w:t>
      </w:r>
      <w:r w:rsidR="007116EF" w:rsidRPr="00E03132">
        <w:rPr>
          <w:noProof/>
          <w:color w:val="282828"/>
          <w:sz w:val="22"/>
          <w:szCs w:val="22"/>
          <w:lang w:val="sr-Cyrl-RS"/>
        </w:rPr>
        <w:t>до 12 месеци, са могућношћу продужетка</w:t>
      </w:r>
      <w:r w:rsidR="00275C28" w:rsidRPr="00E03132">
        <w:rPr>
          <w:noProof/>
          <w:color w:val="282828"/>
          <w:sz w:val="22"/>
          <w:szCs w:val="22"/>
          <w:lang w:val="sr-Cyrl-RS"/>
        </w:rPr>
        <w:t>,</w:t>
      </w:r>
      <w:r w:rsidRPr="00E03132">
        <w:rPr>
          <w:noProof/>
          <w:color w:val="282828"/>
          <w:sz w:val="22"/>
          <w:szCs w:val="22"/>
          <w:lang w:val="sr-Cyrl-RS"/>
        </w:rPr>
        <w:t xml:space="preserve"> а најкасније </w:t>
      </w:r>
      <w:r w:rsidRPr="00E03132">
        <w:rPr>
          <w:noProof/>
          <w:sz w:val="22"/>
          <w:szCs w:val="22"/>
          <w:lang w:val="sr-Cyrl-RS"/>
        </w:rPr>
        <w:t>до продаје имовине која је предмет закупа, односно до продаје стечајног дужника као правног лица. Уговор о закупу се може једностр</w:t>
      </w:r>
      <w:r w:rsidR="00B84E66" w:rsidRPr="00E03132">
        <w:rPr>
          <w:noProof/>
          <w:sz w:val="22"/>
          <w:szCs w:val="22"/>
          <w:lang w:val="sr-Cyrl-RS"/>
        </w:rPr>
        <w:t>а</w:t>
      </w:r>
      <w:r w:rsidRPr="00E03132">
        <w:rPr>
          <w:noProof/>
          <w:sz w:val="22"/>
          <w:szCs w:val="22"/>
          <w:lang w:val="sr-Cyrl-RS"/>
        </w:rPr>
        <w:t xml:space="preserve">но раскинути и пре истека уговореног времена, уз отказни рок од 15 дана. </w:t>
      </w:r>
    </w:p>
    <w:p w14:paraId="46D221C7" w14:textId="77777777" w:rsidR="00E62FCF" w:rsidRPr="00E03132" w:rsidRDefault="00E62FCF" w:rsidP="0098780C">
      <w:pPr>
        <w:jc w:val="both"/>
        <w:rPr>
          <w:noProof/>
          <w:sz w:val="22"/>
          <w:szCs w:val="22"/>
          <w:u w:val="single"/>
          <w:lang w:val="sr-Cyrl-RS"/>
        </w:rPr>
      </w:pPr>
    </w:p>
    <w:p w14:paraId="0666AF94" w14:textId="77777777" w:rsidR="00E62FCF" w:rsidRPr="00E03132" w:rsidRDefault="00E62FCF" w:rsidP="0098780C">
      <w:pPr>
        <w:jc w:val="both"/>
        <w:rPr>
          <w:noProof/>
          <w:sz w:val="22"/>
          <w:szCs w:val="22"/>
          <w:u w:val="single"/>
          <w:lang w:val="sr-Cyrl-RS"/>
        </w:rPr>
      </w:pPr>
    </w:p>
    <w:p w14:paraId="2C6A83E7" w14:textId="77777777" w:rsidR="0098780C" w:rsidRPr="00E03132" w:rsidRDefault="0098780C" w:rsidP="0098780C">
      <w:pPr>
        <w:pStyle w:val="StyleStyleArialCEJustifiedFirstline127cmTimesNewRoman"/>
        <w:ind w:firstLine="0"/>
        <w:rPr>
          <w:rStyle w:val="Strong"/>
          <w:rFonts w:ascii="Times New Roman" w:hAnsi="Times New Roman"/>
          <w:i/>
          <w:noProof/>
          <w:color w:val="282828"/>
          <w:sz w:val="22"/>
          <w:szCs w:val="22"/>
          <w:lang w:val="sr-Cyrl-RS"/>
        </w:rPr>
      </w:pPr>
      <w:r w:rsidRPr="00E03132">
        <w:rPr>
          <w:rStyle w:val="Strong"/>
          <w:rFonts w:ascii="Times New Roman" w:hAnsi="Times New Roman"/>
          <w:i/>
          <w:noProof/>
          <w:color w:val="282828"/>
          <w:sz w:val="22"/>
          <w:szCs w:val="22"/>
          <w:lang w:val="sr-Cyrl-RS"/>
        </w:rPr>
        <w:t>УСЛОВИ И НАЧИН ПОДНОШЕЊА ПОНУДА:</w:t>
      </w:r>
    </w:p>
    <w:p w14:paraId="0D53052B" w14:textId="77777777" w:rsidR="00885E61" w:rsidRPr="00E03132" w:rsidRDefault="00885E61" w:rsidP="0098780C">
      <w:pPr>
        <w:pStyle w:val="StyleStyleArialCEJustifiedFirstline127cmTimesNewRoman"/>
        <w:ind w:firstLine="0"/>
        <w:rPr>
          <w:rStyle w:val="Strong"/>
          <w:rFonts w:ascii="Times New Roman" w:hAnsi="Times New Roman"/>
          <w:i/>
          <w:noProof/>
          <w:color w:val="282828"/>
          <w:sz w:val="22"/>
          <w:szCs w:val="22"/>
          <w:lang w:val="sr-Cyrl-RS"/>
        </w:rPr>
      </w:pPr>
    </w:p>
    <w:p w14:paraId="44FA0AB4" w14:textId="77777777" w:rsidR="00885E61" w:rsidRPr="00E03132" w:rsidRDefault="00885E61" w:rsidP="00885E61">
      <w:pPr>
        <w:jc w:val="both"/>
        <w:rPr>
          <w:b/>
          <w:noProof/>
          <w:lang w:val="sr-Cyrl-RS"/>
        </w:rPr>
      </w:pPr>
      <w:r w:rsidRPr="00E03132">
        <w:rPr>
          <w:b/>
          <w:noProof/>
          <w:lang w:val="sr-Cyrl-RS"/>
        </w:rPr>
        <w:t>Затворена коверта понуде мора да садржи:</w:t>
      </w:r>
    </w:p>
    <w:p w14:paraId="47796B30" w14:textId="77777777" w:rsidR="00885E61" w:rsidRPr="00E03132" w:rsidRDefault="00885E61" w:rsidP="00885E61">
      <w:pPr>
        <w:pStyle w:val="NoSpacing"/>
        <w:jc w:val="both"/>
        <w:rPr>
          <w:rFonts w:ascii="Times New Roman" w:hAnsi="Times New Roman" w:cs="Times New Roman"/>
          <w:noProof/>
          <w:sz w:val="24"/>
          <w:szCs w:val="24"/>
          <w:lang w:val="sr-Cyrl-RS"/>
        </w:rPr>
      </w:pPr>
    </w:p>
    <w:p w14:paraId="1811FB70" w14:textId="0849427D" w:rsidR="00885E61" w:rsidRPr="00E03132" w:rsidRDefault="00885E61" w:rsidP="00885E61">
      <w:pPr>
        <w:pStyle w:val="NoSpacing"/>
        <w:numPr>
          <w:ilvl w:val="0"/>
          <w:numId w:val="3"/>
        </w:numPr>
        <w:jc w:val="both"/>
        <w:rPr>
          <w:rFonts w:ascii="Times New Roman" w:hAnsi="Times New Roman" w:cs="Times New Roman"/>
          <w:noProof/>
          <w:lang w:val="sr-Cyrl-RS"/>
        </w:rPr>
      </w:pPr>
      <w:r w:rsidRPr="00E03132">
        <w:rPr>
          <w:rFonts w:ascii="Times New Roman" w:hAnsi="Times New Roman" w:cs="Times New Roman"/>
          <w:noProof/>
          <w:lang w:val="sr-Cyrl-RS"/>
        </w:rPr>
        <w:t>Јасну и недвосмислену понуду у динарима и</w:t>
      </w:r>
      <w:r w:rsidR="00123272">
        <w:rPr>
          <w:rFonts w:ascii="Times New Roman" w:hAnsi="Times New Roman" w:cs="Times New Roman"/>
          <w:noProof/>
          <w:lang w:val="sr-Cyrl-RS"/>
        </w:rPr>
        <w:t xml:space="preserve"> </w:t>
      </w:r>
      <w:r w:rsidR="00123272" w:rsidRPr="00C770D9">
        <w:rPr>
          <w:rFonts w:ascii="Times New Roman" w:hAnsi="Times New Roman" w:cs="Times New Roman"/>
          <w:noProof/>
          <w:lang w:val="sr-Cyrl-RS"/>
        </w:rPr>
        <w:t>месечним</w:t>
      </w:r>
      <w:r w:rsidRPr="00C770D9">
        <w:rPr>
          <w:rFonts w:ascii="Times New Roman" w:hAnsi="Times New Roman" w:cs="Times New Roman"/>
          <w:noProof/>
          <w:lang w:val="sr-Cyrl-RS"/>
        </w:rPr>
        <w:t xml:space="preserve"> износом</w:t>
      </w:r>
      <w:r w:rsidRPr="00E03132">
        <w:rPr>
          <w:rFonts w:ascii="Times New Roman" w:hAnsi="Times New Roman" w:cs="Times New Roman"/>
          <w:noProof/>
          <w:lang w:val="sr-Cyrl-RS"/>
        </w:rPr>
        <w:t xml:space="preserve"> који се нуди за предмет закупа</w:t>
      </w:r>
      <w:r w:rsidR="00BA453F">
        <w:rPr>
          <w:rFonts w:ascii="Times New Roman" w:hAnsi="Times New Roman" w:cs="Times New Roman"/>
          <w:noProof/>
          <w:lang w:val="sr-Cyrl-RS"/>
        </w:rPr>
        <w:t>,</w:t>
      </w:r>
      <w:r w:rsidRPr="00E03132">
        <w:rPr>
          <w:rFonts w:ascii="Times New Roman" w:hAnsi="Times New Roman" w:cs="Times New Roman"/>
          <w:noProof/>
          <w:lang w:val="sr-Cyrl-RS"/>
        </w:rPr>
        <w:t xml:space="preserve"> са потписом овлашћеног лица;   </w:t>
      </w:r>
    </w:p>
    <w:p w14:paraId="04E7B9DA" w14:textId="77777777" w:rsidR="00885E61" w:rsidRPr="00E03132" w:rsidRDefault="0058490F" w:rsidP="00885E61">
      <w:pPr>
        <w:pStyle w:val="NoSpacing"/>
        <w:numPr>
          <w:ilvl w:val="0"/>
          <w:numId w:val="3"/>
        </w:numPr>
        <w:jc w:val="both"/>
        <w:rPr>
          <w:rFonts w:ascii="Times New Roman" w:hAnsi="Times New Roman" w:cs="Times New Roman"/>
          <w:noProof/>
          <w:lang w:val="sr-Cyrl-RS"/>
        </w:rPr>
      </w:pPr>
      <w:r w:rsidRPr="00E03132">
        <w:rPr>
          <w:rFonts w:ascii="Times New Roman" w:hAnsi="Times New Roman" w:cs="Times New Roman"/>
          <w:noProof/>
          <w:lang w:val="sr-Cyrl-RS"/>
        </w:rPr>
        <w:t>И</w:t>
      </w:r>
      <w:r w:rsidR="00885E61" w:rsidRPr="00E03132">
        <w:rPr>
          <w:rFonts w:ascii="Times New Roman" w:hAnsi="Times New Roman" w:cs="Times New Roman"/>
          <w:noProof/>
          <w:lang w:val="sr-Cyrl-RS"/>
        </w:rPr>
        <w:t>звод из регистра привредних субјеката и ОП образац, ако се као потенцијални купац пријављује правно лице.</w:t>
      </w:r>
    </w:p>
    <w:p w14:paraId="48D1A295" w14:textId="77777777" w:rsidR="00885E61" w:rsidRPr="00E03132" w:rsidRDefault="00885E61" w:rsidP="00885E61">
      <w:pPr>
        <w:pStyle w:val="NoSpacing"/>
        <w:numPr>
          <w:ilvl w:val="0"/>
          <w:numId w:val="3"/>
        </w:numPr>
        <w:jc w:val="both"/>
        <w:rPr>
          <w:rFonts w:ascii="Times New Roman" w:hAnsi="Times New Roman" w:cs="Times New Roman"/>
          <w:noProof/>
          <w:lang w:val="sr-Cyrl-RS"/>
        </w:rPr>
      </w:pPr>
      <w:r w:rsidRPr="00E03132">
        <w:rPr>
          <w:rFonts w:ascii="Times New Roman" w:hAnsi="Times New Roman" w:cs="Times New Roman"/>
          <w:noProof/>
          <w:lang w:val="sr-Cyrl-RS"/>
        </w:rPr>
        <w:t>овлашћење за заступање, oдносно предузимање конкретних радњи у поступку прикупљања понуда за закуп (за пуномоћнике);</w:t>
      </w:r>
    </w:p>
    <w:p w14:paraId="2D57056C" w14:textId="77777777" w:rsidR="00885E61" w:rsidRPr="00E03132" w:rsidRDefault="00885E61" w:rsidP="00E62FCF">
      <w:pPr>
        <w:pStyle w:val="NoSpacing"/>
        <w:numPr>
          <w:ilvl w:val="0"/>
          <w:numId w:val="3"/>
        </w:numPr>
        <w:jc w:val="both"/>
        <w:rPr>
          <w:rFonts w:ascii="Times New Roman" w:hAnsi="Times New Roman" w:cs="Times New Roman"/>
          <w:noProof/>
          <w:lang w:val="sr-Cyrl-RS"/>
        </w:rPr>
      </w:pPr>
      <w:r w:rsidRPr="00E03132">
        <w:rPr>
          <w:rFonts w:ascii="Times New Roman" w:hAnsi="Times New Roman" w:cs="Times New Roman"/>
          <w:noProof/>
          <w:lang w:val="sr-Cyrl-RS"/>
        </w:rPr>
        <w:t>Потписану изјаву о губитку права на повраћај износа за учешће на јавном прикупљању понуда.</w:t>
      </w:r>
    </w:p>
    <w:p w14:paraId="7E77CB29" w14:textId="77777777" w:rsidR="0098780C" w:rsidRPr="00E03132" w:rsidRDefault="0098780C" w:rsidP="00244944">
      <w:pPr>
        <w:pStyle w:val="NormalWeb"/>
        <w:shd w:val="clear" w:color="auto" w:fill="FFFFFF"/>
        <w:spacing w:before="120" w:beforeAutospacing="0" w:after="0" w:afterAutospacing="0"/>
        <w:jc w:val="both"/>
        <w:rPr>
          <w:rStyle w:val="Strong"/>
          <w:b w:val="0"/>
          <w:bCs w:val="0"/>
          <w:noProof/>
          <w:color w:val="282828"/>
          <w:sz w:val="22"/>
          <w:szCs w:val="22"/>
          <w:lang w:val="sr-Cyrl-RS"/>
        </w:rPr>
      </w:pPr>
      <w:r w:rsidRPr="00E03132">
        <w:rPr>
          <w:noProof/>
          <w:color w:val="282828"/>
          <w:sz w:val="22"/>
          <w:szCs w:val="22"/>
          <w:lang w:val="sr-Cyrl-RS"/>
        </w:rPr>
        <w:t>Понуђач је у обавези да достави понуду у писаној форми са тачно назначеним износом месечне цене закупа, која не може бити нижа од 1.100,00 еура.</w:t>
      </w:r>
    </w:p>
    <w:p w14:paraId="54B9D64F" w14:textId="77777777" w:rsidR="0098780C" w:rsidRPr="00E03132" w:rsidRDefault="0098780C" w:rsidP="008C25BA">
      <w:pPr>
        <w:pStyle w:val="NormalWeb"/>
        <w:shd w:val="clear" w:color="auto" w:fill="FFFFFF"/>
        <w:spacing w:before="120" w:beforeAutospacing="0" w:after="0" w:afterAutospacing="0"/>
        <w:jc w:val="both"/>
        <w:rPr>
          <w:noProof/>
          <w:sz w:val="22"/>
          <w:szCs w:val="22"/>
          <w:lang w:val="sr-Cyrl-RS"/>
        </w:rPr>
      </w:pPr>
      <w:r w:rsidRPr="00E03132">
        <w:rPr>
          <w:rStyle w:val="Strong"/>
          <w:noProof/>
          <w:sz w:val="22"/>
          <w:szCs w:val="22"/>
          <w:lang w:val="sr-Cyrl-RS"/>
        </w:rPr>
        <w:t>Рок за подношење понуда истиче 15.10.2021. године, у 12</w:t>
      </w:r>
      <w:r w:rsidR="008B0CA9" w:rsidRPr="00E03132">
        <w:rPr>
          <w:rStyle w:val="Strong"/>
          <w:noProof/>
          <w:sz w:val="22"/>
          <w:szCs w:val="22"/>
          <w:lang w:val="sr-Cyrl-RS"/>
        </w:rPr>
        <w:t>:</w:t>
      </w:r>
      <w:r w:rsidRPr="00E03132">
        <w:rPr>
          <w:rStyle w:val="Strong"/>
          <w:noProof/>
          <w:sz w:val="22"/>
          <w:szCs w:val="22"/>
          <w:lang w:val="sr-Cyrl-RS"/>
        </w:rPr>
        <w:t>00 часова</w:t>
      </w:r>
      <w:r w:rsidRPr="00E03132">
        <w:rPr>
          <w:noProof/>
          <w:sz w:val="22"/>
          <w:szCs w:val="22"/>
          <w:lang w:val="sr-Cyrl-RS"/>
        </w:rPr>
        <w:t>.</w:t>
      </w:r>
    </w:p>
    <w:p w14:paraId="785F7C9F" w14:textId="77777777" w:rsidR="0098780C" w:rsidRPr="00E03132" w:rsidRDefault="0098780C" w:rsidP="008C25BA">
      <w:pPr>
        <w:pStyle w:val="StyleArialCEJustifiedFirstline127cm"/>
        <w:spacing w:before="120"/>
        <w:ind w:firstLine="0"/>
        <w:jc w:val="both"/>
        <w:rPr>
          <w:rFonts w:ascii="Times New Roman" w:hAnsi="Times New Roman"/>
          <w:noProof/>
          <w:sz w:val="22"/>
          <w:szCs w:val="22"/>
          <w:u w:val="single"/>
          <w:lang w:val="sr-Cyrl-RS"/>
        </w:rPr>
      </w:pPr>
      <w:r w:rsidRPr="00E03132">
        <w:rPr>
          <w:rFonts w:ascii="Times New Roman" w:hAnsi="Times New Roman"/>
          <w:noProof/>
          <w:color w:val="282828"/>
          <w:sz w:val="22"/>
          <w:szCs w:val="22"/>
          <w:lang w:val="sr-Cyrl-RS"/>
        </w:rPr>
        <w:t>Понуда се сматра благовременом уколико је примљена последњег дана истека рока за подношење</w:t>
      </w:r>
      <w:r w:rsidR="003F0753" w:rsidRPr="00E03132">
        <w:rPr>
          <w:rFonts w:ascii="Times New Roman" w:hAnsi="Times New Roman"/>
          <w:noProof/>
          <w:color w:val="282828"/>
          <w:sz w:val="22"/>
          <w:szCs w:val="22"/>
          <w:lang w:val="sr-Cyrl-RS"/>
        </w:rPr>
        <w:t>.</w:t>
      </w:r>
    </w:p>
    <w:p w14:paraId="023CDD7F" w14:textId="77777777" w:rsidR="00B94908" w:rsidRPr="00E03132" w:rsidRDefault="0098780C" w:rsidP="00244944">
      <w:pPr>
        <w:spacing w:before="120"/>
        <w:jc w:val="both"/>
        <w:rPr>
          <w:noProof/>
          <w:sz w:val="22"/>
          <w:szCs w:val="22"/>
          <w:lang w:val="sr-Cyrl-RS"/>
        </w:rPr>
      </w:pPr>
      <w:r w:rsidRPr="00E03132">
        <w:rPr>
          <w:noProof/>
          <w:sz w:val="22"/>
          <w:szCs w:val="22"/>
          <w:lang w:val="sr-Cyrl-RS"/>
        </w:rPr>
        <w:t>Понуда мора бити јасна, недвосмислена, читко исписана и оверена печатом и потписом овлашћеног лица.</w:t>
      </w:r>
      <w:r w:rsidR="00612B1A" w:rsidRPr="00E03132">
        <w:rPr>
          <w:noProof/>
          <w:sz w:val="22"/>
          <w:szCs w:val="22"/>
          <w:lang w:val="sr-Cyrl-RS"/>
        </w:rPr>
        <w:t xml:space="preserve"> Понуде са варијантама нису дозвољене</w:t>
      </w:r>
      <w:r w:rsidR="00612B1A" w:rsidRPr="00E03132">
        <w:rPr>
          <w:noProof/>
          <w:lang w:val="sr-Cyrl-RS"/>
        </w:rPr>
        <w:t>.</w:t>
      </w:r>
      <w:r w:rsidRPr="00E03132">
        <w:rPr>
          <w:noProof/>
          <w:sz w:val="22"/>
          <w:szCs w:val="22"/>
          <w:lang w:val="sr-Cyrl-RS"/>
        </w:rPr>
        <w:t xml:space="preserve"> Све понуде се достављају на српском језику.</w:t>
      </w:r>
    </w:p>
    <w:p w14:paraId="7409FCD1" w14:textId="5DAB187B" w:rsidR="001F7E68" w:rsidRPr="00E03132" w:rsidRDefault="00782C29" w:rsidP="00E62FCF">
      <w:pPr>
        <w:pStyle w:val="NoSpacing"/>
        <w:spacing w:before="80"/>
        <w:jc w:val="both"/>
        <w:rPr>
          <w:rFonts w:ascii="Times New Roman" w:hAnsi="Times New Roman" w:cs="Times New Roman"/>
          <w:noProof/>
          <w:sz w:val="24"/>
          <w:szCs w:val="24"/>
          <w:lang w:val="sr-Cyrl-RS"/>
        </w:rPr>
      </w:pPr>
      <w:r w:rsidRPr="00E03132">
        <w:rPr>
          <w:rFonts w:ascii="Times New Roman" w:hAnsi="Times New Roman"/>
          <w:b/>
          <w:bCs/>
          <w:noProof/>
          <w:lang w:val="sr-Cyrl-RS"/>
        </w:rPr>
        <w:t xml:space="preserve">Затворене понуде, са назнаком „ПОНУДА ЗА ЗАКЉУЧЕЊЕ УГОВОРА О ЗАКУПУ </w:t>
      </w:r>
      <w:r w:rsidR="00BA453F">
        <w:rPr>
          <w:rFonts w:ascii="Times New Roman" w:hAnsi="Times New Roman"/>
          <w:b/>
          <w:bCs/>
          <w:noProof/>
          <w:lang w:val="sr-Cyrl-RS"/>
        </w:rPr>
        <w:t>ДЕЛА ЗАЛИВНОГ СИСТЕМА</w:t>
      </w:r>
      <w:r w:rsidRPr="00E03132">
        <w:rPr>
          <w:rFonts w:ascii="Times New Roman" w:hAnsi="Times New Roman"/>
          <w:b/>
          <w:bCs/>
          <w:noProof/>
          <w:lang w:val="sr-Cyrl-RS"/>
        </w:rPr>
        <w:t xml:space="preserve"> са припадајућим делом цевовода, вентилима и другом опремом која регулише прилив воде</w:t>
      </w:r>
      <w:r w:rsidR="00BA453F">
        <w:rPr>
          <w:rFonts w:ascii="Times New Roman" w:hAnsi="Times New Roman"/>
          <w:b/>
          <w:bCs/>
          <w:noProof/>
          <w:lang w:val="sr-Cyrl-RS"/>
        </w:rPr>
        <w:t xml:space="preserve"> -</w:t>
      </w:r>
      <w:r w:rsidRPr="00E03132">
        <w:rPr>
          <w:rFonts w:ascii="Times New Roman" w:hAnsi="Times New Roman"/>
          <w:b/>
          <w:bCs/>
          <w:noProof/>
          <w:lang w:val="sr-Cyrl-RS"/>
        </w:rPr>
        <w:t xml:space="preserve"> АКЦИОНАРСКО ДРУШТВО ПОЉОПРИВРЕДНО  ИНДУСТРИЈСКИ КОМБИНАТ  „ПУСТА РЕКА БОЈНИК“  – У СТЕЧАЈУ  – НЕ ОТВАРАТИ“,</w:t>
      </w:r>
      <w:r w:rsidR="008B0CA9" w:rsidRPr="00E03132">
        <w:rPr>
          <w:noProof/>
          <w:lang w:val="sr-Cyrl-RS"/>
        </w:rPr>
        <w:t xml:space="preserve"> </w:t>
      </w:r>
      <w:r w:rsidR="008B0CA9" w:rsidRPr="00E03132">
        <w:rPr>
          <w:rFonts w:ascii="Times New Roman" w:hAnsi="Times New Roman"/>
          <w:b/>
          <w:bCs/>
          <w:noProof/>
          <w:lang w:val="sr-Cyrl-RS"/>
        </w:rPr>
        <w:t>доставити препорученом пошиљком на адресу</w:t>
      </w:r>
      <w:r w:rsidR="001F7E68" w:rsidRPr="00E03132">
        <w:rPr>
          <w:rFonts w:ascii="Times New Roman" w:hAnsi="Times New Roman"/>
          <w:b/>
          <w:bCs/>
          <w:noProof/>
          <w:lang w:val="sr-Cyrl-RS"/>
        </w:rPr>
        <w:t xml:space="preserve"> Агенција за лиценцирање стечајних управника РС, Теразије бр. 23, Београд, III спрат.</w:t>
      </w:r>
      <w:r w:rsidR="00885E61" w:rsidRPr="00E03132">
        <w:rPr>
          <w:rFonts w:ascii="Times New Roman" w:hAnsi="Times New Roman" w:cs="Times New Roman"/>
          <w:noProof/>
          <w:sz w:val="24"/>
          <w:szCs w:val="24"/>
          <w:lang w:val="sr-Cyrl-RS"/>
        </w:rPr>
        <w:t xml:space="preserve"> </w:t>
      </w:r>
    </w:p>
    <w:p w14:paraId="5F5FFFD5" w14:textId="77777777" w:rsidR="00BA453F" w:rsidRPr="00E03132" w:rsidRDefault="001F7E68" w:rsidP="00BA453F">
      <w:pPr>
        <w:pStyle w:val="StyleArialCEJustifiedFirstline127cm"/>
        <w:spacing w:before="80"/>
        <w:ind w:firstLine="0"/>
        <w:jc w:val="both"/>
        <w:rPr>
          <w:rFonts w:ascii="Times New Roman" w:hAnsi="Times New Roman"/>
          <w:noProof/>
          <w:sz w:val="22"/>
          <w:szCs w:val="22"/>
          <w:u w:val="single"/>
          <w:lang w:val="sr-Cyrl-RS"/>
        </w:rPr>
      </w:pPr>
      <w:r w:rsidRPr="00E03132">
        <w:rPr>
          <w:rFonts w:ascii="Times New Roman" w:hAnsi="Times New Roman"/>
          <w:noProof/>
          <w:sz w:val="22"/>
          <w:szCs w:val="22"/>
          <w:lang w:val="sr-Cyrl-RS"/>
        </w:rPr>
        <w:t>У разматрање ће се узети само понуде које пристигну на назначену адресу до назначеног времена. Понуда се неће узети у разматрање ако не садржи јасно одређен износ на који понуда гласи, ако се позива на другу понуду или се позива на услове који нису предвиђени огласом.</w:t>
      </w:r>
      <w:r w:rsidR="00BA453F">
        <w:rPr>
          <w:rFonts w:ascii="Times New Roman" w:hAnsi="Times New Roman"/>
          <w:noProof/>
          <w:sz w:val="22"/>
          <w:szCs w:val="22"/>
          <w:lang w:val="sr-Cyrl-RS"/>
        </w:rPr>
        <w:t xml:space="preserve"> </w:t>
      </w:r>
      <w:r w:rsidR="00BA453F" w:rsidRPr="00E03132">
        <w:rPr>
          <w:rFonts w:ascii="Times New Roman" w:hAnsi="Times New Roman"/>
          <w:noProof/>
          <w:color w:val="282828"/>
          <w:sz w:val="22"/>
          <w:szCs w:val="22"/>
          <w:lang w:val="sr-Cyrl-RS"/>
        </w:rPr>
        <w:t xml:space="preserve">Неблаговремене и  непотпуне понуде неће се узети у разматрање. </w:t>
      </w:r>
    </w:p>
    <w:p w14:paraId="3E34DA29" w14:textId="00E6812C" w:rsidR="001F7E68" w:rsidRPr="00E03132" w:rsidRDefault="001F7E68" w:rsidP="00244944">
      <w:pPr>
        <w:pStyle w:val="StyleArialCEJustifiedFirstline127cm"/>
        <w:spacing w:before="120"/>
        <w:ind w:firstLine="0"/>
        <w:jc w:val="both"/>
        <w:rPr>
          <w:rFonts w:ascii="Times New Roman" w:hAnsi="Times New Roman"/>
          <w:noProof/>
          <w:sz w:val="22"/>
          <w:szCs w:val="22"/>
          <w:lang w:val="sr-Cyrl-RS"/>
        </w:rPr>
      </w:pPr>
    </w:p>
    <w:p w14:paraId="05B504A7" w14:textId="77777777" w:rsidR="00BA453F" w:rsidRDefault="001F7E68" w:rsidP="00244944">
      <w:pPr>
        <w:spacing w:before="120"/>
        <w:jc w:val="both"/>
        <w:rPr>
          <w:noProof/>
          <w:sz w:val="22"/>
          <w:szCs w:val="22"/>
          <w:lang w:val="sr-Cyrl-RS"/>
        </w:rPr>
      </w:pPr>
      <w:r w:rsidRPr="00E03132">
        <w:rPr>
          <w:b/>
          <w:bCs/>
          <w:noProof/>
          <w:sz w:val="22"/>
          <w:szCs w:val="22"/>
          <w:lang w:val="sr-Cyrl-RS"/>
        </w:rPr>
        <w:lastRenderedPageBreak/>
        <w:t>Јавно отварање понуда одржаће се дана 15.10.2019. године у 12:15 часова (15 минута по истеку времена за достављање понуда) на адреси: Агенција за лиценцирање стечајних управника, Теразије бр. 23, Београд, III спрат, у присуству комисије за отварање</w:t>
      </w:r>
      <w:r w:rsidR="00612B1A" w:rsidRPr="00E03132">
        <w:rPr>
          <w:b/>
          <w:bCs/>
          <w:noProof/>
          <w:sz w:val="22"/>
          <w:szCs w:val="22"/>
          <w:lang w:val="sr-Cyrl-RS"/>
        </w:rPr>
        <w:t xml:space="preserve"> понуда</w:t>
      </w:r>
      <w:r w:rsidR="00562820" w:rsidRPr="00E03132">
        <w:rPr>
          <w:b/>
          <w:bCs/>
          <w:noProof/>
          <w:sz w:val="22"/>
          <w:szCs w:val="22"/>
          <w:lang w:val="sr-Cyrl-RS"/>
        </w:rPr>
        <w:t xml:space="preserve"> и представника свих понуђача.</w:t>
      </w:r>
      <w:r w:rsidR="00562820" w:rsidRPr="00E03132">
        <w:rPr>
          <w:noProof/>
          <w:sz w:val="22"/>
          <w:szCs w:val="22"/>
          <w:lang w:val="sr-Cyrl-RS"/>
        </w:rPr>
        <w:t xml:space="preserve"> </w:t>
      </w:r>
    </w:p>
    <w:p w14:paraId="0CA22799" w14:textId="5EFF5D8E" w:rsidR="00562820" w:rsidRPr="00E03132" w:rsidRDefault="00562820" w:rsidP="00244944">
      <w:pPr>
        <w:spacing w:before="120"/>
        <w:jc w:val="both"/>
        <w:rPr>
          <w:noProof/>
          <w:sz w:val="22"/>
          <w:szCs w:val="22"/>
          <w:lang w:val="sr-Cyrl-RS"/>
        </w:rPr>
      </w:pPr>
      <w:r w:rsidRPr="00E03132">
        <w:rPr>
          <w:noProof/>
          <w:sz w:val="22"/>
          <w:szCs w:val="22"/>
          <w:lang w:val="sr-Cyrl-RS"/>
        </w:rPr>
        <w:t xml:space="preserve">Ако отварању понуда присуствује понуђач лично потребно је да исти поседује и пружи на увид доказ о иденититету (важећа лична карта или пасош). У случају да Понуђача заступа овлашћено лице потребно је да исто приложи оригинал пуномоћја (овереног пред судом или јавним бележником) за заступање на отварању писаних понуда. </w:t>
      </w:r>
    </w:p>
    <w:p w14:paraId="43D5BDBF" w14:textId="77777777" w:rsidR="001F7E68" w:rsidRPr="00E03132" w:rsidRDefault="00562820" w:rsidP="00244944">
      <w:pPr>
        <w:spacing w:before="120"/>
        <w:jc w:val="both"/>
        <w:rPr>
          <w:rStyle w:val="StyleStyleArialCEJustifiedFirstline127cmTimesNewRomanChar"/>
          <w:rFonts w:ascii="Times New Roman" w:hAnsi="Times New Roman"/>
          <w:b/>
          <w:noProof/>
          <w:sz w:val="22"/>
          <w:szCs w:val="22"/>
          <w:u w:val="single"/>
          <w:lang w:val="sr-Cyrl-RS"/>
        </w:rPr>
      </w:pPr>
      <w:r w:rsidRPr="00E03132">
        <w:rPr>
          <w:b/>
          <w:noProof/>
          <w:sz w:val="22"/>
          <w:szCs w:val="22"/>
          <w:u w:val="single"/>
          <w:lang w:val="sr-Cyrl-RS"/>
        </w:rPr>
        <w:t xml:space="preserve">Комисија за отварање понуда на лицу места три пута ће позвати понуђаче да побољшају своје понуде. </w:t>
      </w:r>
    </w:p>
    <w:p w14:paraId="79DD25D2" w14:textId="77777777" w:rsidR="00A431B6" w:rsidRPr="00E03132" w:rsidRDefault="00A431B6" w:rsidP="003006FB">
      <w:pPr>
        <w:pStyle w:val="StyleArialCEJustifiedFirstline127cm"/>
        <w:spacing w:before="120"/>
        <w:ind w:firstLine="0"/>
        <w:jc w:val="both"/>
        <w:rPr>
          <w:rFonts w:ascii="Times New Roman" w:hAnsi="Times New Roman"/>
          <w:noProof/>
          <w:sz w:val="22"/>
          <w:szCs w:val="22"/>
          <w:lang w:val="sr-Cyrl-RS"/>
        </w:rPr>
      </w:pPr>
      <w:r w:rsidRPr="00E03132">
        <w:rPr>
          <w:rFonts w:ascii="Times New Roman" w:hAnsi="Times New Roman"/>
          <w:noProof/>
          <w:sz w:val="22"/>
          <w:szCs w:val="22"/>
          <w:lang w:val="sr-Cyrl-RS"/>
        </w:rPr>
        <w:t>Стечајни управник задржава право да не прихвати ниједну понуду. У случају одустанка од поступка избора најбољег понуђача, стечајни управник неће бити одговоран, ни на који начин, за стварну штету, изгубљену добит, или било какву другу штету коју понуђач може услед тога претрпети.</w:t>
      </w:r>
    </w:p>
    <w:p w14:paraId="3400D689" w14:textId="77777777" w:rsidR="0098780C" w:rsidRPr="00E03132" w:rsidRDefault="00A431B6" w:rsidP="003006FB">
      <w:pPr>
        <w:pStyle w:val="StyleArialCEJustifiedFirstline127cm"/>
        <w:spacing w:before="120"/>
        <w:ind w:firstLine="0"/>
        <w:jc w:val="both"/>
        <w:rPr>
          <w:rFonts w:ascii="Times New Roman" w:hAnsi="Times New Roman"/>
          <w:noProof/>
          <w:sz w:val="22"/>
          <w:szCs w:val="22"/>
          <w:lang w:val="sr-Cyrl-RS"/>
        </w:rPr>
      </w:pPr>
      <w:r w:rsidRPr="00E03132">
        <w:rPr>
          <w:rFonts w:ascii="Times New Roman" w:hAnsi="Times New Roman"/>
          <w:noProof/>
          <w:sz w:val="22"/>
          <w:szCs w:val="22"/>
          <w:lang w:val="sr-Cyrl-RS"/>
        </w:rPr>
        <w:t>Имовина која је предмет закупа се може разгледати закључно са 13.10.2021. године, уз претходну најаву и договор о времену разгледања са повереником стечајног управника</w:t>
      </w:r>
      <w:r w:rsidR="00244944" w:rsidRPr="00E03132">
        <w:rPr>
          <w:rFonts w:ascii="Times New Roman" w:hAnsi="Times New Roman"/>
          <w:noProof/>
          <w:sz w:val="22"/>
          <w:szCs w:val="22"/>
          <w:lang w:val="sr-Cyrl-RS"/>
        </w:rPr>
        <w:t xml:space="preserve"> на телефон: 069/24-74-574.</w:t>
      </w:r>
    </w:p>
    <w:p w14:paraId="065F0036" w14:textId="77777777" w:rsidR="00A431B6" w:rsidRPr="00E03132" w:rsidRDefault="0098780C" w:rsidP="00244944">
      <w:pPr>
        <w:spacing w:before="80"/>
        <w:jc w:val="both"/>
        <w:rPr>
          <w:noProof/>
          <w:sz w:val="22"/>
          <w:szCs w:val="22"/>
          <w:lang w:val="sr-Cyrl-RS"/>
        </w:rPr>
      </w:pPr>
      <w:r w:rsidRPr="00E03132">
        <w:rPr>
          <w:noProof/>
          <w:sz w:val="22"/>
          <w:szCs w:val="22"/>
          <w:lang w:val="sr-Cyrl-RS"/>
        </w:rPr>
        <w:t>Одлуку о избору најповољнијег  понуђача, на основу анализе достављених понуда, доноси стечајни управник</w:t>
      </w:r>
      <w:r w:rsidR="00244944" w:rsidRPr="00E03132">
        <w:rPr>
          <w:noProof/>
          <w:sz w:val="22"/>
          <w:szCs w:val="22"/>
          <w:lang w:val="sr-Cyrl-RS"/>
        </w:rPr>
        <w:t>,</w:t>
      </w:r>
      <w:r w:rsidRPr="00E03132">
        <w:rPr>
          <w:noProof/>
          <w:sz w:val="22"/>
          <w:szCs w:val="22"/>
          <w:lang w:val="sr-Cyrl-RS"/>
        </w:rPr>
        <w:t xml:space="preserve"> Агенција за лиценцирање стечајних управника</w:t>
      </w:r>
      <w:r w:rsidR="00244944" w:rsidRPr="00E03132">
        <w:rPr>
          <w:noProof/>
          <w:sz w:val="22"/>
          <w:szCs w:val="22"/>
          <w:lang w:val="sr-Cyrl-RS"/>
        </w:rPr>
        <w:t>,</w:t>
      </w:r>
      <w:r w:rsidRPr="00E03132">
        <w:rPr>
          <w:noProof/>
          <w:sz w:val="22"/>
          <w:szCs w:val="22"/>
          <w:lang w:val="sr-Cyrl-RS"/>
        </w:rPr>
        <w:t xml:space="preserve"> у року од 5 дана од дана означеног за крајни рок за доставу понуда. </w:t>
      </w:r>
    </w:p>
    <w:p w14:paraId="0597CB8C" w14:textId="25F632F4" w:rsidR="00B9401A" w:rsidRPr="00E03132" w:rsidRDefault="00A431B6" w:rsidP="00244944">
      <w:pPr>
        <w:pStyle w:val="StyleArialCEJustifiedFirstline127cm"/>
        <w:spacing w:before="80"/>
        <w:ind w:firstLine="0"/>
        <w:jc w:val="both"/>
        <w:rPr>
          <w:rFonts w:ascii="Times New Roman" w:hAnsi="Times New Roman"/>
          <w:noProof/>
          <w:sz w:val="22"/>
          <w:szCs w:val="22"/>
          <w:lang w:val="sr-Cyrl-RS"/>
        </w:rPr>
      </w:pPr>
      <w:r w:rsidRPr="00E03132">
        <w:rPr>
          <w:rFonts w:ascii="Times New Roman" w:hAnsi="Times New Roman"/>
          <w:noProof/>
          <w:sz w:val="22"/>
          <w:szCs w:val="22"/>
          <w:lang w:val="sr-Cyrl-RS"/>
        </w:rPr>
        <w:t xml:space="preserve">Уговор о закупу са најбољим понуђачем закључиће се најкасније три </w:t>
      </w:r>
      <w:r w:rsidR="00A26BFE" w:rsidRPr="00E03132">
        <w:rPr>
          <w:rFonts w:ascii="Times New Roman" w:hAnsi="Times New Roman"/>
          <w:noProof/>
          <w:sz w:val="22"/>
          <w:szCs w:val="22"/>
          <w:lang w:val="sr-Cyrl-RS"/>
        </w:rPr>
        <w:t xml:space="preserve">радна </w:t>
      </w:r>
      <w:r w:rsidR="00885E61" w:rsidRPr="00E03132">
        <w:rPr>
          <w:rFonts w:ascii="Times New Roman" w:hAnsi="Times New Roman"/>
          <w:noProof/>
          <w:color w:val="282828"/>
          <w:sz w:val="22"/>
          <w:szCs w:val="22"/>
          <w:lang w:val="sr-Cyrl-RS"/>
        </w:rPr>
        <w:t>од дана пријема обавештења о прихватању понуде</w:t>
      </w:r>
      <w:r w:rsidR="00E62FCF" w:rsidRPr="00E03132">
        <w:rPr>
          <w:rFonts w:ascii="Times New Roman" w:hAnsi="Times New Roman"/>
          <w:noProof/>
          <w:color w:val="282828"/>
          <w:sz w:val="22"/>
          <w:szCs w:val="22"/>
          <w:lang w:val="sr-Cyrl-RS"/>
        </w:rPr>
        <w:t>,</w:t>
      </w:r>
      <w:r w:rsidR="00885E61" w:rsidRPr="00E03132">
        <w:rPr>
          <w:noProof/>
          <w:sz w:val="22"/>
          <w:szCs w:val="22"/>
          <w:lang w:val="sr-Cyrl-RS"/>
        </w:rPr>
        <w:t xml:space="preserve"> </w:t>
      </w:r>
      <w:r w:rsidR="00885E61" w:rsidRPr="00E03132">
        <w:rPr>
          <w:rFonts w:ascii="Times New Roman" w:hAnsi="Times New Roman"/>
          <w:noProof/>
          <w:sz w:val="22"/>
          <w:szCs w:val="22"/>
          <w:lang w:val="sr-Cyrl-RS"/>
        </w:rPr>
        <w:t>односно након депоновања новчаних средства</w:t>
      </w:r>
      <w:r w:rsidR="00B071B2" w:rsidRPr="00E03132">
        <w:rPr>
          <w:rFonts w:ascii="Times New Roman" w:hAnsi="Times New Roman"/>
          <w:noProof/>
          <w:sz w:val="22"/>
          <w:szCs w:val="22"/>
          <w:lang w:val="sr-Cyrl-RS"/>
        </w:rPr>
        <w:t xml:space="preserve"> на име гаранције </w:t>
      </w:r>
      <w:r w:rsidR="00885E61" w:rsidRPr="00E03132">
        <w:rPr>
          <w:rFonts w:ascii="Times New Roman" w:hAnsi="Times New Roman"/>
          <w:noProof/>
          <w:sz w:val="22"/>
          <w:szCs w:val="22"/>
          <w:lang w:val="sr-Cyrl-RS"/>
        </w:rPr>
        <w:t>у износу 2 месечне закупнине на текући рачун закуподавца</w:t>
      </w:r>
      <w:r w:rsidR="0097728C" w:rsidRPr="00E03132">
        <w:rPr>
          <w:noProof/>
          <w:sz w:val="22"/>
          <w:szCs w:val="22"/>
          <w:lang w:val="sr-Cyrl-RS"/>
        </w:rPr>
        <w:t xml:space="preserve">. </w:t>
      </w:r>
      <w:r w:rsidRPr="00E03132">
        <w:rPr>
          <w:rFonts w:ascii="Times New Roman" w:hAnsi="Times New Roman"/>
          <w:noProof/>
          <w:sz w:val="22"/>
          <w:szCs w:val="22"/>
          <w:lang w:val="sr-Cyrl-RS"/>
        </w:rPr>
        <w:t>Уколико најбољи понуђач не потпише уговор о закупу у предвиђеном року и не уплати депозит, за закупца ће се прогласити други најбољи понуђач.</w:t>
      </w:r>
    </w:p>
    <w:p w14:paraId="2B68689E" w14:textId="77777777" w:rsidR="00B9401A" w:rsidRPr="00E03132" w:rsidRDefault="00B9401A" w:rsidP="0098780C">
      <w:pPr>
        <w:jc w:val="both"/>
        <w:rPr>
          <w:rStyle w:val="Strong"/>
          <w:b w:val="0"/>
          <w:bCs w:val="0"/>
          <w:i/>
          <w:noProof/>
          <w:color w:val="282828"/>
          <w:sz w:val="22"/>
          <w:szCs w:val="22"/>
          <w:lang w:val="sr-Cyrl-RS"/>
        </w:rPr>
      </w:pPr>
    </w:p>
    <w:p w14:paraId="5F82360F" w14:textId="77777777" w:rsidR="002C0B8E" w:rsidRPr="00E03132" w:rsidRDefault="0098780C" w:rsidP="0098780C">
      <w:pPr>
        <w:jc w:val="both"/>
        <w:rPr>
          <w:rStyle w:val="Strong"/>
          <w:b w:val="0"/>
          <w:bCs w:val="0"/>
          <w:i/>
          <w:noProof/>
          <w:color w:val="282828"/>
          <w:sz w:val="22"/>
          <w:szCs w:val="22"/>
          <w:lang w:val="sr-Cyrl-RS"/>
        </w:rPr>
      </w:pPr>
      <w:r w:rsidRPr="00E03132">
        <w:rPr>
          <w:rStyle w:val="Strong"/>
          <w:b w:val="0"/>
          <w:bCs w:val="0"/>
          <w:i/>
          <w:noProof/>
          <w:color w:val="282828"/>
          <w:sz w:val="22"/>
          <w:szCs w:val="22"/>
          <w:lang w:val="sr-Cyrl-RS"/>
        </w:rPr>
        <w:t>НАПОМЕНЕ:</w:t>
      </w:r>
    </w:p>
    <w:p w14:paraId="2160D44A" w14:textId="418566B7" w:rsidR="002307A3" w:rsidRPr="00E03132" w:rsidRDefault="002C0B8E" w:rsidP="00E62FCF">
      <w:pPr>
        <w:spacing w:before="80"/>
        <w:jc w:val="both"/>
        <w:rPr>
          <w:noProof/>
          <w:sz w:val="22"/>
          <w:szCs w:val="22"/>
          <w:lang w:val="sr-Cyrl-RS"/>
        </w:rPr>
      </w:pPr>
      <w:r w:rsidRPr="00E03132">
        <w:rPr>
          <w:noProof/>
          <w:color w:val="282828"/>
          <w:sz w:val="22"/>
          <w:szCs w:val="22"/>
          <w:lang w:val="sr-Cyrl-RS"/>
        </w:rPr>
        <w:t xml:space="preserve">Понуђач који понуди највиши износ закупнине, односно буде једини подносилац пријаве,   обавезан је да  у року од </w:t>
      </w:r>
      <w:r w:rsidR="00BA453F">
        <w:rPr>
          <w:noProof/>
          <w:color w:val="282828"/>
          <w:sz w:val="22"/>
          <w:szCs w:val="22"/>
          <w:lang w:val="sr-Cyrl-RS"/>
        </w:rPr>
        <w:t>2</w:t>
      </w:r>
      <w:r w:rsidRPr="00E03132">
        <w:rPr>
          <w:noProof/>
          <w:color w:val="282828"/>
          <w:sz w:val="22"/>
          <w:szCs w:val="22"/>
          <w:lang w:val="sr-Cyrl-RS"/>
        </w:rPr>
        <w:t xml:space="preserve">  радн</w:t>
      </w:r>
      <w:r w:rsidR="00A431B6" w:rsidRPr="00E03132">
        <w:rPr>
          <w:noProof/>
          <w:color w:val="282828"/>
          <w:sz w:val="22"/>
          <w:szCs w:val="22"/>
          <w:lang w:val="sr-Cyrl-RS"/>
        </w:rPr>
        <w:t>а</w:t>
      </w:r>
      <w:r w:rsidRPr="00E03132">
        <w:rPr>
          <w:noProof/>
          <w:color w:val="282828"/>
          <w:sz w:val="22"/>
          <w:szCs w:val="22"/>
          <w:lang w:val="sr-Cyrl-RS"/>
        </w:rPr>
        <w:t xml:space="preserve">  дана од дана пријема обавештења о прихватању понуде, </w:t>
      </w:r>
      <w:r w:rsidRPr="00E03132">
        <w:rPr>
          <w:noProof/>
          <w:sz w:val="22"/>
          <w:szCs w:val="22"/>
          <w:lang w:val="sr-Cyrl-RS"/>
        </w:rPr>
        <w:t>а  пре закључења уговора о закупу, на име гаранције, депонује средства у износу 2 месечне закупнине на текући рачун  закуподавца, која средства ће му бити враћена по истеку уговора о закупу</w:t>
      </w:r>
      <w:r w:rsidRPr="00E03132">
        <w:rPr>
          <w:noProof/>
          <w:color w:val="282828"/>
          <w:sz w:val="22"/>
          <w:szCs w:val="22"/>
          <w:lang w:val="sr-Cyrl-RS"/>
        </w:rPr>
        <w:t xml:space="preserve"> и потписивању записника о примопредаји, под условом да је закупац, на дан престанка закупа, исплатио уговорену закупнину и све трошкове текућег одржавања преузете уговором о закупу. </w:t>
      </w:r>
      <w:r w:rsidR="00244944" w:rsidRPr="00E03132">
        <w:rPr>
          <w:noProof/>
          <w:color w:val="282828"/>
          <w:sz w:val="22"/>
          <w:szCs w:val="22"/>
          <w:lang w:val="sr-Cyrl-RS"/>
        </w:rPr>
        <w:t>У</w:t>
      </w:r>
      <w:r w:rsidRPr="00E03132">
        <w:rPr>
          <w:noProof/>
          <w:color w:val="282828"/>
          <w:sz w:val="22"/>
          <w:szCs w:val="22"/>
          <w:lang w:val="sr-Cyrl-RS"/>
        </w:rPr>
        <w:t xml:space="preserve"> супротном губи право на стицање статуса закупца. </w:t>
      </w:r>
    </w:p>
    <w:p w14:paraId="1ABCD182" w14:textId="77777777" w:rsidR="002307A3" w:rsidRPr="00E03132" w:rsidRDefault="002307A3" w:rsidP="00E62FCF">
      <w:pPr>
        <w:spacing w:before="100"/>
        <w:ind w:right="-19"/>
        <w:jc w:val="both"/>
        <w:rPr>
          <w:noProof/>
          <w:sz w:val="22"/>
          <w:szCs w:val="22"/>
          <w:lang w:val="sr-Cyrl-RS"/>
        </w:rPr>
      </w:pPr>
      <w:r w:rsidRPr="00E03132">
        <w:rPr>
          <w:noProof/>
          <w:sz w:val="22"/>
          <w:szCs w:val="22"/>
          <w:lang w:val="sr-Cyrl-RS"/>
        </w:rPr>
        <w:t>Уколико закупац у уговореном року не уплати износ месечне закупнине или не измири трошкове настале у току трајања закупа, закуподавац има право да задржи износ уплаћеног депозита.</w:t>
      </w:r>
    </w:p>
    <w:p w14:paraId="58BE2BA9" w14:textId="77777777" w:rsidR="002307A3" w:rsidRPr="00E03132" w:rsidRDefault="002307A3" w:rsidP="000A37F1">
      <w:pPr>
        <w:spacing w:before="120"/>
        <w:ind w:right="-19"/>
        <w:jc w:val="both"/>
        <w:rPr>
          <w:noProof/>
          <w:sz w:val="22"/>
          <w:szCs w:val="22"/>
          <w:lang w:val="sr-Cyrl-RS"/>
        </w:rPr>
      </w:pPr>
      <w:r w:rsidRPr="00E03132">
        <w:rPr>
          <w:noProof/>
          <w:sz w:val="22"/>
          <w:szCs w:val="22"/>
          <w:lang w:val="sr-Cyrl-RS"/>
        </w:rPr>
        <w:t>Износ закупнине се може повећавати  у периоду трајања закупа, што ће се регулисати анексом уговора.</w:t>
      </w:r>
    </w:p>
    <w:p w14:paraId="129DDE85" w14:textId="77777777" w:rsidR="00B9401A" w:rsidRPr="00E03132" w:rsidRDefault="00B9401A" w:rsidP="00B9401A">
      <w:pPr>
        <w:pStyle w:val="NormalWeb"/>
        <w:shd w:val="clear" w:color="auto" w:fill="FFFFFF"/>
        <w:spacing w:before="120" w:beforeAutospacing="0" w:after="0" w:afterAutospacing="0"/>
        <w:rPr>
          <w:noProof/>
          <w:sz w:val="22"/>
          <w:szCs w:val="22"/>
          <w:lang w:val="sr-Cyrl-RS"/>
        </w:rPr>
      </w:pPr>
      <w:r w:rsidRPr="00E03132">
        <w:rPr>
          <w:noProof/>
          <w:sz w:val="22"/>
          <w:szCs w:val="22"/>
          <w:lang w:val="sr-Cyrl-RS"/>
        </w:rPr>
        <w:t>Поступак давања у закуп, спровешће се и ако пристигне само једна понуда.</w:t>
      </w:r>
    </w:p>
    <w:p w14:paraId="4D6E4BEA" w14:textId="77777777" w:rsidR="0098780C" w:rsidRPr="00E03132" w:rsidRDefault="0098780C" w:rsidP="00A00883">
      <w:pPr>
        <w:jc w:val="both"/>
        <w:rPr>
          <w:noProof/>
          <w:color w:val="282828"/>
          <w:sz w:val="22"/>
          <w:szCs w:val="22"/>
          <w:lang w:val="sr-Cyrl-RS"/>
        </w:rPr>
      </w:pPr>
    </w:p>
    <w:p w14:paraId="1B63214F" w14:textId="77777777" w:rsidR="0098780C" w:rsidRPr="00E03132" w:rsidRDefault="0098780C" w:rsidP="00A00883">
      <w:pPr>
        <w:pStyle w:val="NormalWeb"/>
        <w:shd w:val="clear" w:color="auto" w:fill="FFFFFF"/>
        <w:spacing w:before="0" w:beforeAutospacing="0" w:after="0" w:afterAutospacing="0"/>
        <w:jc w:val="both"/>
        <w:rPr>
          <w:noProof/>
          <w:color w:val="282828"/>
          <w:sz w:val="22"/>
          <w:szCs w:val="22"/>
          <w:lang w:val="sr-Cyrl-RS"/>
        </w:rPr>
      </w:pPr>
      <w:r w:rsidRPr="00E03132">
        <w:rPr>
          <w:noProof/>
          <w:color w:val="282828"/>
          <w:sz w:val="22"/>
          <w:szCs w:val="22"/>
          <w:lang w:val="sr-Cyrl-RS"/>
        </w:rPr>
        <w:t>Све додатне  информације и обавештења у вези са припремом  понуде могу се добити  преко повереник</w:t>
      </w:r>
      <w:r w:rsidR="00782C29" w:rsidRPr="00E03132">
        <w:rPr>
          <w:noProof/>
          <w:color w:val="282828"/>
          <w:sz w:val="22"/>
          <w:szCs w:val="22"/>
          <w:lang w:val="sr-Cyrl-RS"/>
        </w:rPr>
        <w:t>а</w:t>
      </w:r>
      <w:r w:rsidRPr="00E03132">
        <w:rPr>
          <w:noProof/>
          <w:color w:val="282828"/>
          <w:sz w:val="22"/>
          <w:szCs w:val="22"/>
          <w:lang w:val="sr-Cyrl-RS"/>
        </w:rPr>
        <w:t xml:space="preserve"> стечајног управника Душанке Ћетковић на број 069/24-74-574 и 018/452-1110.</w:t>
      </w:r>
    </w:p>
    <w:p w14:paraId="45018A3F" w14:textId="77777777" w:rsidR="0098780C" w:rsidRPr="00E03132" w:rsidRDefault="0098780C" w:rsidP="00A00883">
      <w:pPr>
        <w:pStyle w:val="NormalWeb"/>
        <w:shd w:val="clear" w:color="auto" w:fill="FFFFFF"/>
        <w:spacing w:before="0" w:beforeAutospacing="0" w:after="0" w:afterAutospacing="0"/>
        <w:jc w:val="both"/>
        <w:rPr>
          <w:noProof/>
          <w:color w:val="282828"/>
          <w:sz w:val="22"/>
          <w:szCs w:val="22"/>
          <w:lang w:val="sr-Cyrl-RS"/>
        </w:rPr>
      </w:pPr>
    </w:p>
    <w:p w14:paraId="672175B7" w14:textId="77777777" w:rsidR="0098780C" w:rsidRPr="00E03132" w:rsidRDefault="0098780C" w:rsidP="00A00883">
      <w:pPr>
        <w:pStyle w:val="NormalWeb"/>
        <w:shd w:val="clear" w:color="auto" w:fill="FFFFFF"/>
        <w:spacing w:before="0" w:beforeAutospacing="0" w:after="0" w:afterAutospacing="0"/>
        <w:jc w:val="both"/>
        <w:rPr>
          <w:noProof/>
          <w:color w:val="282828"/>
          <w:sz w:val="22"/>
          <w:szCs w:val="22"/>
          <w:lang w:val="sr-Cyrl-RS"/>
        </w:rPr>
      </w:pPr>
    </w:p>
    <w:p w14:paraId="09ADDDBA" w14:textId="77777777" w:rsidR="0098780C" w:rsidRPr="00E03132" w:rsidRDefault="0098780C" w:rsidP="0098780C">
      <w:pPr>
        <w:ind w:left="7200" w:firstLine="720"/>
        <w:rPr>
          <w:noProof/>
          <w:sz w:val="22"/>
          <w:szCs w:val="22"/>
          <w:lang w:val="sr-Cyrl-RS"/>
        </w:rPr>
      </w:pPr>
    </w:p>
    <w:p w14:paraId="6E1FDFCA" w14:textId="77777777" w:rsidR="0098780C" w:rsidRPr="00E03132" w:rsidRDefault="0098780C" w:rsidP="0098780C">
      <w:pPr>
        <w:jc w:val="both"/>
        <w:rPr>
          <w:noProof/>
          <w:sz w:val="22"/>
          <w:szCs w:val="22"/>
          <w:lang w:val="sr-Cyrl-RS"/>
        </w:rPr>
      </w:pPr>
      <w:r w:rsidRPr="00E03132">
        <w:rPr>
          <w:noProof/>
          <w:sz w:val="22"/>
          <w:szCs w:val="22"/>
          <w:lang w:val="sr-Cyrl-RS"/>
        </w:rPr>
        <w:tab/>
      </w:r>
      <w:r w:rsidRPr="00E03132">
        <w:rPr>
          <w:noProof/>
          <w:sz w:val="22"/>
          <w:szCs w:val="22"/>
          <w:lang w:val="sr-Cyrl-RS"/>
        </w:rPr>
        <w:tab/>
      </w:r>
      <w:r w:rsidRPr="00E03132">
        <w:rPr>
          <w:noProof/>
          <w:sz w:val="22"/>
          <w:szCs w:val="22"/>
          <w:lang w:val="sr-Cyrl-RS"/>
        </w:rPr>
        <w:tab/>
      </w:r>
      <w:r w:rsidRPr="00E03132">
        <w:rPr>
          <w:noProof/>
          <w:sz w:val="22"/>
          <w:szCs w:val="22"/>
          <w:lang w:val="sr-Cyrl-RS"/>
        </w:rPr>
        <w:tab/>
      </w:r>
      <w:r w:rsidRPr="00E03132">
        <w:rPr>
          <w:noProof/>
          <w:sz w:val="22"/>
          <w:szCs w:val="22"/>
          <w:lang w:val="sr-Cyrl-RS"/>
        </w:rPr>
        <w:tab/>
      </w:r>
      <w:r w:rsidRPr="00E03132">
        <w:rPr>
          <w:noProof/>
          <w:sz w:val="22"/>
          <w:szCs w:val="22"/>
          <w:lang w:val="sr-Cyrl-RS"/>
        </w:rPr>
        <w:tab/>
      </w:r>
      <w:r w:rsidRPr="00E03132">
        <w:rPr>
          <w:noProof/>
          <w:sz w:val="22"/>
          <w:szCs w:val="22"/>
          <w:lang w:val="sr-Cyrl-RS"/>
        </w:rPr>
        <w:tab/>
      </w:r>
    </w:p>
    <w:sectPr w:rsidR="0098780C" w:rsidRPr="00E03132" w:rsidSect="00055C3F">
      <w:footerReference w:type="default" r:id="rId8"/>
      <w:headerReference w:type="first" r:id="rId9"/>
      <w:footerReference w:type="first" r:id="rId10"/>
      <w:pgSz w:w="11907" w:h="16840" w:code="9"/>
      <w:pgMar w:top="1957"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BFE38" w14:textId="77777777" w:rsidR="005144C8" w:rsidRDefault="005144C8" w:rsidP="003609FB">
      <w:r>
        <w:separator/>
      </w:r>
    </w:p>
  </w:endnote>
  <w:endnote w:type="continuationSeparator" w:id="0">
    <w:p w14:paraId="63405DAD" w14:textId="77777777" w:rsidR="005144C8" w:rsidRDefault="005144C8" w:rsidP="00360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hruti">
    <w:altName w:val="Shruti"/>
    <w:panose1 w:val="02000500000000000000"/>
    <w:charset w:val="00"/>
    <w:family w:val="swiss"/>
    <w:pitch w:val="variable"/>
    <w:sig w:usb0="0004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E71B" w14:textId="77777777" w:rsidR="004F5432" w:rsidRPr="00BF3E46" w:rsidRDefault="005144C8" w:rsidP="00BF3E46">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E226" w14:textId="77777777" w:rsidR="000E2368" w:rsidRDefault="005144C8" w:rsidP="00327A1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47D7" w14:textId="77777777" w:rsidR="005144C8" w:rsidRDefault="005144C8" w:rsidP="003609FB">
      <w:r>
        <w:separator/>
      </w:r>
    </w:p>
  </w:footnote>
  <w:footnote w:type="continuationSeparator" w:id="0">
    <w:p w14:paraId="7B118988" w14:textId="77777777" w:rsidR="005144C8" w:rsidRDefault="005144C8" w:rsidP="00360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8ECE9" w14:textId="77777777" w:rsidR="000E2368" w:rsidRDefault="005144C8" w:rsidP="000E2368">
    <w:pPr>
      <w:ind w:left="-1080" w:right="5433"/>
      <w:jc w:val="center"/>
    </w:pPr>
  </w:p>
  <w:p w14:paraId="0C7599AA" w14:textId="77777777" w:rsidR="00E73138" w:rsidRDefault="005144C8" w:rsidP="000E2368">
    <w:pPr>
      <w:ind w:left="-1080" w:right="5433"/>
      <w:jc w:val="center"/>
      <w:rPr>
        <w:b/>
        <w:bCs/>
        <w:lang w:val="sr-Cyrl-CS"/>
      </w:rPr>
    </w:pPr>
  </w:p>
  <w:p w14:paraId="1694BB45" w14:textId="77777777" w:rsidR="000E2368" w:rsidRPr="00697E0A" w:rsidRDefault="005144C8" w:rsidP="003609FB">
    <w:pPr>
      <w:pStyle w:val="Title"/>
      <w:ind w:left="-1080" w:right="5433"/>
      <w:jc w:val="left"/>
      <w:rPr>
        <w:lang w:val="sr-Latn-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5416F"/>
    <w:multiLevelType w:val="hybridMultilevel"/>
    <w:tmpl w:val="A2DEBECA"/>
    <w:lvl w:ilvl="0" w:tplc="361A1220">
      <w:start w:val="5"/>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47CF0A0F"/>
    <w:multiLevelType w:val="hybridMultilevel"/>
    <w:tmpl w:val="2812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536492"/>
    <w:multiLevelType w:val="hybridMultilevel"/>
    <w:tmpl w:val="9DD44936"/>
    <w:lvl w:ilvl="0" w:tplc="A0A2D4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09FB"/>
    <w:rsid w:val="000173F2"/>
    <w:rsid w:val="000A02CC"/>
    <w:rsid w:val="000A37F1"/>
    <w:rsid w:val="00123272"/>
    <w:rsid w:val="001648F1"/>
    <w:rsid w:val="00191002"/>
    <w:rsid w:val="001A1F5D"/>
    <w:rsid w:val="001F7E68"/>
    <w:rsid w:val="00207A03"/>
    <w:rsid w:val="00221754"/>
    <w:rsid w:val="002307A3"/>
    <w:rsid w:val="00231206"/>
    <w:rsid w:val="00244944"/>
    <w:rsid w:val="00275C28"/>
    <w:rsid w:val="002A46A9"/>
    <w:rsid w:val="002C0B8E"/>
    <w:rsid w:val="002E36B7"/>
    <w:rsid w:val="003006FB"/>
    <w:rsid w:val="003609FB"/>
    <w:rsid w:val="00365E01"/>
    <w:rsid w:val="003A2FD0"/>
    <w:rsid w:val="003C5E9A"/>
    <w:rsid w:val="003F0753"/>
    <w:rsid w:val="0041203B"/>
    <w:rsid w:val="0041391F"/>
    <w:rsid w:val="00496F1E"/>
    <w:rsid w:val="004A1E2A"/>
    <w:rsid w:val="004B1747"/>
    <w:rsid w:val="005144C8"/>
    <w:rsid w:val="00562820"/>
    <w:rsid w:val="0058490F"/>
    <w:rsid w:val="005B48D9"/>
    <w:rsid w:val="005B5400"/>
    <w:rsid w:val="005C681E"/>
    <w:rsid w:val="005D4417"/>
    <w:rsid w:val="005D5718"/>
    <w:rsid w:val="00612B1A"/>
    <w:rsid w:val="006222C2"/>
    <w:rsid w:val="006F1296"/>
    <w:rsid w:val="006F6571"/>
    <w:rsid w:val="007116EF"/>
    <w:rsid w:val="007506DA"/>
    <w:rsid w:val="00774E9F"/>
    <w:rsid w:val="00782C29"/>
    <w:rsid w:val="007D7574"/>
    <w:rsid w:val="00813DB5"/>
    <w:rsid w:val="008304EA"/>
    <w:rsid w:val="00881DA8"/>
    <w:rsid w:val="00885E61"/>
    <w:rsid w:val="00892B36"/>
    <w:rsid w:val="008B08FF"/>
    <w:rsid w:val="008B0CA9"/>
    <w:rsid w:val="008C25BA"/>
    <w:rsid w:val="008C5613"/>
    <w:rsid w:val="00915621"/>
    <w:rsid w:val="0097728C"/>
    <w:rsid w:val="0098780C"/>
    <w:rsid w:val="009C0309"/>
    <w:rsid w:val="009D2EF6"/>
    <w:rsid w:val="00A00883"/>
    <w:rsid w:val="00A0267A"/>
    <w:rsid w:val="00A26BFE"/>
    <w:rsid w:val="00A431B6"/>
    <w:rsid w:val="00A44DE2"/>
    <w:rsid w:val="00A6132D"/>
    <w:rsid w:val="00A64793"/>
    <w:rsid w:val="00A95D4D"/>
    <w:rsid w:val="00AC4B13"/>
    <w:rsid w:val="00B03562"/>
    <w:rsid w:val="00B071B2"/>
    <w:rsid w:val="00B33606"/>
    <w:rsid w:val="00B62563"/>
    <w:rsid w:val="00B84E66"/>
    <w:rsid w:val="00B916A7"/>
    <w:rsid w:val="00B9401A"/>
    <w:rsid w:val="00B94908"/>
    <w:rsid w:val="00BA35C0"/>
    <w:rsid w:val="00BA453F"/>
    <w:rsid w:val="00BD1F89"/>
    <w:rsid w:val="00C00F65"/>
    <w:rsid w:val="00C02411"/>
    <w:rsid w:val="00C32FB8"/>
    <w:rsid w:val="00C3375B"/>
    <w:rsid w:val="00C770D9"/>
    <w:rsid w:val="00CA0CD3"/>
    <w:rsid w:val="00CD29BF"/>
    <w:rsid w:val="00D439B0"/>
    <w:rsid w:val="00D518BA"/>
    <w:rsid w:val="00D70335"/>
    <w:rsid w:val="00D9682E"/>
    <w:rsid w:val="00DB082E"/>
    <w:rsid w:val="00DD0160"/>
    <w:rsid w:val="00DF7003"/>
    <w:rsid w:val="00E03132"/>
    <w:rsid w:val="00E568A4"/>
    <w:rsid w:val="00E62FCF"/>
    <w:rsid w:val="00E66632"/>
    <w:rsid w:val="00EB4768"/>
    <w:rsid w:val="00EF3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35BA2"/>
  <w15:docId w15:val="{E07CF297-449A-48E5-B386-080A0E2C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9F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609FB"/>
    <w:pPr>
      <w:jc w:val="center"/>
    </w:pPr>
    <w:rPr>
      <w:rFonts w:ascii="Cambria" w:hAnsi="Cambria" w:cs="Shruti"/>
      <w:b/>
      <w:bCs/>
      <w:kern w:val="28"/>
      <w:sz w:val="32"/>
      <w:szCs w:val="32"/>
      <w:lang w:bidi="gu-IN"/>
    </w:rPr>
  </w:style>
  <w:style w:type="character" w:customStyle="1" w:styleId="TitleChar">
    <w:name w:val="Title Char"/>
    <w:basedOn w:val="DefaultParagraphFont"/>
    <w:link w:val="Title"/>
    <w:rsid w:val="003609FB"/>
    <w:rPr>
      <w:rFonts w:ascii="Cambria" w:eastAsia="Times New Roman" w:hAnsi="Cambria" w:cs="Shruti"/>
      <w:b/>
      <w:bCs/>
      <w:kern w:val="28"/>
      <w:sz w:val="32"/>
      <w:szCs w:val="32"/>
      <w:lang w:val="en-US" w:bidi="gu-IN"/>
    </w:rPr>
  </w:style>
  <w:style w:type="paragraph" w:styleId="Footer">
    <w:name w:val="footer"/>
    <w:basedOn w:val="Normal"/>
    <w:link w:val="FooterChar"/>
    <w:rsid w:val="003609FB"/>
    <w:pPr>
      <w:tabs>
        <w:tab w:val="center" w:pos="4535"/>
        <w:tab w:val="right" w:pos="9071"/>
      </w:tabs>
    </w:pPr>
    <w:rPr>
      <w:rFonts w:cs="Shruti"/>
      <w:lang w:bidi="gu-IN"/>
    </w:rPr>
  </w:style>
  <w:style w:type="character" w:customStyle="1" w:styleId="FooterChar">
    <w:name w:val="Footer Char"/>
    <w:basedOn w:val="DefaultParagraphFont"/>
    <w:link w:val="Footer"/>
    <w:rsid w:val="003609FB"/>
    <w:rPr>
      <w:rFonts w:ascii="Times New Roman" w:eastAsia="Times New Roman" w:hAnsi="Times New Roman" w:cs="Shruti"/>
      <w:sz w:val="24"/>
      <w:szCs w:val="24"/>
      <w:lang w:val="en-US" w:bidi="gu-IN"/>
    </w:rPr>
  </w:style>
  <w:style w:type="paragraph" w:styleId="ListParagraph">
    <w:name w:val="List Paragraph"/>
    <w:basedOn w:val="Normal"/>
    <w:uiPriority w:val="34"/>
    <w:qFormat/>
    <w:rsid w:val="003609FB"/>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3609FB"/>
    <w:pPr>
      <w:tabs>
        <w:tab w:val="center" w:pos="4536"/>
        <w:tab w:val="right" w:pos="9072"/>
      </w:tabs>
    </w:pPr>
  </w:style>
  <w:style w:type="character" w:customStyle="1" w:styleId="HeaderChar">
    <w:name w:val="Header Char"/>
    <w:basedOn w:val="DefaultParagraphFont"/>
    <w:link w:val="Header"/>
    <w:uiPriority w:val="99"/>
    <w:rsid w:val="003609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609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9FB"/>
    <w:rPr>
      <w:rFonts w:ascii="Segoe UI" w:eastAsia="Times New Roman" w:hAnsi="Segoe UI" w:cs="Segoe UI"/>
      <w:sz w:val="18"/>
      <w:szCs w:val="18"/>
      <w:lang w:val="en-US"/>
    </w:rPr>
  </w:style>
  <w:style w:type="paragraph" w:styleId="NormalWeb">
    <w:name w:val="Normal (Web)"/>
    <w:basedOn w:val="Normal"/>
    <w:uiPriority w:val="99"/>
    <w:unhideWhenUsed/>
    <w:rsid w:val="0098780C"/>
    <w:pPr>
      <w:spacing w:before="100" w:beforeAutospacing="1" w:after="100" w:afterAutospacing="1"/>
    </w:pPr>
    <w:rPr>
      <w:lang w:val="en-GB" w:eastAsia="en-GB"/>
    </w:rPr>
  </w:style>
  <w:style w:type="paragraph" w:customStyle="1" w:styleId="StyleArialCEJustifiedFirstline127cm">
    <w:name w:val="Style Arial CE Justified First line:  127 cm"/>
    <w:basedOn w:val="Normal"/>
    <w:rsid w:val="0098780C"/>
    <w:pPr>
      <w:ind w:firstLine="720"/>
    </w:pPr>
    <w:rPr>
      <w:rFonts w:ascii="Arial" w:hAnsi="Arial"/>
      <w:szCs w:val="20"/>
    </w:rPr>
  </w:style>
  <w:style w:type="paragraph" w:customStyle="1" w:styleId="StyleStyleArialCEJustifiedFirstline127cmTimesNewRoman">
    <w:name w:val="Style Style Arial CE Justified First line:  127 cm + Times New Roman"/>
    <w:basedOn w:val="StyleArialCEJustifiedFirstline127cm"/>
    <w:rsid w:val="0098780C"/>
  </w:style>
  <w:style w:type="character" w:styleId="Strong">
    <w:name w:val="Strong"/>
    <w:basedOn w:val="DefaultParagraphFont"/>
    <w:uiPriority w:val="22"/>
    <w:qFormat/>
    <w:rsid w:val="0098780C"/>
    <w:rPr>
      <w:b/>
      <w:bCs/>
    </w:rPr>
  </w:style>
  <w:style w:type="character" w:customStyle="1" w:styleId="StyleStyleArialCEJustifiedFirstline127cmTimesNewRomanChar">
    <w:name w:val="Style Style Arial CE Justified First line:  127 cm + Times New Roman Char"/>
    <w:rsid w:val="00DF7003"/>
    <w:rPr>
      <w:rFonts w:ascii="Arial" w:hAnsi="Arial"/>
      <w:sz w:val="24"/>
      <w:lang w:val="en-US" w:eastAsia="en-US" w:bidi="ar-SA"/>
    </w:rPr>
  </w:style>
  <w:style w:type="paragraph" w:styleId="NoSpacing">
    <w:name w:val="No Spacing"/>
    <w:uiPriority w:val="1"/>
    <w:qFormat/>
    <w:rsid w:val="001648F1"/>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378355">
      <w:bodyDiv w:val="1"/>
      <w:marLeft w:val="0"/>
      <w:marRight w:val="0"/>
      <w:marTop w:val="0"/>
      <w:marBottom w:val="0"/>
      <w:divBdr>
        <w:top w:val="none" w:sz="0" w:space="0" w:color="auto"/>
        <w:left w:val="none" w:sz="0" w:space="0" w:color="auto"/>
        <w:bottom w:val="none" w:sz="0" w:space="0" w:color="auto"/>
        <w:right w:val="none" w:sz="0" w:space="0" w:color="auto"/>
      </w:divBdr>
    </w:div>
    <w:div w:id="1532910574">
      <w:bodyDiv w:val="1"/>
      <w:marLeft w:val="0"/>
      <w:marRight w:val="0"/>
      <w:marTop w:val="0"/>
      <w:marBottom w:val="0"/>
      <w:divBdr>
        <w:top w:val="none" w:sz="0" w:space="0" w:color="auto"/>
        <w:left w:val="none" w:sz="0" w:space="0" w:color="auto"/>
        <w:bottom w:val="none" w:sz="0" w:space="0" w:color="auto"/>
        <w:right w:val="none" w:sz="0" w:space="0" w:color="auto"/>
      </w:divBdr>
    </w:div>
    <w:div w:id="1685861347">
      <w:bodyDiv w:val="1"/>
      <w:marLeft w:val="0"/>
      <w:marRight w:val="0"/>
      <w:marTop w:val="0"/>
      <w:marBottom w:val="0"/>
      <w:divBdr>
        <w:top w:val="none" w:sz="0" w:space="0" w:color="auto"/>
        <w:left w:val="none" w:sz="0" w:space="0" w:color="auto"/>
        <w:bottom w:val="none" w:sz="0" w:space="0" w:color="auto"/>
        <w:right w:val="none" w:sz="0" w:space="0" w:color="auto"/>
      </w:divBdr>
    </w:div>
    <w:div w:id="185441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51FC3-4797-46D3-A357-0B938B533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1300</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MB. Bulatovic</dc:creator>
  <cp:lastModifiedBy>Marija MM. Maksimoska</cp:lastModifiedBy>
  <cp:revision>13</cp:revision>
  <cp:lastPrinted>2021-09-30T06:45:00Z</cp:lastPrinted>
  <dcterms:created xsi:type="dcterms:W3CDTF">2021-09-29T17:16:00Z</dcterms:created>
  <dcterms:modified xsi:type="dcterms:W3CDTF">2021-09-30T06:59:00Z</dcterms:modified>
</cp:coreProperties>
</file>