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На основу члана 27 став 5</w:t>
      </w:r>
      <w:r w:rsidR="00220203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 xml:space="preserve"> и члана 132 став 2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 xml:space="preserve"> Закона о стечају („Службени гласник РС“ бр.104/2009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, 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„Службени гласник РС“ бр.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99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/20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11, 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„Службени гласник РС“ бр.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71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/20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12- </w:t>
      </w:r>
      <w:proofErr w:type="spellStart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Одлука</w:t>
      </w:r>
      <w:proofErr w:type="spellEnd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Уставног</w:t>
      </w:r>
      <w:proofErr w:type="spellEnd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суда</w:t>
      </w:r>
      <w:proofErr w:type="spellEnd"/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и 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„Службени гласник РС“ бр.83/2014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,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 „Службени гласник РС“ бр.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113/2017</w:t>
      </w:r>
      <w:r w:rsidR="00220203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,</w:t>
      </w:r>
      <w:r w:rsidR="00220203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RS"/>
        </w:rPr>
        <w:t xml:space="preserve"> 44/18 и 95/18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)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Latn-CS"/>
        </w:rPr>
        <w:t>, као и поглавља III 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Националног стандарда  о начину и поступку уновчења имовине стечајног дужника - Национални стандард број 5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Latn-CS"/>
        </w:rPr>
        <w:t>, 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стечајни управник стечајног дужника:</w:t>
      </w:r>
      <w:r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Latn-CS"/>
        </w:rPr>
        <w:t>  </w:t>
      </w:r>
    </w:p>
    <w:p w:rsidR="00F12E6B" w:rsidRDefault="00F12E6B" w:rsidP="00F12E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4"/>
          <w:szCs w:val="4"/>
        </w:rPr>
        <w:t> </w:t>
      </w:r>
    </w:p>
    <w:p w:rsidR="00F12E6B" w:rsidRDefault="00F12E6B" w:rsidP="00F12E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4"/>
          <w:szCs w:val="4"/>
        </w:rPr>
        <w:t> </w:t>
      </w:r>
    </w:p>
    <w:p w:rsidR="00F12E6B" w:rsidRDefault="00F12E6B" w:rsidP="00F12E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4"/>
          <w:szCs w:val="4"/>
        </w:rPr>
        <w:t> </w:t>
      </w:r>
    </w:p>
    <w:p w:rsidR="00F12E6B" w:rsidRDefault="00F12E6B" w:rsidP="00F12E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4"/>
          <w:szCs w:val="4"/>
        </w:rPr>
        <w:t> </w:t>
      </w:r>
    </w:p>
    <w:p w:rsidR="00F12E6B" w:rsidRDefault="00F12E6B" w:rsidP="00F12E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„</w:t>
      </w:r>
      <w:proofErr w:type="gramStart"/>
      <w:r w:rsidR="00533EC3">
        <w:rPr>
          <w:rFonts w:ascii="Arial Narrow" w:eastAsia="Times New Roman" w:hAnsi="Arial Narrow" w:cs="Times New Roman"/>
          <w:b/>
          <w:sz w:val="24"/>
          <w:szCs w:val="24"/>
        </w:rPr>
        <w:t xml:space="preserve">NISSAL“  </w:t>
      </w:r>
      <w:proofErr w:type="gramEnd"/>
      <w:r w:rsidR="00533EC3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proofErr w:type="spellStart"/>
      <w:r w:rsidR="00533EC3">
        <w:rPr>
          <w:rFonts w:ascii="Arial Narrow" w:eastAsia="Times New Roman" w:hAnsi="Arial Narrow" w:cs="Times New Roman"/>
          <w:b/>
          <w:sz w:val="24"/>
          <w:szCs w:val="24"/>
        </w:rPr>
        <w:t>д.о.о</w:t>
      </w:r>
      <w:proofErr w:type="spellEnd"/>
      <w:r w:rsidR="00533EC3">
        <w:rPr>
          <w:rFonts w:ascii="Arial Narrow" w:eastAsia="Times New Roman" w:hAnsi="Arial Narrow" w:cs="Times New Roman"/>
          <w:b/>
          <w:sz w:val="24"/>
          <w:szCs w:val="24"/>
        </w:rPr>
        <w:t>.</w:t>
      </w:r>
      <w:r w:rsidR="005C30A4">
        <w:rPr>
          <w:rFonts w:ascii="Arial Narrow" w:eastAsia="Times New Roman" w:hAnsi="Arial Narrow" w:cs="Times New Roman"/>
          <w:b/>
          <w:sz w:val="24"/>
          <w:szCs w:val="24"/>
        </w:rPr>
        <w:t xml:space="preserve">- у </w:t>
      </w:r>
      <w:proofErr w:type="spellStart"/>
      <w:r w:rsidR="005C30A4">
        <w:rPr>
          <w:rFonts w:ascii="Arial Narrow" w:eastAsia="Times New Roman" w:hAnsi="Arial Narrow" w:cs="Times New Roman"/>
          <w:b/>
          <w:sz w:val="24"/>
          <w:szCs w:val="24"/>
        </w:rPr>
        <w:t>стечају</w:t>
      </w:r>
      <w:proofErr w:type="spellEnd"/>
      <w:r w:rsidR="005C30A4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proofErr w:type="spellStart"/>
      <w:r w:rsidR="005C30A4">
        <w:rPr>
          <w:rFonts w:ascii="Arial Narrow" w:eastAsia="Times New Roman" w:hAnsi="Arial Narrow" w:cs="Times New Roman"/>
          <w:b/>
          <w:sz w:val="24"/>
          <w:szCs w:val="24"/>
        </w:rPr>
        <w:t>из</w:t>
      </w:r>
      <w:proofErr w:type="spellEnd"/>
      <w:r w:rsidR="005C30A4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proofErr w:type="spellStart"/>
      <w:r w:rsidR="005C30A4">
        <w:rPr>
          <w:rFonts w:ascii="Arial Narrow" w:eastAsia="Times New Roman" w:hAnsi="Arial Narrow" w:cs="Times New Roman"/>
          <w:b/>
          <w:sz w:val="24"/>
          <w:szCs w:val="24"/>
        </w:rPr>
        <w:t>Сремске</w:t>
      </w:r>
      <w:proofErr w:type="spellEnd"/>
      <w:r w:rsidR="005C30A4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proofErr w:type="spellStart"/>
      <w:r w:rsidR="005C30A4">
        <w:rPr>
          <w:rFonts w:ascii="Arial Narrow" w:eastAsia="Times New Roman" w:hAnsi="Arial Narrow" w:cs="Times New Roman"/>
          <w:b/>
          <w:sz w:val="24"/>
          <w:szCs w:val="24"/>
        </w:rPr>
        <w:t>Митровице</w:t>
      </w:r>
      <w:proofErr w:type="spellEnd"/>
      <w:r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</w:p>
    <w:p w:rsidR="00F12E6B" w:rsidRDefault="00F12E6B" w:rsidP="00F12E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Times New Roman"/>
          <w:b/>
          <w:sz w:val="24"/>
          <w:szCs w:val="24"/>
        </w:rPr>
        <w:t>ул</w:t>
      </w:r>
      <w:r w:rsidR="00FA4844">
        <w:rPr>
          <w:rFonts w:ascii="Arial Narrow" w:eastAsia="Times New Roman" w:hAnsi="Arial Narrow" w:cs="Times New Roman"/>
          <w:b/>
          <w:sz w:val="24"/>
          <w:szCs w:val="24"/>
        </w:rPr>
        <w:t>.Променада</w:t>
      </w:r>
      <w:proofErr w:type="spellEnd"/>
      <w:r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eastAsia="Times New Roman" w:hAnsi="Arial Narrow" w:cs="Times New Roman"/>
          <w:b/>
          <w:sz w:val="24"/>
          <w:szCs w:val="24"/>
        </w:rPr>
        <w:t>б.б</w:t>
      </w:r>
      <w:proofErr w:type="spellEnd"/>
      <w:r>
        <w:rPr>
          <w:rFonts w:ascii="Arial Narrow" w:eastAsia="Times New Roman" w:hAnsi="Arial Narrow" w:cs="Times New Roman"/>
          <w:b/>
          <w:sz w:val="24"/>
          <w:szCs w:val="24"/>
        </w:rPr>
        <w:t>. ,</w:t>
      </w:r>
      <w:proofErr w:type="gramEnd"/>
      <w:r>
        <w:rPr>
          <w:rFonts w:ascii="Arial Narrow" w:eastAsia="Times New Roman" w:hAnsi="Arial Narrow" w:cs="Times New Roman"/>
          <w:b/>
          <w:sz w:val="24"/>
          <w:szCs w:val="24"/>
        </w:rPr>
        <w:t xml:space="preserve"> МБ 07185090, ПИБ 100666382</w:t>
      </w:r>
    </w:p>
    <w:p w:rsidR="00F12E6B" w:rsidRDefault="00F12E6B" w:rsidP="00F12E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  <w:t> </w:t>
      </w:r>
    </w:p>
    <w:p w:rsidR="00F12E6B" w:rsidRDefault="00F12E6B" w:rsidP="00F12E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F12E6B" w:rsidRDefault="00F12E6B" w:rsidP="00F12E6B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</w:rPr>
      </w:pPr>
      <w:r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 xml:space="preserve">ПОЗИВ ЗА ДОСТАВЉАЊЕ ПОНУДА </w:t>
      </w:r>
    </w:p>
    <w:p w:rsidR="00F12E6B" w:rsidRDefault="00F12E6B" w:rsidP="00F12E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</w:rPr>
        <w:t>за</w:t>
      </w:r>
    </w:p>
    <w:p w:rsidR="00F12E6B" w:rsidRPr="00220203" w:rsidRDefault="00F12E6B" w:rsidP="00F12E6B">
      <w:pPr>
        <w:shd w:val="clear" w:color="auto" w:fill="FFFFFF"/>
        <w:spacing w:after="0" w:line="330" w:lineRule="atLeast"/>
        <w:textAlignment w:val="baseline"/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</w:pPr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 xml:space="preserve">     вршење услуга процене вредности</w:t>
      </w:r>
      <w:r w:rsidR="00220203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 xml:space="preserve"> целокупне </w:t>
      </w:r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> </w:t>
      </w:r>
      <w:proofErr w:type="spellStart"/>
      <w:r w:rsidR="00220203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имовине</w:t>
      </w:r>
      <w:proofErr w:type="spellEnd"/>
      <w:r w:rsidR="00220203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="00220203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стечајног</w:t>
      </w:r>
      <w:proofErr w:type="spellEnd"/>
      <w:r w:rsidR="00220203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="00220203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дужника</w:t>
      </w:r>
      <w:proofErr w:type="spellEnd"/>
      <w:r w:rsidR="00220203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, </w:t>
      </w:r>
      <w:proofErr w:type="spellStart"/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процене</w:t>
      </w:r>
      <w:proofErr w:type="spellEnd"/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вредности</w:t>
      </w:r>
      <w:proofErr w:type="spellEnd"/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 </w:t>
      </w:r>
      <w:proofErr w:type="spellStart"/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стечајног</w:t>
      </w:r>
      <w:proofErr w:type="spellEnd"/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дужника</w:t>
      </w:r>
      <w:proofErr w:type="spellEnd"/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као</w:t>
      </w:r>
      <w:proofErr w:type="spellEnd"/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 </w:t>
      </w:r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>правног лица</w:t>
      </w:r>
      <w:r w:rsidR="00AC523B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 xml:space="preserve"> и имовине на којој</w:t>
      </w:r>
      <w:r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 xml:space="preserve"> постоје разлучна права</w:t>
      </w:r>
      <w:r w:rsidR="00AC523B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 xml:space="preserve"> поверилаца.</w:t>
      </w:r>
    </w:p>
    <w:p w:rsidR="00F12E6B" w:rsidRDefault="00F12E6B" w:rsidP="00F12E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Arial"/>
          <w:color w:val="3B3B3B"/>
          <w:sz w:val="26"/>
          <w:szCs w:val="26"/>
        </w:rPr>
        <w:t> 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</w:pPr>
      <w:r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  <w:t>  </w:t>
      </w:r>
      <w:proofErr w:type="spellStart"/>
      <w:r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  <w:t>Најзначајнију</w:t>
      </w:r>
      <w:proofErr w:type="spellEnd"/>
      <w:r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  <w:t>имовину</w:t>
      </w:r>
      <w:proofErr w:type="spellEnd"/>
      <w:r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  <w:t>чини</w:t>
      </w:r>
      <w:proofErr w:type="spellEnd"/>
      <w:r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  <w:t>:</w:t>
      </w:r>
    </w:p>
    <w:p w:rsidR="00F12E6B" w:rsidRP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12E6B" w:rsidRPr="00AC523B" w:rsidRDefault="00F12E6B" w:rsidP="00AC523B">
      <w:pPr>
        <w:pStyle w:val="NoSpacing"/>
        <w:ind w:left="720" w:hanging="720"/>
        <w:rPr>
          <w:bdr w:val="none" w:sz="0" w:space="0" w:color="auto" w:frame="1"/>
        </w:rPr>
      </w:pPr>
      <w:r>
        <w:rPr>
          <w:rFonts w:eastAsia="Arial Narrow" w:cs="Arial Narrow"/>
          <w:bdr w:val="none" w:sz="0" w:space="0" w:color="auto" w:frame="1"/>
        </w:rPr>
        <w:t>-</w:t>
      </w:r>
      <w:r>
        <w:rPr>
          <w:rFonts w:ascii="Times New Roman" w:eastAsia="Arial Narrow" w:hAnsi="Times New Roman" w:cs="Times New Roman"/>
          <w:sz w:val="14"/>
          <w:szCs w:val="14"/>
          <w:bdr w:val="none" w:sz="0" w:space="0" w:color="auto" w:frame="1"/>
        </w:rPr>
        <w:t xml:space="preserve">          </w:t>
      </w:r>
      <w:r w:rsidR="00AC523B">
        <w:rPr>
          <w:rFonts w:ascii="Times New Roman" w:eastAsia="Arial Narrow" w:hAnsi="Times New Roman" w:cs="Times New Roman"/>
          <w:sz w:val="14"/>
          <w:szCs w:val="14"/>
          <w:bdr w:val="none" w:sz="0" w:space="0" w:color="auto" w:frame="1"/>
        </w:rPr>
        <w:tab/>
      </w:r>
      <w:proofErr w:type="spellStart"/>
      <w:r>
        <w:rPr>
          <w:bdr w:val="none" w:sz="0" w:space="0" w:color="auto" w:frame="1"/>
        </w:rPr>
        <w:t>Непокретна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имовина</w:t>
      </w:r>
      <w:proofErr w:type="spellEnd"/>
      <w:r>
        <w:rPr>
          <w:bdr w:val="none" w:sz="0" w:space="0" w:color="auto" w:frame="1"/>
        </w:rPr>
        <w:t xml:space="preserve"> </w:t>
      </w:r>
      <w:proofErr w:type="gramStart"/>
      <w:r>
        <w:rPr>
          <w:bdr w:val="none" w:sz="0" w:space="0" w:color="auto" w:frame="1"/>
        </w:rPr>
        <w:t xml:space="preserve">у  </w:t>
      </w:r>
      <w:proofErr w:type="spellStart"/>
      <w:r>
        <w:rPr>
          <w:bdr w:val="none" w:sz="0" w:space="0" w:color="auto" w:frame="1"/>
        </w:rPr>
        <w:t>Нишу</w:t>
      </w:r>
      <w:proofErr w:type="spellEnd"/>
      <w:proofErr w:type="gramEnd"/>
      <w:r>
        <w:rPr>
          <w:bdr w:val="none" w:sz="0" w:space="0" w:color="auto" w:frame="1"/>
        </w:rPr>
        <w:t xml:space="preserve">, </w:t>
      </w:r>
      <w:proofErr w:type="spellStart"/>
      <w:r>
        <w:rPr>
          <w:bdr w:val="none" w:sz="0" w:space="0" w:color="auto" w:frame="1"/>
        </w:rPr>
        <w:t>ул</w:t>
      </w:r>
      <w:proofErr w:type="spellEnd"/>
      <w:r>
        <w:rPr>
          <w:bdr w:val="none" w:sz="0" w:space="0" w:color="auto" w:frame="1"/>
        </w:rPr>
        <w:t xml:space="preserve">. </w:t>
      </w:r>
      <w:proofErr w:type="spellStart"/>
      <w:r>
        <w:rPr>
          <w:rFonts w:cs="Times New Roman"/>
        </w:rPr>
        <w:t>Булевар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Светог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Цара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Константина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б.б</w:t>
      </w:r>
      <w:proofErr w:type="spellEnd"/>
      <w:r>
        <w:rPr>
          <w:bdr w:val="none" w:sz="0" w:space="0" w:color="auto" w:frame="1"/>
        </w:rPr>
        <w:t xml:space="preserve">,  </w:t>
      </w:r>
      <w:proofErr w:type="spellStart"/>
      <w:r>
        <w:rPr>
          <w:bdr w:val="none" w:sz="0" w:space="0" w:color="auto" w:frame="1"/>
        </w:rPr>
        <w:t>на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кп.бр</w:t>
      </w:r>
      <w:proofErr w:type="spellEnd"/>
      <w:r>
        <w:rPr>
          <w:bdr w:val="none" w:sz="0" w:space="0" w:color="auto" w:frame="1"/>
        </w:rPr>
        <w:t>. 1877/1, 1981 и</w:t>
      </w:r>
      <w:r w:rsidR="00AC523B">
        <w:rPr>
          <w:bdr w:val="none" w:sz="0" w:space="0" w:color="auto" w:frame="1"/>
          <w:lang w:val="sr-Cyrl-RS"/>
        </w:rPr>
        <w:t xml:space="preserve"> </w:t>
      </w:r>
      <w:r>
        <w:rPr>
          <w:bdr w:val="none" w:sz="0" w:space="0" w:color="auto" w:frame="1"/>
        </w:rPr>
        <w:t xml:space="preserve">1976 КО </w:t>
      </w:r>
      <w:proofErr w:type="spellStart"/>
      <w:r>
        <w:rPr>
          <w:bdr w:val="none" w:sz="0" w:space="0" w:color="auto" w:frame="1"/>
        </w:rPr>
        <w:t>Нишка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Бања</w:t>
      </w:r>
      <w:proofErr w:type="spellEnd"/>
      <w:r>
        <w:rPr>
          <w:bdr w:val="none" w:sz="0" w:space="0" w:color="auto" w:frame="1"/>
        </w:rPr>
        <w:t xml:space="preserve">, </w:t>
      </w:r>
      <w:proofErr w:type="spellStart"/>
      <w:r>
        <w:rPr>
          <w:bdr w:val="none" w:sz="0" w:space="0" w:color="auto" w:frame="1"/>
        </w:rPr>
        <w:t>укупне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површине</w:t>
      </w:r>
      <w:proofErr w:type="spellEnd"/>
      <w:r w:rsidR="00E37C20">
        <w:rPr>
          <w:bdr w:val="none" w:sz="0" w:space="0" w:color="auto" w:frame="1"/>
        </w:rPr>
        <w:t xml:space="preserve"> </w:t>
      </w:r>
      <w:r w:rsidR="00E37C20">
        <w:rPr>
          <w:bdr w:val="none" w:sz="0" w:space="0" w:color="auto" w:frame="1"/>
          <w:lang w:val="sr-Cyrl-RS"/>
        </w:rPr>
        <w:t>објеката</w:t>
      </w:r>
      <w:r>
        <w:rPr>
          <w:bdr w:val="none" w:sz="0" w:space="0" w:color="auto" w:frame="1"/>
        </w:rPr>
        <w:t xml:space="preserve"> 55.546 м2.</w:t>
      </w:r>
    </w:p>
    <w:p w:rsidR="00AC523B" w:rsidRDefault="00F12E6B" w:rsidP="00AC523B">
      <w:pPr>
        <w:pStyle w:val="NoSpacing"/>
        <w:rPr>
          <w:bdr w:val="none" w:sz="0" w:space="0" w:color="auto" w:frame="1"/>
        </w:rPr>
      </w:pPr>
      <w:r>
        <w:rPr>
          <w:rFonts w:eastAsia="Arial Narrow" w:cs="Arial Narrow"/>
          <w:bdr w:val="none" w:sz="0" w:space="0" w:color="auto" w:frame="1"/>
        </w:rPr>
        <w:t>-</w:t>
      </w:r>
      <w:r>
        <w:rPr>
          <w:rFonts w:ascii="Times New Roman" w:eastAsia="Arial Narrow" w:hAnsi="Times New Roman" w:cs="Times New Roman"/>
          <w:sz w:val="14"/>
          <w:szCs w:val="14"/>
          <w:bdr w:val="none" w:sz="0" w:space="0" w:color="auto" w:frame="1"/>
        </w:rPr>
        <w:t>         </w:t>
      </w:r>
      <w:r w:rsidR="00AC523B">
        <w:rPr>
          <w:rFonts w:ascii="Times New Roman" w:eastAsia="Arial Narrow" w:hAnsi="Times New Roman" w:cs="Times New Roman"/>
          <w:sz w:val="14"/>
          <w:szCs w:val="14"/>
          <w:bdr w:val="none" w:sz="0" w:space="0" w:color="auto" w:frame="1"/>
        </w:rPr>
        <w:tab/>
      </w:r>
      <w:r>
        <w:rPr>
          <w:rFonts w:ascii="Times New Roman" w:eastAsia="Arial Narrow" w:hAnsi="Times New Roman" w:cs="Times New Roman"/>
          <w:sz w:val="14"/>
          <w:szCs w:val="14"/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Покретна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имовина</w:t>
      </w:r>
      <w:proofErr w:type="spellEnd"/>
      <w:r>
        <w:rPr>
          <w:bdr w:val="none" w:sz="0" w:space="0" w:color="auto" w:frame="1"/>
        </w:rPr>
        <w:t xml:space="preserve"> – </w:t>
      </w:r>
      <w:proofErr w:type="spellStart"/>
      <w:r>
        <w:rPr>
          <w:bdr w:val="none" w:sz="0" w:space="0" w:color="auto" w:frame="1"/>
        </w:rPr>
        <w:t>опрема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за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вршење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делатности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на</w:t>
      </w:r>
      <w:proofErr w:type="spellEnd"/>
      <w:r>
        <w:rPr>
          <w:bdr w:val="none" w:sz="0" w:space="0" w:color="auto" w:frame="1"/>
        </w:rPr>
        <w:t xml:space="preserve"> истој адреси. </w:t>
      </w:r>
    </w:p>
    <w:p w:rsidR="00533EC3" w:rsidRDefault="00AC523B" w:rsidP="00AC523B">
      <w:pPr>
        <w:pStyle w:val="NoSpacing"/>
        <w:rPr>
          <w:bdr w:val="none" w:sz="0" w:space="0" w:color="auto" w:frame="1"/>
          <w:lang w:val="sr-Cyrl-RS"/>
        </w:rPr>
      </w:pPr>
      <w:r>
        <w:rPr>
          <w:bdr w:val="none" w:sz="0" w:space="0" w:color="auto" w:frame="1"/>
          <w:lang w:val="sr-Cyrl-RS"/>
        </w:rPr>
        <w:t>-</w:t>
      </w:r>
      <w:r>
        <w:rPr>
          <w:bdr w:val="none" w:sz="0" w:space="0" w:color="auto" w:frame="1"/>
          <w:lang w:val="sr-Cyrl-RS"/>
        </w:rPr>
        <w:tab/>
        <w:t>Залихе и друга покретна и непокретна имовина.</w:t>
      </w:r>
    </w:p>
    <w:p w:rsidR="00F12E6B" w:rsidRDefault="00F12E6B" w:rsidP="00AC523B">
      <w:pPr>
        <w:pStyle w:val="NoSpacing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За потребе утврђивања процењене вредности у поступку продаје процен</w:t>
      </w:r>
      <w:r w:rsidR="00E37C20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итељ ће извршити</w:t>
      </w:r>
      <w:r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:</w:t>
      </w:r>
    </w:p>
    <w:p w:rsidR="00F12E6B" w:rsidRPr="00AC523B" w:rsidRDefault="00F12E6B" w:rsidP="00AC523B">
      <w:pPr>
        <w:pStyle w:val="NoSpacing"/>
        <w:numPr>
          <w:ilvl w:val="0"/>
          <w:numId w:val="2"/>
        </w:numPr>
      </w:pPr>
      <w:r w:rsidRPr="00AC523B">
        <w:t xml:space="preserve"> </w:t>
      </w:r>
      <w:proofErr w:type="spellStart"/>
      <w:r w:rsidRPr="00AC523B">
        <w:t>процену</w:t>
      </w:r>
      <w:proofErr w:type="spellEnd"/>
      <w:r w:rsidR="007202F3">
        <w:t xml:space="preserve"> </w:t>
      </w:r>
      <w:proofErr w:type="spellStart"/>
      <w:r w:rsidR="007202F3">
        <w:t>вредности</w:t>
      </w:r>
      <w:proofErr w:type="spellEnd"/>
      <w:r w:rsidR="00E37C20">
        <w:rPr>
          <w:lang w:val="sr-Cyrl-RS"/>
        </w:rPr>
        <w:t xml:space="preserve"> целокупне</w:t>
      </w:r>
      <w:r w:rsidR="007202F3">
        <w:t xml:space="preserve"> </w:t>
      </w:r>
      <w:proofErr w:type="spellStart"/>
      <w:proofErr w:type="gramStart"/>
      <w:r w:rsidR="007202F3">
        <w:t>имовине</w:t>
      </w:r>
      <w:proofErr w:type="spellEnd"/>
      <w:r w:rsidR="007202F3">
        <w:t xml:space="preserve"> </w:t>
      </w:r>
      <w:r w:rsidRPr="00AC523B">
        <w:t>,</w:t>
      </w:r>
      <w:proofErr w:type="gramEnd"/>
    </w:p>
    <w:p w:rsidR="00E37C20" w:rsidRDefault="00F12E6B" w:rsidP="00E37C20">
      <w:pPr>
        <w:pStyle w:val="NoSpacing"/>
        <w:numPr>
          <w:ilvl w:val="0"/>
          <w:numId w:val="2"/>
        </w:numPr>
      </w:pPr>
      <w:r w:rsidRPr="00AC523B">
        <w:t xml:space="preserve"> </w:t>
      </w:r>
      <w:proofErr w:type="spellStart"/>
      <w:r w:rsidRPr="00AC523B">
        <w:t>процену</w:t>
      </w:r>
      <w:proofErr w:type="spellEnd"/>
      <w:r w:rsidRPr="00AC523B">
        <w:t xml:space="preserve"> </w:t>
      </w:r>
      <w:proofErr w:type="spellStart"/>
      <w:r w:rsidRPr="00AC523B">
        <w:t>вредности</w:t>
      </w:r>
      <w:proofErr w:type="spellEnd"/>
      <w:r w:rsidRPr="00AC523B">
        <w:t xml:space="preserve"> </w:t>
      </w:r>
      <w:proofErr w:type="spellStart"/>
      <w:r w:rsidRPr="00AC523B">
        <w:t>правног</w:t>
      </w:r>
      <w:proofErr w:type="spellEnd"/>
      <w:r w:rsidRPr="00AC523B">
        <w:t xml:space="preserve"> </w:t>
      </w:r>
      <w:proofErr w:type="spellStart"/>
      <w:r w:rsidRPr="00AC523B">
        <w:t>лица</w:t>
      </w:r>
      <w:proofErr w:type="spellEnd"/>
    </w:p>
    <w:p w:rsidR="00F12E6B" w:rsidRDefault="00E37C20" w:rsidP="00AC523B">
      <w:pPr>
        <w:pStyle w:val="NoSpacing"/>
      </w:pPr>
      <w:r>
        <w:rPr>
          <w:lang w:val="sr-Cyrl-RS"/>
        </w:rPr>
        <w:t xml:space="preserve"> а</w:t>
      </w:r>
      <w:r w:rsidR="00F12E6B" w:rsidRPr="00AC523B">
        <w:t xml:space="preserve"> </w:t>
      </w:r>
      <w:proofErr w:type="spellStart"/>
      <w:r w:rsidR="00F12E6B" w:rsidRPr="00AC523B">
        <w:t>према</w:t>
      </w:r>
      <w:proofErr w:type="spellEnd"/>
      <w:r w:rsidR="00F12E6B" w:rsidRPr="00AC523B">
        <w:t xml:space="preserve"> </w:t>
      </w:r>
      <w:proofErr w:type="spellStart"/>
      <w:r w:rsidR="00F12E6B" w:rsidRPr="00AC523B">
        <w:t>методама</w:t>
      </w:r>
      <w:proofErr w:type="spellEnd"/>
      <w:r w:rsidR="00F12E6B" w:rsidRPr="00AC523B">
        <w:t xml:space="preserve"> </w:t>
      </w:r>
      <w:proofErr w:type="spellStart"/>
      <w:r w:rsidR="00F12E6B" w:rsidRPr="00AC523B">
        <w:t>које</w:t>
      </w:r>
      <w:proofErr w:type="spellEnd"/>
      <w:r w:rsidR="00F12E6B" w:rsidRPr="00AC523B">
        <w:t xml:space="preserve"> </w:t>
      </w:r>
      <w:proofErr w:type="spellStart"/>
      <w:r w:rsidR="00F12E6B" w:rsidRPr="00AC523B">
        <w:t>су</w:t>
      </w:r>
      <w:proofErr w:type="spellEnd"/>
      <w:r w:rsidR="00F12E6B" w:rsidRPr="00AC523B">
        <w:t xml:space="preserve"> у </w:t>
      </w:r>
      <w:proofErr w:type="spellStart"/>
      <w:r w:rsidR="00F12E6B" w:rsidRPr="00AC523B">
        <w:t>складу</w:t>
      </w:r>
      <w:proofErr w:type="spellEnd"/>
      <w:r w:rsidR="00F12E6B" w:rsidRPr="00AC523B">
        <w:t xml:space="preserve"> </w:t>
      </w:r>
      <w:proofErr w:type="spellStart"/>
      <w:r w:rsidR="00F12E6B" w:rsidRPr="00AC523B">
        <w:t>са</w:t>
      </w:r>
      <w:proofErr w:type="spellEnd"/>
      <w:r w:rsidR="00F12E6B" w:rsidRPr="00AC523B">
        <w:t xml:space="preserve"> </w:t>
      </w:r>
      <w:proofErr w:type="spellStart"/>
      <w:r w:rsidR="00F12E6B" w:rsidRPr="00AC523B">
        <w:t>Међународним</w:t>
      </w:r>
      <w:proofErr w:type="spellEnd"/>
      <w:r w:rsidR="00F12E6B" w:rsidRPr="00AC523B">
        <w:t xml:space="preserve"> </w:t>
      </w:r>
      <w:proofErr w:type="spellStart"/>
      <w:r w:rsidR="00F12E6B" w:rsidRPr="00AC523B">
        <w:t>рачуноводствени</w:t>
      </w:r>
      <w:proofErr w:type="spellEnd"/>
      <w:r w:rsidR="00F12E6B" w:rsidRPr="00AC523B">
        <w:t xml:space="preserve"> </w:t>
      </w:r>
      <w:proofErr w:type="spellStart"/>
      <w:r w:rsidR="00F12E6B" w:rsidRPr="00AC523B">
        <w:t>стандардима</w:t>
      </w:r>
      <w:proofErr w:type="spellEnd"/>
      <w:r w:rsidR="00F12E6B" w:rsidRPr="00AC523B">
        <w:t xml:space="preserve">, </w:t>
      </w:r>
      <w:proofErr w:type="spellStart"/>
      <w:r w:rsidR="00F12E6B" w:rsidRPr="00AC523B">
        <w:t>којима</w:t>
      </w:r>
      <w:proofErr w:type="spellEnd"/>
      <w:r w:rsidR="00F12E6B" w:rsidRPr="00AC523B">
        <w:t xml:space="preserve"> </w:t>
      </w:r>
      <w:proofErr w:type="spellStart"/>
      <w:r w:rsidR="00F12E6B" w:rsidRPr="00AC523B">
        <w:t>се</w:t>
      </w:r>
      <w:proofErr w:type="spellEnd"/>
      <w:r w:rsidR="00F12E6B" w:rsidRPr="00AC523B">
        <w:t xml:space="preserve"> </w:t>
      </w:r>
      <w:proofErr w:type="spellStart"/>
      <w:r w:rsidR="00F12E6B" w:rsidRPr="00AC523B">
        <w:t>обезбеђује</w:t>
      </w:r>
      <w:proofErr w:type="spellEnd"/>
      <w:r w:rsidR="00F12E6B" w:rsidRPr="00AC523B">
        <w:t xml:space="preserve"> </w:t>
      </w:r>
      <w:proofErr w:type="spellStart"/>
      <w:r w:rsidR="00F12E6B" w:rsidRPr="00AC523B">
        <w:t>највећа</w:t>
      </w:r>
      <w:proofErr w:type="spellEnd"/>
      <w:r w:rsidR="00F12E6B" w:rsidRPr="00AC523B">
        <w:t xml:space="preserve"> </w:t>
      </w:r>
      <w:proofErr w:type="spellStart"/>
      <w:r w:rsidR="00F12E6B" w:rsidRPr="00AC523B">
        <w:t>вредност</w:t>
      </w:r>
      <w:proofErr w:type="spellEnd"/>
      <w:r w:rsidR="00F12E6B" w:rsidRPr="00AC523B">
        <w:t xml:space="preserve"> </w:t>
      </w:r>
      <w:proofErr w:type="spellStart"/>
      <w:r w:rsidR="00F12E6B" w:rsidRPr="00AC523B">
        <w:t>за</w:t>
      </w:r>
      <w:proofErr w:type="spellEnd"/>
      <w:r w:rsidR="00F12E6B" w:rsidRPr="00AC523B">
        <w:t xml:space="preserve"> </w:t>
      </w:r>
      <w:proofErr w:type="spellStart"/>
      <w:r w:rsidR="00F12E6B" w:rsidRPr="00AC523B">
        <w:t>повериоце</w:t>
      </w:r>
      <w:proofErr w:type="spellEnd"/>
      <w:r w:rsidR="00F12E6B" w:rsidRPr="00AC523B">
        <w:t>.</w:t>
      </w:r>
    </w:p>
    <w:p w:rsidR="00AC523B" w:rsidRPr="00AC523B" w:rsidRDefault="00AC523B" w:rsidP="00AC523B">
      <w:pPr>
        <w:pStyle w:val="NoSpacing"/>
      </w:pPr>
    </w:p>
    <w:p w:rsidR="00F12E6B" w:rsidRDefault="00F12E6B" w:rsidP="00E37C20">
      <w:pPr>
        <w:pStyle w:val="NoSpacing"/>
        <w:rPr>
          <w:rFonts w:ascii="Times New Roman" w:hAnsi="Times New Roman" w:cs="Times New Roman"/>
        </w:rPr>
      </w:pPr>
      <w:r>
        <w:rPr>
          <w:bdr w:val="none" w:sz="0" w:space="0" w:color="auto" w:frame="1"/>
          <w:lang w:val="sr-Cyrl-CS"/>
        </w:rPr>
        <w:t>Проценитељ ће такође :</w:t>
      </w:r>
    </w:p>
    <w:p w:rsidR="00F12E6B" w:rsidRDefault="00F12E6B" w:rsidP="00E37C20">
      <w:pPr>
        <w:pStyle w:val="NoSpacing"/>
        <w:rPr>
          <w:rFonts w:ascii="Times New Roman" w:hAnsi="Times New Roman" w:cs="Times New Roman"/>
        </w:rPr>
      </w:pPr>
      <w:r>
        <w:rPr>
          <w:rFonts w:ascii="Symbol" w:eastAsia="Symbol" w:hAnsi="Symbol" w:cs="Symbol"/>
          <w:color w:val="3B3B3B"/>
        </w:rPr>
        <w:t></w:t>
      </w:r>
      <w:r>
        <w:rPr>
          <w:rFonts w:ascii="Times New Roman" w:eastAsia="Symbol" w:hAnsi="Times New Roman" w:cs="Times New Roman"/>
          <w:color w:val="3B3B3B"/>
          <w:sz w:val="14"/>
          <w:szCs w:val="14"/>
        </w:rPr>
        <w:t xml:space="preserve">        </w:t>
      </w:r>
      <w:r>
        <w:rPr>
          <w:color w:val="3B3B3B"/>
          <w:bdr w:val="none" w:sz="0" w:space="0" w:color="auto" w:frame="1"/>
          <w:lang w:val="ru-RU"/>
        </w:rPr>
        <w:t>Израдити процену сврсисходности продаје стечајног дужника: као правног лица, продају стечајног дужника у </w:t>
      </w:r>
      <w:proofErr w:type="spellStart"/>
      <w:r>
        <w:rPr>
          <w:color w:val="3B3B3B"/>
          <w:bdr w:val="none" w:sz="0" w:space="0" w:color="auto" w:frame="1"/>
        </w:rPr>
        <w:t>деловима</w:t>
      </w:r>
      <w:proofErr w:type="spellEnd"/>
      <w:r>
        <w:rPr>
          <w:color w:val="3B3B3B"/>
          <w:bdr w:val="none" w:sz="0" w:space="0" w:color="auto" w:frame="1"/>
          <w:lang w:val="ru-RU"/>
        </w:rPr>
        <w:t> (пакетима) или појединачне продаје имовине стечајног дужника;</w:t>
      </w:r>
    </w:p>
    <w:p w:rsidR="00F12E6B" w:rsidRDefault="00F12E6B" w:rsidP="00E37C20">
      <w:pPr>
        <w:pStyle w:val="NoSpacing"/>
        <w:rPr>
          <w:rFonts w:ascii="Times New Roman" w:hAnsi="Times New Roman" w:cs="Times New Roman"/>
        </w:rPr>
      </w:pPr>
      <w:r>
        <w:rPr>
          <w:rFonts w:ascii="Symbol" w:eastAsia="Symbol" w:hAnsi="Symbol" w:cs="Symbol"/>
          <w:color w:val="3B3B3B"/>
        </w:rPr>
        <w:t></w:t>
      </w:r>
      <w:r>
        <w:rPr>
          <w:rFonts w:ascii="Times New Roman" w:eastAsia="Symbol" w:hAnsi="Times New Roman" w:cs="Times New Roman"/>
          <w:color w:val="3B3B3B"/>
          <w:sz w:val="14"/>
          <w:szCs w:val="14"/>
        </w:rPr>
        <w:t xml:space="preserve">        </w:t>
      </w:r>
      <w:r>
        <w:rPr>
          <w:rFonts w:cs="Times New Roman"/>
          <w:bdr w:val="none" w:sz="0" w:space="0" w:color="auto" w:frame="1"/>
          <w:shd w:val="clear" w:color="auto" w:fill="FFFFFF"/>
          <w:lang w:val="ru-RU"/>
        </w:rPr>
        <w:t>  </w:t>
      </w:r>
      <w:r>
        <w:rPr>
          <w:bdr w:val="none" w:sz="0" w:space="0" w:color="auto" w:frame="1"/>
          <w:shd w:val="clear" w:color="auto" w:fill="FFFFFF"/>
        </w:rPr>
        <w:t>У</w:t>
      </w:r>
      <w:r>
        <w:rPr>
          <w:bdr w:val="none" w:sz="0" w:space="0" w:color="auto" w:frame="1"/>
          <w:shd w:val="clear" w:color="auto" w:fill="FFFFFF"/>
          <w:lang w:val="sr-Cyrl-CS"/>
        </w:rPr>
        <w:t>тврдити учешће вредности процењене имовине на којој је конституисано разлучно право, у односу на процену вредности правног лица (изражено у процентима)</w:t>
      </w:r>
    </w:p>
    <w:p w:rsidR="00F12E6B" w:rsidRPr="00F12E6B" w:rsidRDefault="00F12E6B" w:rsidP="00E37C20">
      <w:pPr>
        <w:pStyle w:val="NoSpacing"/>
        <w:rPr>
          <w:color w:val="3B3B3B"/>
          <w:bdr w:val="none" w:sz="0" w:space="0" w:color="auto" w:frame="1"/>
        </w:rPr>
      </w:pPr>
      <w:r>
        <w:rPr>
          <w:rFonts w:ascii="Symbol" w:eastAsia="Symbol" w:hAnsi="Symbol" w:cs="Symbol"/>
          <w:color w:val="3B3B3B"/>
        </w:rPr>
        <w:t></w:t>
      </w:r>
      <w:r>
        <w:rPr>
          <w:rFonts w:ascii="Times New Roman" w:eastAsia="Symbol" w:hAnsi="Times New Roman" w:cs="Times New Roman"/>
          <w:color w:val="3B3B3B"/>
          <w:sz w:val="14"/>
          <w:szCs w:val="14"/>
        </w:rPr>
        <w:t xml:space="preserve">        </w:t>
      </w:r>
      <w:r w:rsidR="00533EC3">
        <w:rPr>
          <w:color w:val="3B3B3B"/>
          <w:bdr w:val="none" w:sz="0" w:space="0" w:color="auto" w:frame="1"/>
          <w:lang w:val="ru-RU"/>
        </w:rPr>
        <w:t>Д</w:t>
      </w:r>
      <w:r>
        <w:rPr>
          <w:color w:val="3B3B3B"/>
          <w:bdr w:val="none" w:sz="0" w:space="0" w:color="auto" w:frame="1"/>
          <w:lang w:val="ru-RU"/>
        </w:rPr>
        <w:t>оставити правно мишљење у вези правног статуса имовине која је предмет процене на основу прибављене документације.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мора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садржати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: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1)     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односно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списак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која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списак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која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није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разлог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изостављања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2)     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детаљан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опис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техничке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каратеристике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предмета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3)      правно мишљење у вези правног статуса имовине која је предмет процене,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4)     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дефиниције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опис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метода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5)     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закључак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процењеној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6)     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закључак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процењеној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7)     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целисходности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 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односу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продају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целокупне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имовинске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целине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појединачне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8)     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списак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која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обезбеђења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потраживања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разлучних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заложних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поверилаца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lastRenderedPageBreak/>
        <w:t>9)     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учешће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процењене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која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обезбеђења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 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односу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(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изражено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процентима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),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10) 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датум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11) 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списак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мишљење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имовинско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–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правној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документацији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основу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сачињена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12) 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доказ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оспособљености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обављање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послова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проценитеља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а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посебно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обављање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послова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непокретности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смислу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Закона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проценитељима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непокретности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(''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Сл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гласник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РС'',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број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108/2016).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доставља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управнику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форми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Извештаја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писаној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форми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3 (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три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)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примерка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електонским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путем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адресу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r>
        <w:t xml:space="preserve"> </w:t>
      </w:r>
      <w:hyperlink r:id="rId5" w:history="1">
        <w:r>
          <w:rPr>
            <w:rStyle w:val="Hyperlink"/>
            <w:rFonts w:ascii="Arial Narrow" w:hAnsi="Arial Narrow"/>
          </w:rPr>
          <w:t>vesna.vukovic2807@gmail.com</w:t>
        </w:r>
      </w:hyperlink>
      <w:r>
        <w:t xml:space="preserve"> 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складу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Националним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стандардом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бр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5 о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начину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уновчења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избору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одлучује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Одбор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поверилаца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узимајући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осим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финансијске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обзир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стручност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референце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друге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елементе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који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значаја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вршење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конкретне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  и</w:t>
      </w:r>
      <w:proofErr w:type="gram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то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искључиво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Листе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добијене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уп</w:t>
      </w:r>
      <w:proofErr w:type="spellEnd"/>
      <w:r w:rsidR="00AC523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RS"/>
        </w:rPr>
        <w:t>р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авника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случају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Одбор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донесе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одлуку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року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8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истека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рока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достављање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избор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врши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управник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применом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истих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критеријума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Након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донете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одлуке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о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избору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најбољег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биће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обавештени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сви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Наручилац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задржава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право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пријему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свих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донесе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Одлуку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ниједног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изабере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о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чему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понуђачима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писмено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обавештење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Цена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није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једини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критеријум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приликом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одабира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проценитеља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Arial"/>
          <w:color w:val="3B3B3B"/>
          <w:sz w:val="24"/>
          <w:szCs w:val="24"/>
        </w:rPr>
        <w:t> 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Заинтересовани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односно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њихови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овлашћени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представници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добити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детаљније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информације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израду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путем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e-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mailа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телефон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број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063/ 234 862,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сваког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радног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</w:t>
      </w:r>
      <w:r w:rsidR="00AC523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ана</w:t>
      </w:r>
      <w:proofErr w:type="spellEnd"/>
      <w:r w:rsidR="00AC523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523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 w:rsidR="00AC523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10 </w:t>
      </w:r>
      <w:proofErr w:type="spellStart"/>
      <w:r w:rsidR="00AC523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</w:t>
      </w:r>
      <w:proofErr w:type="spellEnd"/>
      <w:r w:rsidR="00AC523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12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часова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Понуда мора да садржи:</w:t>
      </w:r>
    </w:p>
    <w:p w:rsidR="00F12E6B" w:rsidRDefault="00F12E6B" w:rsidP="00F12E6B">
      <w:pPr>
        <w:shd w:val="clear" w:color="auto" w:fill="FFFFFF"/>
        <w:spacing w:after="0" w:line="240" w:lineRule="auto"/>
        <w:ind w:left="750" w:hanging="3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color w:val="3B3B3B"/>
          <w:sz w:val="24"/>
          <w:szCs w:val="24"/>
          <w:bdr w:val="none" w:sz="0" w:space="0" w:color="auto" w:frame="1"/>
          <w:lang w:val="sr-Cyrl-CS"/>
        </w:rPr>
        <w:t>1)</w:t>
      </w:r>
      <w:r>
        <w:rPr>
          <w:rFonts w:ascii="Times New Roman" w:eastAsia="Arial Narrow" w:hAnsi="Times New Roman" w:cs="Times New Roman"/>
          <w:color w:val="3B3B3B"/>
          <w:sz w:val="14"/>
          <w:szCs w:val="14"/>
          <w:bdr w:val="none" w:sz="0" w:space="0" w:color="auto" w:frame="1"/>
          <w:lang w:val="sr-Cyrl-CS"/>
        </w:rPr>
        <w:t xml:space="preserve">        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податке о стручним лицима кој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a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 ће вршити процену (квалификације и референце),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color w:val="3B3B3B"/>
          <w:sz w:val="24"/>
          <w:szCs w:val="24"/>
        </w:rPr>
        <w:t>2)</w:t>
      </w:r>
      <w:r>
        <w:rPr>
          <w:rFonts w:ascii="Times New Roman" w:eastAsia="Arial Narrow" w:hAnsi="Times New Roman" w:cs="Times New Roman"/>
          <w:color w:val="3B3B3B"/>
          <w:sz w:val="14"/>
          <w:szCs w:val="14"/>
        </w:rPr>
        <w:t xml:space="preserve">      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</w:rPr>
        <w:t>рок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</w:rPr>
        <w:t>коме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</w:rPr>
        <w:t>ће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</w:rPr>
        <w:t>процена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</w:rPr>
        <w:t>бити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</w:rPr>
        <w:t>урађена</w:t>
      </w:r>
      <w:proofErr w:type="spellEnd"/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color w:val="3B3B3B"/>
          <w:sz w:val="24"/>
          <w:szCs w:val="24"/>
        </w:rPr>
        <w:t>3)</w:t>
      </w:r>
      <w:r>
        <w:rPr>
          <w:rFonts w:ascii="Times New Roman" w:eastAsia="Arial Narrow" w:hAnsi="Times New Roman" w:cs="Times New Roman"/>
          <w:color w:val="3B3B3B"/>
          <w:sz w:val="14"/>
          <w:szCs w:val="14"/>
        </w:rPr>
        <w:t xml:space="preserve">       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висину накнаде за извршену процену 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урачунатим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ПДВ-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ом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,</w:t>
      </w:r>
    </w:p>
    <w:p w:rsidR="00F12E6B" w:rsidRDefault="00F12E6B" w:rsidP="00F12E6B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color w:val="3B3B3B"/>
          <w:sz w:val="24"/>
          <w:szCs w:val="24"/>
        </w:rPr>
        <w:t>4)</w:t>
      </w:r>
      <w:r>
        <w:rPr>
          <w:rFonts w:ascii="Times New Roman" w:eastAsia="Arial Narrow" w:hAnsi="Times New Roman" w:cs="Times New Roman"/>
          <w:color w:val="3B3B3B"/>
          <w:sz w:val="14"/>
          <w:szCs w:val="14"/>
        </w:rPr>
        <w:t xml:space="preserve">       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динамику плаћања. </w:t>
      </w:r>
    </w:p>
    <w:p w:rsidR="00F12E6B" w:rsidRP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вршење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најкасније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 </w:t>
      </w:r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  <w:lang w:val="sr-Cyrl-CS"/>
        </w:rPr>
        <w:t xml:space="preserve">до </w:t>
      </w:r>
      <w:r w:rsidR="005E4A68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22</w:t>
      </w:r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.</w:t>
      </w:r>
      <w:proofErr w:type="gram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09</w:t>
      </w:r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  <w:lang w:val="sr-Cyrl-CS"/>
        </w:rPr>
        <w:t>.2021.год</w:t>
      </w:r>
      <w:proofErr w:type="gram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  <w:lang w:val="sr-Cyrl-CS"/>
        </w:rPr>
        <w:t>.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до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16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часова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адресу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,“ NISSAL“ АД у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стечају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адреса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пријем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поште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: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Београд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ул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. Немањина бр. 4, канц.</w:t>
      </w:r>
      <w:proofErr w:type="gram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605,</w:t>
      </w:r>
      <w:r w:rsidR="00FA4844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  <w:lang w:val="sr-Latn-RS"/>
        </w:rPr>
        <w:t>V</w:t>
      </w:r>
      <w:r w:rsidR="005E4A68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  <w:lang w:val="sr-Latn-RS"/>
        </w:rPr>
        <w:t>I</w:t>
      </w:r>
      <w:proofErr w:type="gramEnd"/>
      <w:r w:rsidR="00FA4844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  <w:lang w:val="sr-Latn-RS"/>
        </w:rPr>
        <w:t xml:space="preserve"> </w:t>
      </w:r>
      <w:r w:rsidR="00FA4844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  <w:lang w:val="sr-Cyrl-RS"/>
        </w:rPr>
        <w:t>спрат</w:t>
      </w:r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затвореним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ковертама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обавезном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назнаком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„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Понуда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вршење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5C30A4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5C30A4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АД NISSAL у </w:t>
      </w:r>
      <w:proofErr w:type="spellStart"/>
      <w:r w:rsidR="005C30A4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>стечају</w:t>
      </w:r>
      <w:proofErr w:type="spellEnd"/>
      <w:r w:rsidRPr="00F12E6B">
        <w:rPr>
          <w:rFonts w:ascii="Arial Narrow" w:eastAsia="Times New Roman" w:hAnsi="Arial Narrow" w:cs="Times New Roman"/>
          <w:b/>
          <w:color w:val="3B3B3B"/>
          <w:sz w:val="24"/>
          <w:szCs w:val="24"/>
          <w:bdr w:val="none" w:sz="0" w:space="0" w:color="auto" w:frame="1"/>
        </w:rPr>
        <w:t xml:space="preserve"> .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4"/>
          <w:szCs w:val="24"/>
          <w:bdr w:val="none" w:sz="0" w:space="0" w:color="auto" w:frame="1"/>
          <w:lang w:val="ru-RU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У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случају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одустанка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од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поступка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набавке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наручилац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неће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бити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одговоран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ни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на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који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начин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за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стварну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штету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изгубљену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добит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или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било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какву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другу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штету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коју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понуђач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може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услед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тога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да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претрпи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shd w:val="clear" w:color="auto" w:fill="FFFFFF"/>
        </w:rPr>
        <w:t>.</w:t>
      </w:r>
      <w:r>
        <w:rPr>
          <w:rFonts w:ascii="Arial Narrow" w:eastAsia="Times New Roman" w:hAnsi="Arial Narrow" w:cs="Times New Roman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 </w:t>
      </w:r>
    </w:p>
    <w:p w:rsidR="00F12E6B" w:rsidRDefault="00F12E6B" w:rsidP="00F12E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12E6B" w:rsidSect="00D755F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A748E"/>
    <w:multiLevelType w:val="hybridMultilevel"/>
    <w:tmpl w:val="C682E724"/>
    <w:lvl w:ilvl="0" w:tplc="06F8D4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96AFE"/>
    <w:multiLevelType w:val="hybridMultilevel"/>
    <w:tmpl w:val="25F0EC94"/>
    <w:lvl w:ilvl="0" w:tplc="E5B2910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color w:val="3B3B3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6B"/>
    <w:rsid w:val="00220203"/>
    <w:rsid w:val="00533EC3"/>
    <w:rsid w:val="005C30A4"/>
    <w:rsid w:val="005E4A68"/>
    <w:rsid w:val="007202F3"/>
    <w:rsid w:val="007315A8"/>
    <w:rsid w:val="008038DC"/>
    <w:rsid w:val="00AC523B"/>
    <w:rsid w:val="00AE1D67"/>
    <w:rsid w:val="00D755F1"/>
    <w:rsid w:val="00DE053B"/>
    <w:rsid w:val="00E37C20"/>
    <w:rsid w:val="00F12E6B"/>
    <w:rsid w:val="00FA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C76B9"/>
  <w15:docId w15:val="{F672CE10-46F5-4601-80D7-610AC899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2E6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C52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2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sna.vukovic28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consultg.ni@gmail.com</dc:creator>
  <cp:lastModifiedBy>Windows User</cp:lastModifiedBy>
  <cp:revision>7</cp:revision>
  <dcterms:created xsi:type="dcterms:W3CDTF">2021-09-01T06:19:00Z</dcterms:created>
  <dcterms:modified xsi:type="dcterms:W3CDTF">2021-09-05T06:26:00Z</dcterms:modified>
</cp:coreProperties>
</file>