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04D" w:rsidRPr="0076280A" w:rsidRDefault="0029304D" w:rsidP="00F17432">
      <w:pPr>
        <w:spacing w:after="0"/>
        <w:jc w:val="both"/>
        <w:rPr>
          <w:rFonts w:ascii="Arial" w:hAnsi="Arial" w:cs="Arial"/>
          <w:lang w:val="sr-Cyrl-CS"/>
        </w:rPr>
      </w:pPr>
      <w:r w:rsidRPr="0076280A">
        <w:rPr>
          <w:rFonts w:ascii="Arial" w:hAnsi="Arial" w:cs="Arial"/>
          <w:lang w:val="sr-Cyrl-CS"/>
        </w:rPr>
        <w:t>На основу члана 27. став 5. и члана 135. став 2</w:t>
      </w:r>
      <w:r w:rsidRPr="00C0512C">
        <w:rPr>
          <w:rFonts w:ascii="Arial" w:hAnsi="Arial" w:cs="Arial"/>
          <w:lang w:val="ru-RU"/>
        </w:rPr>
        <w:t>.</w:t>
      </w:r>
      <w:r w:rsidRPr="0076280A">
        <w:rPr>
          <w:rFonts w:ascii="Arial" w:hAnsi="Arial" w:cs="Arial"/>
          <w:lang w:val="sr-Cyrl-CS"/>
        </w:rPr>
        <w:t xml:space="preserve"> Закона о стечају („Службени гласник РС“ бр.104/2009,</w:t>
      </w:r>
      <w:r w:rsidR="00391DDF" w:rsidRPr="0076280A">
        <w:rPr>
          <w:rFonts w:ascii="Arial" w:hAnsi="Arial" w:cs="Arial"/>
          <w:lang w:val="sr-Cyrl-CS"/>
        </w:rPr>
        <w:t xml:space="preserve"> </w:t>
      </w:r>
      <w:r w:rsidRPr="0076280A">
        <w:rPr>
          <w:rFonts w:ascii="Arial" w:hAnsi="Arial" w:cs="Arial"/>
          <w:lang w:val="sr-Cyrl-CS"/>
        </w:rPr>
        <w:t>99/2011-др.закон</w:t>
      </w:r>
      <w:r w:rsidRPr="0076280A">
        <w:rPr>
          <w:rFonts w:ascii="Arial" w:hAnsi="Arial" w:cs="Arial"/>
          <w:lang w:val="sr-Latn-CS"/>
        </w:rPr>
        <w:t>,</w:t>
      </w:r>
      <w:r w:rsidR="00391DDF" w:rsidRPr="0076280A">
        <w:rPr>
          <w:rFonts w:ascii="Arial" w:hAnsi="Arial" w:cs="Arial"/>
          <w:lang w:val="sr-Cyrl-RS"/>
        </w:rPr>
        <w:t xml:space="preserve"> </w:t>
      </w:r>
      <w:r w:rsidRPr="0076280A">
        <w:rPr>
          <w:rFonts w:ascii="Arial" w:hAnsi="Arial" w:cs="Arial"/>
          <w:lang w:val="sr-Cyrl-RS"/>
        </w:rPr>
        <w:t>71/2012-одлука УС,83/2014,</w:t>
      </w:r>
      <w:r w:rsidR="00391DDF" w:rsidRPr="0076280A">
        <w:rPr>
          <w:rFonts w:ascii="Arial" w:hAnsi="Arial" w:cs="Arial"/>
          <w:lang w:val="sr-Cyrl-RS"/>
        </w:rPr>
        <w:t xml:space="preserve"> </w:t>
      </w:r>
      <w:r w:rsidRPr="0076280A">
        <w:rPr>
          <w:rFonts w:ascii="Arial" w:hAnsi="Arial" w:cs="Arial"/>
          <w:lang w:val="sr-Cyrl-RS"/>
        </w:rPr>
        <w:t>113/2014,</w:t>
      </w:r>
      <w:r w:rsidR="00391DDF" w:rsidRPr="0076280A">
        <w:rPr>
          <w:rFonts w:ascii="Arial" w:hAnsi="Arial" w:cs="Arial"/>
          <w:lang w:val="sr-Cyrl-RS"/>
        </w:rPr>
        <w:t xml:space="preserve"> </w:t>
      </w:r>
      <w:r w:rsidRPr="0076280A">
        <w:rPr>
          <w:rFonts w:ascii="Arial" w:hAnsi="Arial" w:cs="Arial"/>
          <w:lang w:val="sr-Cyrl-RS"/>
        </w:rPr>
        <w:t>44/2018 и 95/2018), к</w:t>
      </w:r>
      <w:r w:rsidRPr="0076280A">
        <w:rPr>
          <w:rFonts w:ascii="Arial" w:hAnsi="Arial" w:cs="Arial"/>
          <w:lang w:val="sr-Latn-CS"/>
        </w:rPr>
        <w:t xml:space="preserve">ао и </w:t>
      </w:r>
      <w:r w:rsidRPr="0076280A">
        <w:rPr>
          <w:rFonts w:ascii="Arial" w:hAnsi="Arial" w:cs="Arial"/>
          <w:lang w:val="sr-Cyrl-CS"/>
        </w:rPr>
        <w:t>Националног стандарда</w:t>
      </w:r>
      <w:r w:rsidR="008B48D4" w:rsidRPr="0076280A">
        <w:rPr>
          <w:rFonts w:ascii="Arial" w:hAnsi="Arial" w:cs="Arial"/>
          <w:lang w:val="sr-Cyrl-CS"/>
        </w:rPr>
        <w:t xml:space="preserve"> бр. 5 </w:t>
      </w:r>
      <w:r w:rsidR="008B48D4" w:rsidRPr="0076280A">
        <w:rPr>
          <w:rFonts w:ascii="Arial" w:hAnsi="Arial" w:cs="Arial"/>
          <w:lang w:val="sr-Cyrl-RS"/>
        </w:rPr>
        <w:t>(Сл.</w:t>
      </w:r>
      <w:r w:rsidR="008B48D4" w:rsidRPr="00C0512C">
        <w:rPr>
          <w:rFonts w:ascii="Arial" w:hAnsi="Arial" w:cs="Arial"/>
          <w:lang w:val="ru-RU"/>
        </w:rPr>
        <w:t xml:space="preserve"> </w:t>
      </w:r>
      <w:r w:rsidR="008B48D4" w:rsidRPr="0076280A">
        <w:rPr>
          <w:rFonts w:ascii="Arial" w:hAnsi="Arial" w:cs="Arial"/>
          <w:lang w:val="sr-Cyrl-RS"/>
        </w:rPr>
        <w:t>гл.</w:t>
      </w:r>
      <w:r w:rsidR="008B48D4" w:rsidRPr="00C0512C">
        <w:rPr>
          <w:rFonts w:ascii="Arial" w:hAnsi="Arial" w:cs="Arial"/>
          <w:lang w:val="ru-RU"/>
        </w:rPr>
        <w:t xml:space="preserve"> </w:t>
      </w:r>
      <w:r w:rsidR="008B48D4" w:rsidRPr="0076280A">
        <w:rPr>
          <w:rFonts w:ascii="Arial" w:hAnsi="Arial" w:cs="Arial"/>
          <w:lang w:val="sr-Cyrl-RS"/>
        </w:rPr>
        <w:t>бр.</w:t>
      </w:r>
      <w:r w:rsidR="008B48D4" w:rsidRPr="0076280A">
        <w:rPr>
          <w:rFonts w:ascii="Arial" w:hAnsi="Arial" w:cs="Arial"/>
          <w:lang w:val="sr-Latn-CS"/>
        </w:rPr>
        <w:t xml:space="preserve"> </w:t>
      </w:r>
      <w:r w:rsidR="008B48D4" w:rsidRPr="0076280A">
        <w:rPr>
          <w:rFonts w:ascii="Arial" w:hAnsi="Arial" w:cs="Arial"/>
          <w:lang w:val="sr-Cyrl-RS"/>
        </w:rPr>
        <w:t>62/2018)</w:t>
      </w:r>
      <w:r w:rsidRPr="0076280A">
        <w:rPr>
          <w:rFonts w:ascii="Arial" w:hAnsi="Arial" w:cs="Arial"/>
          <w:lang w:val="sr-Cyrl-CS"/>
        </w:rPr>
        <w:t xml:space="preserve"> о начину и поступку уновчења имовине стечајног дужника</w:t>
      </w:r>
      <w:r w:rsidRPr="0076280A">
        <w:rPr>
          <w:rFonts w:ascii="Arial" w:hAnsi="Arial" w:cs="Arial"/>
          <w:lang w:val="sr-Cyrl-RS"/>
        </w:rPr>
        <w:t>,</w:t>
      </w:r>
      <w:r w:rsidR="008B48D4" w:rsidRPr="0076280A">
        <w:rPr>
          <w:rFonts w:ascii="Arial" w:hAnsi="Arial" w:cs="Arial"/>
          <w:lang w:val="sr-Cyrl-RS"/>
        </w:rPr>
        <w:t xml:space="preserve"> </w:t>
      </w:r>
      <w:r w:rsidRPr="0076280A">
        <w:rPr>
          <w:rFonts w:ascii="Arial" w:hAnsi="Arial" w:cs="Arial"/>
          <w:lang w:val="sr-Cyrl-CS"/>
        </w:rPr>
        <w:t>стечајни управник стечајног дужника:</w:t>
      </w:r>
    </w:p>
    <w:p w:rsidR="00391DDF" w:rsidRDefault="00391DDF" w:rsidP="00391DDF">
      <w:pPr>
        <w:spacing w:after="0" w:line="240" w:lineRule="auto"/>
        <w:jc w:val="both"/>
        <w:rPr>
          <w:rFonts w:ascii="Arial" w:hAnsi="Arial" w:cs="Arial"/>
          <w:sz w:val="21"/>
          <w:szCs w:val="21"/>
          <w:lang w:val="sr-Cyrl-CS"/>
        </w:rPr>
      </w:pPr>
    </w:p>
    <w:p w:rsidR="008B48D4" w:rsidRPr="008B48D4" w:rsidRDefault="008B48D4" w:rsidP="00391DDF">
      <w:pPr>
        <w:spacing w:after="0" w:line="240" w:lineRule="auto"/>
        <w:jc w:val="both"/>
        <w:rPr>
          <w:rFonts w:ascii="Arial" w:hAnsi="Arial" w:cs="Arial"/>
          <w:b/>
          <w:sz w:val="21"/>
          <w:szCs w:val="21"/>
          <w:lang w:val="sr-Latn-CS"/>
        </w:rPr>
      </w:pPr>
    </w:p>
    <w:p w:rsidR="008B48D4" w:rsidRPr="0076280A" w:rsidRDefault="0029304D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C0512C">
        <w:rPr>
          <w:rFonts w:ascii="Arial" w:hAnsi="Arial" w:cs="Arial"/>
          <w:b/>
          <w:sz w:val="24"/>
          <w:szCs w:val="24"/>
          <w:lang w:val="ru-RU"/>
        </w:rPr>
        <w:t>“</w:t>
      </w:r>
      <w:r w:rsidR="005E4597">
        <w:rPr>
          <w:rFonts w:ascii="Arial" w:hAnsi="Arial" w:cs="Arial"/>
          <w:b/>
          <w:sz w:val="24"/>
          <w:szCs w:val="24"/>
          <w:lang w:val="sr-Cyrl-RS"/>
        </w:rPr>
        <w:t>ЕУРО МОРАВА БЕТОН</w:t>
      </w:r>
      <w:r w:rsidRPr="00C0512C">
        <w:rPr>
          <w:rFonts w:ascii="Arial" w:hAnsi="Arial" w:cs="Arial"/>
          <w:b/>
          <w:sz w:val="24"/>
          <w:szCs w:val="24"/>
          <w:lang w:val="ru-RU"/>
        </w:rPr>
        <w:t>”</w:t>
      </w:r>
      <w:r w:rsidR="008B48D4" w:rsidRPr="00C0512C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8B48D4" w:rsidRPr="0076280A">
        <w:rPr>
          <w:rFonts w:ascii="Arial" w:hAnsi="Arial" w:cs="Arial"/>
          <w:b/>
          <w:sz w:val="24"/>
          <w:szCs w:val="24"/>
          <w:lang w:val="sr-Cyrl-RS"/>
        </w:rPr>
        <w:t>д</w:t>
      </w:r>
      <w:r w:rsidRPr="00C0512C">
        <w:rPr>
          <w:rFonts w:ascii="Arial" w:hAnsi="Arial" w:cs="Arial"/>
          <w:b/>
          <w:sz w:val="24"/>
          <w:szCs w:val="24"/>
          <w:lang w:val="ru-RU"/>
        </w:rPr>
        <w:t>.</w:t>
      </w:r>
      <w:r w:rsidR="008B48D4" w:rsidRPr="0076280A">
        <w:rPr>
          <w:rFonts w:ascii="Arial" w:hAnsi="Arial" w:cs="Arial"/>
          <w:b/>
          <w:sz w:val="24"/>
          <w:szCs w:val="24"/>
          <w:lang w:val="sr-Cyrl-RS"/>
        </w:rPr>
        <w:t>о</w:t>
      </w:r>
      <w:r w:rsidRPr="00C0512C">
        <w:rPr>
          <w:rFonts w:ascii="Arial" w:hAnsi="Arial" w:cs="Arial"/>
          <w:b/>
          <w:sz w:val="24"/>
          <w:szCs w:val="24"/>
          <w:lang w:val="ru-RU"/>
        </w:rPr>
        <w:t>.</w:t>
      </w:r>
      <w:r w:rsidR="008B48D4" w:rsidRPr="0076280A">
        <w:rPr>
          <w:rFonts w:ascii="Arial" w:hAnsi="Arial" w:cs="Arial"/>
          <w:b/>
          <w:sz w:val="24"/>
          <w:szCs w:val="24"/>
          <w:lang w:val="sr-Cyrl-RS"/>
        </w:rPr>
        <w:t>о</w:t>
      </w:r>
      <w:r w:rsidRPr="00C0512C">
        <w:rPr>
          <w:rFonts w:ascii="Arial" w:hAnsi="Arial" w:cs="Arial"/>
          <w:b/>
          <w:sz w:val="24"/>
          <w:szCs w:val="24"/>
          <w:lang w:val="ru-RU"/>
        </w:rPr>
        <w:t xml:space="preserve">. </w:t>
      </w:r>
      <w:r w:rsidRPr="0076280A">
        <w:rPr>
          <w:rFonts w:ascii="Arial" w:hAnsi="Arial" w:cs="Arial"/>
          <w:b/>
          <w:sz w:val="24"/>
          <w:szCs w:val="24"/>
          <w:lang w:val="sr-Cyrl-CS"/>
        </w:rPr>
        <w:t>у стечају</w:t>
      </w:r>
    </w:p>
    <w:p w:rsidR="00391DDF" w:rsidRPr="0076280A" w:rsidRDefault="00391DDF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b/>
          <w:sz w:val="8"/>
          <w:szCs w:val="8"/>
          <w:lang w:val="sr-Cyrl-CS"/>
        </w:rPr>
      </w:pPr>
    </w:p>
    <w:p w:rsidR="0029304D" w:rsidRDefault="005E4597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Алексинац</w:t>
      </w:r>
    </w:p>
    <w:p w:rsidR="00C0512C" w:rsidRPr="0076280A" w:rsidRDefault="00C0512C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sr-Cyrl-CS"/>
        </w:rPr>
      </w:pPr>
      <w:r w:rsidRPr="00C0512C">
        <w:rPr>
          <w:rFonts w:ascii="Arial" w:hAnsi="Arial" w:cs="Arial"/>
          <w:sz w:val="24"/>
          <w:szCs w:val="24"/>
          <w:lang w:val="sr-Cyrl-CS"/>
        </w:rPr>
        <w:t>МБ 20616204,  ПИБ 106501275</w:t>
      </w:r>
    </w:p>
    <w:p w:rsidR="008B48D4" w:rsidRPr="0076280A" w:rsidRDefault="008B48D4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RS"/>
        </w:rPr>
      </w:pPr>
    </w:p>
    <w:p w:rsidR="00391DDF" w:rsidRPr="0076280A" w:rsidRDefault="00391DDF" w:rsidP="00391DDF">
      <w:pPr>
        <w:tabs>
          <w:tab w:val="left" w:pos="960"/>
          <w:tab w:val="center" w:pos="46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RS"/>
        </w:rPr>
      </w:pPr>
    </w:p>
    <w:p w:rsidR="0029304D" w:rsidRPr="0076280A" w:rsidRDefault="0029304D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sz w:val="24"/>
          <w:szCs w:val="24"/>
          <w:lang w:val="sr-Cyrl-CS"/>
        </w:rPr>
        <w:t>ОБЈАВЉУЈЕ</w:t>
      </w:r>
    </w:p>
    <w:p w:rsidR="0029304D" w:rsidRPr="0076280A" w:rsidRDefault="0029304D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sz w:val="24"/>
          <w:szCs w:val="24"/>
          <w:lang w:val="sr-Cyrl-CS"/>
        </w:rPr>
        <w:t>ПОЗИВ ЗА ДОСТАВЉАЊЕ ПОНУДА</w:t>
      </w:r>
    </w:p>
    <w:p w:rsidR="008B48D4" w:rsidRPr="0076280A" w:rsidRDefault="008B48D4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p w:rsidR="0029304D" w:rsidRPr="0076280A" w:rsidRDefault="008B48D4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sz w:val="24"/>
          <w:szCs w:val="24"/>
          <w:lang w:val="sr-Cyrl-CS"/>
        </w:rPr>
        <w:t>з</w:t>
      </w:r>
      <w:r w:rsidR="0029304D" w:rsidRPr="0076280A">
        <w:rPr>
          <w:rFonts w:ascii="Arial" w:hAnsi="Arial" w:cs="Arial"/>
          <w:b/>
          <w:sz w:val="24"/>
          <w:szCs w:val="24"/>
          <w:lang w:val="sr-Cyrl-CS"/>
        </w:rPr>
        <w:t>а</w:t>
      </w:r>
    </w:p>
    <w:p w:rsidR="008B48D4" w:rsidRPr="0076280A" w:rsidRDefault="008B48D4" w:rsidP="00391D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p w:rsidR="009C7EDF" w:rsidRPr="0076280A" w:rsidRDefault="00391DDF" w:rsidP="00391DD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>в</w:t>
      </w:r>
      <w:r w:rsidR="0029304D"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>ршење услуг</w:t>
      </w:r>
      <w:r w:rsidR="008B48D4"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>е</w:t>
      </w:r>
      <w:r w:rsidR="0029304D"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 xml:space="preserve"> процене вредности имовине стечајног дужника</w:t>
      </w:r>
    </w:p>
    <w:p w:rsidR="009C7EDF" w:rsidRPr="0076280A" w:rsidRDefault="009C7EDF" w:rsidP="00391DD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 xml:space="preserve"> </w:t>
      </w:r>
    </w:p>
    <w:p w:rsidR="0029304D" w:rsidRPr="0076280A" w:rsidRDefault="009C7EDF" w:rsidP="00391DD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sr-Cyrl-CS"/>
        </w:rPr>
      </w:pPr>
      <w:r w:rsidRPr="0076280A">
        <w:rPr>
          <w:rFonts w:ascii="Arial" w:hAnsi="Arial" w:cs="Arial"/>
          <w:b/>
          <w:color w:val="000000"/>
          <w:sz w:val="24"/>
          <w:szCs w:val="24"/>
          <w:lang w:val="sr-Cyrl-CS"/>
        </w:rPr>
        <w:t>и то:</w:t>
      </w:r>
    </w:p>
    <w:p w:rsidR="00391DDF" w:rsidRDefault="00391DDF" w:rsidP="00391DDF">
      <w:pPr>
        <w:spacing w:after="0" w:line="240" w:lineRule="auto"/>
        <w:jc w:val="center"/>
        <w:rPr>
          <w:rFonts w:ascii="Arial" w:hAnsi="Arial" w:cs="Arial"/>
          <w:b/>
          <w:color w:val="000000"/>
          <w:lang w:val="sr-Cyrl-CS"/>
        </w:rPr>
      </w:pPr>
    </w:p>
    <w:p w:rsidR="00391DDF" w:rsidRDefault="009C7EDF" w:rsidP="009C7EDF">
      <w:pPr>
        <w:spacing w:after="0"/>
        <w:rPr>
          <w:rFonts w:ascii="Arial" w:hAnsi="Arial" w:cs="Arial"/>
          <w:color w:val="000000"/>
          <w:lang w:val="sr-Cyrl-CS"/>
        </w:rPr>
      </w:pPr>
      <w:r>
        <w:rPr>
          <w:rFonts w:ascii="Arial" w:hAnsi="Arial" w:cs="Arial"/>
          <w:color w:val="000000"/>
          <w:lang w:val="sr-Cyrl-CS"/>
        </w:rPr>
        <w:t>н</w:t>
      </w:r>
      <w:r w:rsidR="00391DDF" w:rsidRPr="00391DDF">
        <w:rPr>
          <w:rFonts w:ascii="Arial" w:hAnsi="Arial" w:cs="Arial"/>
          <w:color w:val="000000"/>
          <w:lang w:val="sr-Cyrl-CS"/>
        </w:rPr>
        <w:t>епокретности</w:t>
      </w:r>
      <w:r>
        <w:rPr>
          <w:rFonts w:ascii="Arial" w:hAnsi="Arial" w:cs="Arial"/>
          <w:color w:val="000000"/>
          <w:lang w:val="sr-Cyrl-CS"/>
        </w:rPr>
        <w:t xml:space="preserve"> </w:t>
      </w:r>
      <w:r w:rsidR="005E4597">
        <w:rPr>
          <w:rFonts w:ascii="Arial" w:hAnsi="Arial" w:cs="Arial"/>
          <w:color w:val="000000"/>
          <w:lang w:val="sr-Cyrl-CS"/>
        </w:rPr>
        <w:t>– две катастарске парцеле које се налазе у</w:t>
      </w:r>
      <w:r w:rsidR="00545CE5">
        <w:rPr>
          <w:rFonts w:ascii="Arial" w:hAnsi="Arial" w:cs="Arial"/>
          <w:color w:val="000000"/>
          <w:lang w:val="sr-Cyrl-CS"/>
        </w:rPr>
        <w:t xml:space="preserve"> КО </w:t>
      </w:r>
      <w:r w:rsidR="005E4597">
        <w:rPr>
          <w:rFonts w:ascii="Arial" w:hAnsi="Arial" w:cs="Arial"/>
          <w:color w:val="000000"/>
          <w:lang w:val="sr-Cyrl-CS"/>
        </w:rPr>
        <w:t>Мезграја</w:t>
      </w:r>
    </w:p>
    <w:p w:rsidR="00391DDF" w:rsidRPr="00A17A48" w:rsidRDefault="00620BDC" w:rsidP="00620BDC">
      <w:pPr>
        <w:spacing w:after="0"/>
        <w:ind w:firstLine="708"/>
        <w:rPr>
          <w:rFonts w:ascii="Arial" w:hAnsi="Arial" w:cs="Arial"/>
          <w:color w:val="000000"/>
          <w:lang w:val="sr-Cyrl-RS"/>
        </w:rPr>
      </w:pPr>
      <w:r>
        <w:rPr>
          <w:rFonts w:ascii="Arial" w:hAnsi="Arial" w:cs="Arial"/>
          <w:color w:val="000000"/>
          <w:lang w:val="sr-Cyrl-RS"/>
        </w:rPr>
        <w:t xml:space="preserve">- </w:t>
      </w:r>
      <w:r w:rsidR="005E4597">
        <w:rPr>
          <w:rFonts w:ascii="Arial" w:hAnsi="Arial" w:cs="Arial"/>
          <w:color w:val="000000"/>
          <w:lang w:val="sr-Cyrl-RS"/>
        </w:rPr>
        <w:t>КП</w:t>
      </w:r>
      <w:r w:rsidR="00A17A48">
        <w:rPr>
          <w:rFonts w:ascii="Arial" w:hAnsi="Arial" w:cs="Arial"/>
          <w:color w:val="000000"/>
          <w:lang w:val="sr-Cyrl-RS"/>
        </w:rPr>
        <w:t xml:space="preserve"> бр. </w:t>
      </w:r>
      <w:r w:rsidR="00A17A48">
        <w:rPr>
          <w:rFonts w:ascii="Arial" w:hAnsi="Arial" w:cs="Arial"/>
          <w:color w:val="000000"/>
          <w:lang w:val="sr-Latn-RS"/>
        </w:rPr>
        <w:t>2/13</w:t>
      </w:r>
      <w:r>
        <w:rPr>
          <w:rFonts w:ascii="Arial" w:hAnsi="Arial" w:cs="Arial"/>
          <w:color w:val="000000"/>
          <w:lang w:val="sr-Cyrl-RS"/>
        </w:rPr>
        <w:t xml:space="preserve">, површине </w:t>
      </w:r>
      <w:r w:rsidR="00A17A48">
        <w:rPr>
          <w:rFonts w:ascii="Arial" w:hAnsi="Arial" w:cs="Arial"/>
          <w:color w:val="000000"/>
          <w:lang w:val="sr-Latn-RS"/>
        </w:rPr>
        <w:t>73964</w:t>
      </w:r>
      <w:r>
        <w:rPr>
          <w:rFonts w:ascii="Arial" w:hAnsi="Arial" w:cs="Arial"/>
          <w:color w:val="000000"/>
          <w:lang w:val="sr-Cyrl-RS"/>
        </w:rPr>
        <w:t xml:space="preserve"> м</w:t>
      </w:r>
      <w:r w:rsidRPr="00620BDC">
        <w:rPr>
          <w:rFonts w:ascii="Arial" w:hAnsi="Arial" w:cs="Arial"/>
          <w:color w:val="000000"/>
          <w:vertAlign w:val="superscript"/>
          <w:lang w:val="sr-Cyrl-RS"/>
        </w:rPr>
        <w:t>2</w:t>
      </w:r>
      <w:r w:rsidR="00A17A48">
        <w:rPr>
          <w:rFonts w:ascii="Arial" w:hAnsi="Arial" w:cs="Arial"/>
          <w:color w:val="000000"/>
          <w:vertAlign w:val="superscript"/>
          <w:lang w:val="sr-Cyrl-RS"/>
        </w:rPr>
        <w:t xml:space="preserve"> </w:t>
      </w:r>
      <w:r w:rsidR="00A17A48">
        <w:rPr>
          <w:rFonts w:ascii="Arial" w:hAnsi="Arial" w:cs="Arial"/>
          <w:color w:val="000000"/>
          <w:lang w:val="sr-Cyrl-RS"/>
        </w:rPr>
        <w:t>(остало природно неплодно земљиште)</w:t>
      </w:r>
    </w:p>
    <w:p w:rsidR="00620BDC" w:rsidRPr="00A17A48" w:rsidRDefault="00620BDC" w:rsidP="00620BDC">
      <w:pPr>
        <w:spacing w:after="0"/>
        <w:ind w:firstLine="708"/>
        <w:rPr>
          <w:rFonts w:ascii="Arial" w:hAnsi="Arial" w:cs="Arial"/>
          <w:color w:val="000000"/>
          <w:lang w:val="sr-Cyrl-RS"/>
        </w:rPr>
      </w:pPr>
      <w:r>
        <w:rPr>
          <w:rFonts w:ascii="Arial" w:hAnsi="Arial" w:cs="Arial"/>
          <w:color w:val="000000"/>
          <w:lang w:val="sr-Cyrl-RS"/>
        </w:rPr>
        <w:t xml:space="preserve">- </w:t>
      </w:r>
      <w:r w:rsidR="00A17A48">
        <w:rPr>
          <w:rFonts w:ascii="Arial" w:hAnsi="Arial" w:cs="Arial"/>
          <w:color w:val="000000"/>
          <w:lang w:val="sr-Latn-RS"/>
        </w:rPr>
        <w:t>KP</w:t>
      </w:r>
      <w:r>
        <w:rPr>
          <w:rFonts w:ascii="Arial" w:hAnsi="Arial" w:cs="Arial"/>
          <w:color w:val="000000"/>
          <w:lang w:val="sr-Cyrl-RS"/>
        </w:rPr>
        <w:t xml:space="preserve"> бр. </w:t>
      </w:r>
      <w:r w:rsidR="00A17A48">
        <w:rPr>
          <w:rFonts w:ascii="Arial" w:hAnsi="Arial" w:cs="Arial"/>
          <w:color w:val="000000"/>
          <w:lang w:val="sr-Latn-RS"/>
        </w:rPr>
        <w:t>2/14</w:t>
      </w:r>
      <w:r>
        <w:rPr>
          <w:rFonts w:ascii="Arial" w:hAnsi="Arial" w:cs="Arial"/>
          <w:color w:val="000000"/>
          <w:lang w:val="sr-Cyrl-RS"/>
        </w:rPr>
        <w:t xml:space="preserve">, површине </w:t>
      </w:r>
      <w:r w:rsidR="00A17A48">
        <w:rPr>
          <w:rFonts w:ascii="Arial" w:hAnsi="Arial" w:cs="Arial"/>
          <w:color w:val="000000"/>
          <w:lang w:val="sr-Latn-RS"/>
        </w:rPr>
        <w:t>18320</w:t>
      </w:r>
      <w:r>
        <w:rPr>
          <w:rFonts w:ascii="Arial" w:hAnsi="Arial" w:cs="Arial"/>
          <w:color w:val="000000"/>
          <w:lang w:val="sr-Cyrl-RS"/>
        </w:rPr>
        <w:t xml:space="preserve"> м</w:t>
      </w:r>
      <w:r w:rsidRPr="00620BDC">
        <w:rPr>
          <w:rFonts w:ascii="Arial" w:hAnsi="Arial" w:cs="Arial"/>
          <w:color w:val="000000"/>
          <w:vertAlign w:val="superscript"/>
          <w:lang w:val="sr-Cyrl-RS"/>
        </w:rPr>
        <w:t>2</w:t>
      </w:r>
      <w:r w:rsidR="00A17A48">
        <w:rPr>
          <w:rFonts w:ascii="Arial" w:hAnsi="Arial" w:cs="Arial"/>
          <w:color w:val="000000"/>
          <w:vertAlign w:val="superscript"/>
          <w:lang w:val="sr-Cyrl-RS"/>
        </w:rPr>
        <w:t xml:space="preserve"> </w:t>
      </w:r>
      <w:r w:rsidR="00A17A48">
        <w:rPr>
          <w:rFonts w:ascii="Arial" w:hAnsi="Arial" w:cs="Arial"/>
          <w:color w:val="000000"/>
          <w:lang w:val="sr-Cyrl-RS"/>
        </w:rPr>
        <w:t>(њива 3. класе)</w:t>
      </w:r>
    </w:p>
    <w:p w:rsidR="0029304D" w:rsidRDefault="0029304D" w:rsidP="00391DDF">
      <w:pPr>
        <w:spacing w:after="0" w:line="240" w:lineRule="auto"/>
        <w:jc w:val="both"/>
        <w:rPr>
          <w:rFonts w:ascii="Arial" w:hAnsi="Arial" w:cs="Arial"/>
          <w:b/>
          <w:lang w:val="sr-Latn-RS"/>
        </w:rPr>
      </w:pPr>
    </w:p>
    <w:p w:rsidR="008E1C5E" w:rsidRDefault="008E1C5E" w:rsidP="008E1C5E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Процена треба да обухвати и потенцијал земљишта са аспекта могуће експлоатације шљунка и песка различите гранулације за употребу у грађевинарству.</w:t>
      </w:r>
    </w:p>
    <w:p w:rsidR="00A17A48" w:rsidRPr="00A17A48" w:rsidRDefault="00A17A48" w:rsidP="00A17A48">
      <w:pPr>
        <w:spacing w:after="0" w:line="240" w:lineRule="auto"/>
        <w:ind w:firstLine="708"/>
        <w:jc w:val="both"/>
        <w:rPr>
          <w:rFonts w:ascii="Arial" w:hAnsi="Arial" w:cs="Arial"/>
          <w:lang w:val="sr-Cyrl-RS"/>
        </w:rPr>
      </w:pPr>
    </w:p>
    <w:p w:rsidR="0029304D" w:rsidRPr="004F3AE2" w:rsidRDefault="009C7EDF" w:rsidP="00AB249D">
      <w:pPr>
        <w:spacing w:after="0" w:line="240" w:lineRule="auto"/>
        <w:jc w:val="both"/>
        <w:rPr>
          <w:rFonts w:ascii="Arial" w:hAnsi="Arial" w:cs="Arial"/>
          <w:i/>
          <w:color w:val="000000"/>
          <w:lang w:val="sr-Cyrl-CS"/>
        </w:rPr>
      </w:pPr>
      <w:r>
        <w:rPr>
          <w:rFonts w:ascii="Arial" w:hAnsi="Arial" w:cs="Arial"/>
          <w:lang w:val="sr-Cyrl-CS"/>
        </w:rPr>
        <w:t>У свом раду проценитељ ће користити ликвидациону методу</w:t>
      </w:r>
      <w:r w:rsidR="00A17A48">
        <w:rPr>
          <w:rFonts w:ascii="Arial" w:hAnsi="Arial" w:cs="Arial"/>
          <w:lang w:val="sr-Cyrl-CS"/>
        </w:rPr>
        <w:t>.</w:t>
      </w:r>
      <w:r>
        <w:rPr>
          <w:rFonts w:ascii="Arial" w:hAnsi="Arial" w:cs="Arial"/>
          <w:lang w:val="sr-Cyrl-CS"/>
        </w:rPr>
        <w:t>.</w:t>
      </w:r>
    </w:p>
    <w:p w:rsidR="0029304D" w:rsidRPr="009B78F6" w:rsidRDefault="0029304D" w:rsidP="0029304D">
      <w:pPr>
        <w:pStyle w:val="a2"/>
        <w:spacing w:after="0"/>
        <w:ind w:left="0"/>
        <w:jc w:val="both"/>
        <w:rPr>
          <w:rFonts w:ascii="Arial" w:hAnsi="Arial" w:cs="Arial"/>
          <w:b/>
          <w:lang w:val="sr-Cyrl-CS"/>
        </w:rPr>
      </w:pPr>
    </w:p>
    <w:p w:rsidR="00F00D1F" w:rsidRDefault="00F00D1F" w:rsidP="0029304D">
      <w:pPr>
        <w:pStyle w:val="a2"/>
        <w:spacing w:after="0"/>
        <w:ind w:left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RS"/>
        </w:rPr>
        <w:t>Избор</w:t>
      </w:r>
      <w:r w:rsidR="0029304D" w:rsidRPr="00F00D1F">
        <w:rPr>
          <w:rFonts w:ascii="Arial" w:hAnsi="Arial" w:cs="Arial"/>
          <w:lang w:val="sr-Cyrl-CS"/>
        </w:rPr>
        <w:t xml:space="preserve"> најбољег понуђача ће извршити одбор поверилаца у роковима прописаним Националним стандардом о начину и поступку уновчења имовине стечајног дужника. </w:t>
      </w:r>
    </w:p>
    <w:p w:rsidR="0029304D" w:rsidRPr="00F00D1F" w:rsidRDefault="0029304D" w:rsidP="0029304D">
      <w:pPr>
        <w:pStyle w:val="a2"/>
        <w:spacing w:after="0"/>
        <w:ind w:left="0"/>
        <w:jc w:val="both"/>
        <w:rPr>
          <w:rFonts w:ascii="Arial" w:hAnsi="Arial" w:cs="Arial"/>
          <w:lang w:val="sr-Cyrl-CS"/>
        </w:rPr>
      </w:pPr>
      <w:r w:rsidRPr="00F00D1F">
        <w:rPr>
          <w:rFonts w:ascii="Arial" w:hAnsi="Arial" w:cs="Arial"/>
          <w:lang w:val="sr-Cyrl-CS"/>
        </w:rPr>
        <w:t>У случају да одбор поверилаца не донесе одлуку у прописаном року, избор понуђача ће извршити стечајни управник.</w:t>
      </w:r>
    </w:p>
    <w:p w:rsidR="0029304D" w:rsidRPr="00F00D1F" w:rsidRDefault="0029304D" w:rsidP="0029304D">
      <w:pPr>
        <w:pStyle w:val="a2"/>
        <w:spacing w:after="0"/>
        <w:ind w:left="0"/>
        <w:jc w:val="both"/>
        <w:rPr>
          <w:rFonts w:ascii="Arial" w:hAnsi="Arial" w:cs="Arial"/>
          <w:color w:val="000000"/>
          <w:lang w:val="ru-RU"/>
        </w:rPr>
      </w:pPr>
    </w:p>
    <w:p w:rsidR="0076280A" w:rsidRPr="00C0512C" w:rsidRDefault="0029304D" w:rsidP="0029304D">
      <w:pPr>
        <w:jc w:val="both"/>
        <w:rPr>
          <w:rFonts w:ascii="Arial" w:hAnsi="Arial" w:cs="Arial"/>
          <w:lang w:val="ru-RU"/>
        </w:rPr>
      </w:pPr>
      <w:r w:rsidRPr="004F3AE2">
        <w:rPr>
          <w:rFonts w:ascii="Arial" w:hAnsi="Arial" w:cs="Arial"/>
          <w:lang w:val="sr-Cyrl-CS"/>
        </w:rPr>
        <w:t>Заинтересовани понуђачи могу добити детаљније информације за израду понуде</w:t>
      </w:r>
      <w:r w:rsidR="0076280A">
        <w:rPr>
          <w:rFonts w:ascii="Arial" w:hAnsi="Arial" w:cs="Arial"/>
          <w:lang w:val="sr-Cyrl-CS"/>
        </w:rPr>
        <w:t xml:space="preserve"> од стечајног управника Зорана Мартиновића, тел. (064)1262576</w:t>
      </w:r>
      <w:r w:rsidR="0076280A" w:rsidRPr="00C0512C">
        <w:rPr>
          <w:rFonts w:ascii="Arial" w:hAnsi="Arial" w:cs="Arial"/>
          <w:lang w:val="ru-RU"/>
        </w:rPr>
        <w:t>,</w:t>
      </w:r>
      <w:r w:rsidR="0076280A">
        <w:rPr>
          <w:rFonts w:ascii="Arial" w:hAnsi="Arial" w:cs="Arial"/>
          <w:lang w:val="sr-Cyrl-CS"/>
        </w:rPr>
        <w:t xml:space="preserve"> или е-поштом на адресу </w:t>
      </w:r>
      <w:hyperlink r:id="rId5" w:history="1">
        <w:r w:rsidR="0076280A" w:rsidRPr="001215DA">
          <w:rPr>
            <w:rStyle w:val="a3"/>
            <w:rFonts w:ascii="Arial" w:hAnsi="Arial" w:cs="Arial"/>
          </w:rPr>
          <w:t>zmartin</w:t>
        </w:r>
        <w:r w:rsidR="0076280A" w:rsidRPr="00C0512C">
          <w:rPr>
            <w:rStyle w:val="a3"/>
            <w:rFonts w:ascii="Arial" w:hAnsi="Arial" w:cs="Arial"/>
            <w:lang w:val="ru-RU"/>
          </w:rPr>
          <w:t>@</w:t>
        </w:r>
        <w:r w:rsidR="0076280A" w:rsidRPr="001215DA">
          <w:rPr>
            <w:rStyle w:val="a3"/>
            <w:rFonts w:ascii="Arial" w:hAnsi="Arial" w:cs="Arial"/>
          </w:rPr>
          <w:t>hotmail</w:t>
        </w:r>
        <w:r w:rsidR="0076280A" w:rsidRPr="00C0512C">
          <w:rPr>
            <w:rStyle w:val="a3"/>
            <w:rFonts w:ascii="Arial" w:hAnsi="Arial" w:cs="Arial"/>
            <w:lang w:val="ru-RU"/>
          </w:rPr>
          <w:t>.</w:t>
        </w:r>
        <w:proofErr w:type="spellStart"/>
        <w:r w:rsidR="0076280A" w:rsidRPr="001215DA">
          <w:rPr>
            <w:rStyle w:val="a3"/>
            <w:rFonts w:ascii="Arial" w:hAnsi="Arial" w:cs="Arial"/>
          </w:rPr>
          <w:t>rs</w:t>
        </w:r>
        <w:proofErr w:type="spellEnd"/>
      </w:hyperlink>
      <w:r w:rsidR="0076280A" w:rsidRPr="00C0512C">
        <w:rPr>
          <w:rFonts w:ascii="Arial" w:hAnsi="Arial" w:cs="Arial"/>
          <w:lang w:val="ru-RU"/>
        </w:rPr>
        <w:t xml:space="preserve">. </w:t>
      </w:r>
    </w:p>
    <w:p w:rsidR="0029304D" w:rsidRPr="00BD6533" w:rsidRDefault="0029304D" w:rsidP="0029304D">
      <w:pPr>
        <w:jc w:val="both"/>
        <w:rPr>
          <w:rFonts w:ascii="Arial" w:hAnsi="Arial" w:cs="Arial"/>
          <w:b/>
          <w:lang w:val="sr-Cyrl-CS"/>
        </w:rPr>
      </w:pPr>
      <w:r w:rsidRPr="00BD6533">
        <w:rPr>
          <w:rFonts w:ascii="Arial" w:hAnsi="Arial" w:cs="Arial"/>
          <w:b/>
          <w:lang w:val="sr-Cyrl-CS"/>
        </w:rPr>
        <w:t xml:space="preserve">Понуде </w:t>
      </w:r>
      <w:r w:rsidR="0076280A" w:rsidRPr="00BD6533">
        <w:rPr>
          <w:rFonts w:ascii="Arial" w:hAnsi="Arial" w:cs="Arial"/>
          <w:b/>
          <w:lang w:val="sr-Cyrl-RS"/>
        </w:rPr>
        <w:t>доставити е-поштом, на напред наведену е-адресу стечајног управника,</w:t>
      </w:r>
      <w:r w:rsidRPr="00BD6533">
        <w:rPr>
          <w:rFonts w:ascii="Arial" w:hAnsi="Arial" w:cs="Arial"/>
          <w:b/>
          <w:lang w:val="sr-Cyrl-CS"/>
        </w:rPr>
        <w:t xml:space="preserve"> најкасније до </w:t>
      </w:r>
      <w:r w:rsidR="00C0512C" w:rsidRPr="00BD6533">
        <w:rPr>
          <w:rFonts w:ascii="Arial" w:hAnsi="Arial" w:cs="Arial"/>
          <w:b/>
          <w:lang w:val="sr-Cyrl-RS"/>
        </w:rPr>
        <w:t>2</w:t>
      </w:r>
      <w:r w:rsidR="001228AF" w:rsidRPr="00BD6533">
        <w:rPr>
          <w:rFonts w:ascii="Arial" w:hAnsi="Arial" w:cs="Arial"/>
          <w:b/>
          <w:lang w:val="sr-Cyrl-RS"/>
        </w:rPr>
        <w:t>4</w:t>
      </w:r>
      <w:r w:rsidR="00C0512C" w:rsidRPr="00BD6533">
        <w:rPr>
          <w:rFonts w:ascii="Arial" w:hAnsi="Arial" w:cs="Arial"/>
          <w:b/>
          <w:lang w:val="sr-Cyrl-RS"/>
        </w:rPr>
        <w:t>.05</w:t>
      </w:r>
      <w:r w:rsidRPr="00BD6533">
        <w:rPr>
          <w:rFonts w:ascii="Arial" w:hAnsi="Arial" w:cs="Arial"/>
          <w:b/>
          <w:lang w:val="sr-Cyrl-CS"/>
        </w:rPr>
        <w:t>.20</w:t>
      </w:r>
      <w:r w:rsidRPr="00BD6533">
        <w:rPr>
          <w:rFonts w:ascii="Arial" w:hAnsi="Arial" w:cs="Arial"/>
          <w:b/>
          <w:lang w:val="ru-RU"/>
        </w:rPr>
        <w:t>21</w:t>
      </w:r>
      <w:r w:rsidRPr="00BD6533">
        <w:rPr>
          <w:rFonts w:ascii="Arial" w:hAnsi="Arial" w:cs="Arial"/>
          <w:b/>
          <w:lang w:val="sr-Cyrl-CS"/>
        </w:rPr>
        <w:t>. год</w:t>
      </w:r>
      <w:r w:rsidR="0076280A" w:rsidRPr="00BD6533">
        <w:rPr>
          <w:rFonts w:ascii="Arial" w:hAnsi="Arial" w:cs="Arial"/>
          <w:b/>
          <w:lang w:val="sr-Cyrl-CS"/>
        </w:rPr>
        <w:t>.</w:t>
      </w:r>
      <w:bookmarkStart w:id="0" w:name="_GoBack"/>
      <w:bookmarkEnd w:id="0"/>
    </w:p>
    <w:p w:rsidR="0029304D" w:rsidRDefault="0029304D" w:rsidP="0029304D">
      <w:pPr>
        <w:jc w:val="both"/>
        <w:rPr>
          <w:lang w:val="sr-Cyrl-RS"/>
        </w:rPr>
      </w:pPr>
    </w:p>
    <w:sectPr w:rsidR="0029304D" w:rsidSect="00D268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07673C"/>
    <w:multiLevelType w:val="hybridMultilevel"/>
    <w:tmpl w:val="9D3A6742"/>
    <w:lvl w:ilvl="0" w:tplc="4DCAD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6E555E"/>
    <w:multiLevelType w:val="hybridMultilevel"/>
    <w:tmpl w:val="952C2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6748FC"/>
    <w:multiLevelType w:val="hybridMultilevel"/>
    <w:tmpl w:val="CCA0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FA"/>
    <w:rsid w:val="000C55FA"/>
    <w:rsid w:val="001228AF"/>
    <w:rsid w:val="00210896"/>
    <w:rsid w:val="00275910"/>
    <w:rsid w:val="0029304D"/>
    <w:rsid w:val="00391DDF"/>
    <w:rsid w:val="003D7B59"/>
    <w:rsid w:val="00496188"/>
    <w:rsid w:val="00524A29"/>
    <w:rsid w:val="00545CE5"/>
    <w:rsid w:val="005E4597"/>
    <w:rsid w:val="00620BDC"/>
    <w:rsid w:val="0076280A"/>
    <w:rsid w:val="007B25AC"/>
    <w:rsid w:val="00856782"/>
    <w:rsid w:val="008B48D4"/>
    <w:rsid w:val="008E1C5E"/>
    <w:rsid w:val="009B78F6"/>
    <w:rsid w:val="009C7EDF"/>
    <w:rsid w:val="00A17A48"/>
    <w:rsid w:val="00AB249D"/>
    <w:rsid w:val="00BD6533"/>
    <w:rsid w:val="00C0512C"/>
    <w:rsid w:val="00CF0845"/>
    <w:rsid w:val="00F00D1F"/>
    <w:rsid w:val="00F17432"/>
    <w:rsid w:val="00F2255E"/>
    <w:rsid w:val="00F4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7F34A-5440-4C72-BE11-CCEBFB3F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04D"/>
    <w:rPr>
      <w:rFonts w:ascii="Calibri" w:eastAsia="Calibri" w:hAnsi="Calibri" w:cs="Times New Roman"/>
      <w:lang w:val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List Paragraph"/>
    <w:basedOn w:val="Normal"/>
    <w:uiPriority w:val="34"/>
    <w:qFormat/>
    <w:rsid w:val="0029304D"/>
    <w:pPr>
      <w:ind w:left="720"/>
      <w:contextualSpacing/>
    </w:pPr>
  </w:style>
  <w:style w:type="character" w:styleId="a3">
    <w:name w:val="Hyperlink"/>
    <w:basedOn w:val="a"/>
    <w:uiPriority w:val="99"/>
    <w:unhideWhenUsed/>
    <w:rsid w:val="002930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martin@hotmail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Стеван Вељовић</cp:lastModifiedBy>
  <cp:revision>11</cp:revision>
  <dcterms:created xsi:type="dcterms:W3CDTF">2021-05-11T19:54:00Z</dcterms:created>
  <dcterms:modified xsi:type="dcterms:W3CDTF">2021-05-14T07:23:00Z</dcterms:modified>
</cp:coreProperties>
</file>