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BF730" w14:textId="77777777" w:rsidR="00767D2C" w:rsidRPr="00767D2C" w:rsidRDefault="00767D2C" w:rsidP="003341C3">
      <w:pPr>
        <w:jc w:val="both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 xml:space="preserve">На основу члана 27 став 5 и члана 135 став 2 Закона о стечају ("Сл. гласник РС", бр. 104/2009, 99/2011 - др. закон, 71/2012 - одлука УС, 83/2014, 113/2017, 44/2018 и 95/2018), као и поглавља ИИИ и ВИИИ Националног стандарда о начину и поступку уновчења имовине стечајног дужника - Национални стандард број 5, стечајни управник стечајног дужника:   </w:t>
      </w:r>
    </w:p>
    <w:p w14:paraId="0D66C84E" w14:textId="77777777" w:rsidR="00767D2C" w:rsidRPr="00767D2C" w:rsidRDefault="00767D2C" w:rsidP="003341C3">
      <w:pPr>
        <w:jc w:val="both"/>
        <w:rPr>
          <w:color w:val="000000"/>
          <w:lang w:eastAsia="en-US"/>
        </w:rPr>
      </w:pPr>
    </w:p>
    <w:p w14:paraId="3B1EFFF9" w14:textId="77777777" w:rsidR="00767D2C" w:rsidRPr="00767D2C" w:rsidRDefault="00767D2C" w:rsidP="003341C3">
      <w:pPr>
        <w:jc w:val="center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>ДОО ''ПУМПА у стечају'' из Вршца, Маргитски пут бб</w:t>
      </w:r>
    </w:p>
    <w:p w14:paraId="2F4ED0AB" w14:textId="77777777" w:rsidR="00767D2C" w:rsidRPr="00767D2C" w:rsidRDefault="00767D2C" w:rsidP="003341C3">
      <w:pPr>
        <w:jc w:val="center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>ОБЈАВЉУЈЕ  ПОЗИВ ЗА ДОСТАВЉАЊЕ  ПОНУДА</w:t>
      </w:r>
    </w:p>
    <w:p w14:paraId="7DA80875" w14:textId="77777777" w:rsidR="00767D2C" w:rsidRPr="00767D2C" w:rsidRDefault="00767D2C" w:rsidP="003341C3">
      <w:pPr>
        <w:jc w:val="center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>за</w:t>
      </w:r>
    </w:p>
    <w:p w14:paraId="325976A0" w14:textId="77777777" w:rsidR="00767D2C" w:rsidRPr="00767D2C" w:rsidRDefault="00767D2C" w:rsidP="003341C3">
      <w:pPr>
        <w:jc w:val="both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>Вршење услуга процене вредности појединачних делова имовине стечајног дужника и стечајног дужника као правног лица</w:t>
      </w:r>
    </w:p>
    <w:p w14:paraId="2D28B75C" w14:textId="77777777" w:rsidR="00767D2C" w:rsidRPr="00767D2C" w:rsidRDefault="00767D2C" w:rsidP="003341C3">
      <w:pPr>
        <w:jc w:val="both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 xml:space="preserve"> </w:t>
      </w:r>
    </w:p>
    <w:p w14:paraId="0E0F1918" w14:textId="77777777" w:rsidR="00767D2C" w:rsidRPr="00767D2C" w:rsidRDefault="00767D2C" w:rsidP="003341C3">
      <w:pPr>
        <w:jc w:val="both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>Предмет процене:</w:t>
      </w:r>
    </w:p>
    <w:p w14:paraId="74426AEF" w14:textId="77777777" w:rsidR="00767D2C" w:rsidRPr="00767D2C" w:rsidRDefault="00767D2C" w:rsidP="003341C3">
      <w:pPr>
        <w:ind w:left="426" w:hanging="426"/>
        <w:jc w:val="both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>-</w:t>
      </w:r>
      <w:r w:rsidRPr="00767D2C">
        <w:rPr>
          <w:color w:val="000000"/>
          <w:lang w:eastAsia="en-US"/>
        </w:rPr>
        <w:tab/>
        <w:t>Процена вредности зграда – објеката, земљишта и опреме која се налази на адреси:</w:t>
      </w:r>
    </w:p>
    <w:p w14:paraId="330D3C06" w14:textId="77777777" w:rsidR="00767D2C" w:rsidRPr="00767D2C" w:rsidRDefault="00767D2C" w:rsidP="003341C3">
      <w:pPr>
        <w:ind w:left="426" w:hanging="426"/>
        <w:jc w:val="both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>-</w:t>
      </w:r>
      <w:r w:rsidRPr="00767D2C">
        <w:rPr>
          <w:color w:val="000000"/>
          <w:lang w:eastAsia="en-US"/>
        </w:rPr>
        <w:tab/>
        <w:t>Вршац, ул. Маргитски пут бб, уписани у листовима непокретности број 3236 K.О.Вршац</w:t>
      </w:r>
    </w:p>
    <w:p w14:paraId="1DC48CEC" w14:textId="77777777" w:rsidR="00767D2C" w:rsidRPr="00767D2C" w:rsidRDefault="00767D2C" w:rsidP="003341C3">
      <w:pPr>
        <w:ind w:left="426" w:hanging="426"/>
        <w:jc w:val="both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>-</w:t>
      </w:r>
      <w:r w:rsidRPr="00767D2C">
        <w:rPr>
          <w:color w:val="000000"/>
          <w:lang w:eastAsia="en-US"/>
        </w:rPr>
        <w:tab/>
        <w:t>Вршац, ул. 2. Октобар бр.20, уписани у лист непокретности број 10963  K.О. Вршац</w:t>
      </w:r>
    </w:p>
    <w:p w14:paraId="185EEBF0" w14:textId="77777777" w:rsidR="00767D2C" w:rsidRPr="00767D2C" w:rsidRDefault="00767D2C" w:rsidP="003341C3">
      <w:pPr>
        <w:ind w:left="426" w:hanging="426"/>
        <w:jc w:val="both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>-</w:t>
      </w:r>
      <w:r w:rsidRPr="00767D2C">
        <w:rPr>
          <w:color w:val="000000"/>
          <w:lang w:eastAsia="en-US"/>
        </w:rPr>
        <w:tab/>
        <w:t>Процена вредности свих појединачних делова имовине ликвидационом методом</w:t>
      </w:r>
    </w:p>
    <w:p w14:paraId="0C8E247E" w14:textId="77777777" w:rsidR="00767D2C" w:rsidRPr="00767D2C" w:rsidRDefault="00767D2C" w:rsidP="003341C3">
      <w:pPr>
        <w:ind w:left="426" w:hanging="426"/>
        <w:jc w:val="both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>-</w:t>
      </w:r>
      <w:r w:rsidRPr="00767D2C">
        <w:rPr>
          <w:color w:val="000000"/>
          <w:lang w:eastAsia="en-US"/>
        </w:rPr>
        <w:tab/>
        <w:t>Процена вредности правног лица према методама које су у складу са Међународним рачуноводствени стандардима, којима се обезбеђује највећа вредност за повериоце.</w:t>
      </w:r>
    </w:p>
    <w:p w14:paraId="441AA222" w14:textId="77777777" w:rsidR="00767D2C" w:rsidRPr="00767D2C" w:rsidRDefault="00767D2C" w:rsidP="003341C3">
      <w:pPr>
        <w:jc w:val="both"/>
        <w:rPr>
          <w:color w:val="000000"/>
          <w:lang w:eastAsia="en-US"/>
        </w:rPr>
      </w:pPr>
    </w:p>
    <w:p w14:paraId="4CCABA35" w14:textId="77777777" w:rsidR="00767D2C" w:rsidRPr="00767D2C" w:rsidRDefault="00767D2C" w:rsidP="003341C3">
      <w:pPr>
        <w:jc w:val="both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>Проценитељ ће такође :</w:t>
      </w:r>
    </w:p>
    <w:p w14:paraId="18566483" w14:textId="77777777" w:rsidR="00767D2C" w:rsidRPr="00767D2C" w:rsidRDefault="00767D2C" w:rsidP="003341C3">
      <w:pPr>
        <w:ind w:left="426" w:hanging="426"/>
        <w:jc w:val="both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>-</w:t>
      </w:r>
      <w:r w:rsidRPr="00767D2C">
        <w:rPr>
          <w:color w:val="000000"/>
          <w:lang w:eastAsia="en-US"/>
        </w:rPr>
        <w:tab/>
        <w:t xml:space="preserve">извршити процену целисходности продаје стечајног дужника као правног лица у односу на продају имовине стечајног дужника појединачно, </w:t>
      </w:r>
    </w:p>
    <w:p w14:paraId="455AC696" w14:textId="77777777" w:rsidR="00767D2C" w:rsidRPr="00767D2C" w:rsidRDefault="00767D2C" w:rsidP="003341C3">
      <w:pPr>
        <w:ind w:left="426" w:hanging="426"/>
        <w:jc w:val="both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>-</w:t>
      </w:r>
      <w:r w:rsidRPr="00767D2C">
        <w:rPr>
          <w:color w:val="000000"/>
          <w:lang w:eastAsia="en-US"/>
        </w:rPr>
        <w:tab/>
        <w:t>утврдити учешће  вредности процењене имовине на којој је конституисано разлучно право, у односу на процену стечајног дужника као вредности правног лица (изражено у процентима).</w:t>
      </w:r>
    </w:p>
    <w:p w14:paraId="46814FE5" w14:textId="77777777" w:rsidR="00767D2C" w:rsidRPr="00767D2C" w:rsidRDefault="00767D2C" w:rsidP="003341C3">
      <w:pPr>
        <w:ind w:left="426" w:hanging="426"/>
        <w:jc w:val="both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>-</w:t>
      </w:r>
      <w:r w:rsidRPr="00767D2C">
        <w:rPr>
          <w:color w:val="000000"/>
          <w:lang w:eastAsia="en-US"/>
        </w:rPr>
        <w:tab/>
        <w:t>саставити и доставити правно мишљење у вези правног статуса имовине која је предмет процене, на основу прибављене документације, све ближе описано у нацрту уговора.</w:t>
      </w:r>
    </w:p>
    <w:p w14:paraId="69E2D124" w14:textId="77777777" w:rsidR="00767D2C" w:rsidRPr="00767D2C" w:rsidRDefault="00767D2C" w:rsidP="003341C3">
      <w:pPr>
        <w:jc w:val="both"/>
        <w:rPr>
          <w:color w:val="000000"/>
          <w:lang w:eastAsia="en-US"/>
        </w:rPr>
      </w:pPr>
    </w:p>
    <w:p w14:paraId="3D7E40D3" w14:textId="77777777" w:rsidR="00767D2C" w:rsidRPr="00767D2C" w:rsidRDefault="00767D2C" w:rsidP="003341C3">
      <w:pPr>
        <w:jc w:val="both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>Одабир најбољег понуђача ће извршити одбор поверилаца у року прописаним Националним стандардом о начину и поступку уновчења имовине стечајног дужника. У случају да одбор поверилаца не донесе одлуку у прописаном року, избор понуђача ће извршити стечајни управник.</w:t>
      </w:r>
    </w:p>
    <w:p w14:paraId="207A7FAE" w14:textId="77777777" w:rsidR="00767D2C" w:rsidRPr="00722FD3" w:rsidRDefault="00767D2C" w:rsidP="003341C3">
      <w:pPr>
        <w:jc w:val="both"/>
      </w:pPr>
      <w:r w:rsidRPr="00767D2C">
        <w:rPr>
          <w:color w:val="000000"/>
          <w:lang w:eastAsia="en-US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 на адреси: Панчево, Цара Лазара бр.15 сваког радног дана од 09:00-15:00 часова, или путем е-маил адресе</w:t>
      </w:r>
      <w:r>
        <w:rPr>
          <w:color w:val="000000"/>
          <w:lang w:eastAsia="en-US"/>
        </w:rPr>
        <w:t xml:space="preserve"> </w:t>
      </w:r>
      <w:r w:rsidR="00722FD3" w:rsidRPr="00722FD3">
        <w:rPr>
          <w:color w:val="000000"/>
          <w:lang w:eastAsia="en-US"/>
        </w:rPr>
        <w:t xml:space="preserve">repak.ivan@gmail.com </w:t>
      </w:r>
      <w:r w:rsidRPr="00767D2C">
        <w:rPr>
          <w:color w:val="000000"/>
          <w:lang w:eastAsia="en-US"/>
        </w:rPr>
        <w:t>Kонтакт телефон стечајног управника 064/229-5432</w:t>
      </w:r>
    </w:p>
    <w:p w14:paraId="2C5EFB0E" w14:textId="77777777" w:rsidR="00722FD3" w:rsidRPr="00722FD3" w:rsidRDefault="00722FD3" w:rsidP="003341C3">
      <w:pPr>
        <w:jc w:val="both"/>
        <w:rPr>
          <w:color w:val="000000"/>
          <w:lang w:eastAsia="en-US"/>
        </w:rPr>
      </w:pPr>
    </w:p>
    <w:p w14:paraId="10FFA04B" w14:textId="5690CBC6" w:rsidR="00767D2C" w:rsidRDefault="00767D2C" w:rsidP="003341C3">
      <w:pPr>
        <w:jc w:val="both"/>
        <w:rPr>
          <w:color w:val="000000"/>
          <w:lang w:eastAsia="en-US"/>
        </w:rPr>
      </w:pPr>
      <w:r w:rsidRPr="00767D2C">
        <w:rPr>
          <w:color w:val="000000"/>
          <w:lang w:eastAsia="en-US"/>
        </w:rPr>
        <w:t>Понуде за вршење услуга процене могу се предати у року од 8 дана од дана објављивања огласа стечајном управнику на адрес</w:t>
      </w:r>
      <w:r w:rsidR="003341C3">
        <w:rPr>
          <w:color w:val="000000"/>
          <w:lang w:val="sr-Cyrl-RS" w:eastAsia="en-US"/>
        </w:rPr>
        <w:t>у</w:t>
      </w:r>
      <w:r w:rsidRPr="00767D2C">
        <w:rPr>
          <w:color w:val="000000"/>
          <w:lang w:eastAsia="en-US"/>
        </w:rPr>
        <w:t>:</w:t>
      </w:r>
      <w:r>
        <w:rPr>
          <w:color w:val="000000"/>
          <w:lang w:eastAsia="en-US"/>
        </w:rPr>
        <w:t xml:space="preserve"> </w:t>
      </w:r>
    </w:p>
    <w:p w14:paraId="71B421DC" w14:textId="77777777" w:rsidR="00767D2C" w:rsidRDefault="00767D2C" w:rsidP="003341C3">
      <w:pPr>
        <w:jc w:val="both"/>
        <w:rPr>
          <w:color w:val="000000"/>
          <w:lang w:val="sr-Cyrl-RS" w:eastAsia="en-US"/>
        </w:rPr>
      </w:pPr>
      <w:r>
        <w:rPr>
          <w:color w:val="000000"/>
          <w:lang w:val="sr-Cyrl-RS" w:eastAsia="en-US"/>
        </w:rPr>
        <w:t xml:space="preserve">Иван Репак, </w:t>
      </w:r>
    </w:p>
    <w:p w14:paraId="2E292C57" w14:textId="77777777" w:rsidR="00767D2C" w:rsidRDefault="00767D2C" w:rsidP="003341C3">
      <w:pPr>
        <w:jc w:val="both"/>
        <w:rPr>
          <w:color w:val="000000"/>
          <w:lang w:val="sr-Cyrl-RS" w:eastAsia="en-US"/>
        </w:rPr>
      </w:pPr>
      <w:r>
        <w:rPr>
          <w:color w:val="000000"/>
          <w:lang w:val="sr-Cyrl-RS" w:eastAsia="en-US"/>
        </w:rPr>
        <w:t xml:space="preserve">стечајни управник, </w:t>
      </w:r>
    </w:p>
    <w:p w14:paraId="41B69938" w14:textId="77777777" w:rsidR="00767D2C" w:rsidRDefault="00767D2C" w:rsidP="003341C3">
      <w:pPr>
        <w:jc w:val="both"/>
        <w:rPr>
          <w:color w:val="000000"/>
          <w:lang w:val="sr-Cyrl-RS" w:eastAsia="en-US"/>
        </w:rPr>
      </w:pPr>
      <w:r>
        <w:rPr>
          <w:color w:val="000000"/>
          <w:lang w:val="sr-Cyrl-RS" w:eastAsia="en-US"/>
        </w:rPr>
        <w:t xml:space="preserve">поштански фах 132, </w:t>
      </w:r>
    </w:p>
    <w:p w14:paraId="24C8E0FA" w14:textId="77777777" w:rsidR="00767D2C" w:rsidRDefault="00767D2C" w:rsidP="003341C3">
      <w:pPr>
        <w:jc w:val="both"/>
        <w:rPr>
          <w:color w:val="000000"/>
          <w:lang w:val="sr-Cyrl-RS" w:eastAsia="en-US"/>
        </w:rPr>
      </w:pPr>
      <w:r>
        <w:rPr>
          <w:color w:val="000000"/>
          <w:lang w:val="sr-Cyrl-RS" w:eastAsia="en-US"/>
        </w:rPr>
        <w:t>26101</w:t>
      </w:r>
      <w:r w:rsidRPr="00767D2C">
        <w:rPr>
          <w:color w:val="000000"/>
          <w:lang w:val="sr-Cyrl-RS" w:eastAsia="en-US"/>
        </w:rPr>
        <w:t xml:space="preserve"> Панчево. </w:t>
      </w:r>
    </w:p>
    <w:sectPr w:rsidR="00767D2C" w:rsidSect="00B62410">
      <w:pgSz w:w="12240" w:h="15840"/>
      <w:pgMar w:top="1418" w:right="1080" w:bottom="810" w:left="144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30F7FC" w14:textId="77777777" w:rsidR="00C03862" w:rsidRDefault="00C03862" w:rsidP="00630A43">
      <w:r>
        <w:separator/>
      </w:r>
    </w:p>
  </w:endnote>
  <w:endnote w:type="continuationSeparator" w:id="0">
    <w:p w14:paraId="57D98AD5" w14:textId="77777777" w:rsidR="00C03862" w:rsidRDefault="00C03862" w:rsidP="00630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5B8730" w14:textId="77777777" w:rsidR="00C03862" w:rsidRDefault="00C03862" w:rsidP="00630A43">
      <w:r>
        <w:separator/>
      </w:r>
    </w:p>
  </w:footnote>
  <w:footnote w:type="continuationSeparator" w:id="0">
    <w:p w14:paraId="1D44F91A" w14:textId="77777777" w:rsidR="00C03862" w:rsidRDefault="00C03862" w:rsidP="00630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D7A58"/>
    <w:multiLevelType w:val="hybridMultilevel"/>
    <w:tmpl w:val="0554A3AA"/>
    <w:lvl w:ilvl="0" w:tplc="5CEEAB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707E6"/>
    <w:multiLevelType w:val="hybridMultilevel"/>
    <w:tmpl w:val="23642A1A"/>
    <w:lvl w:ilvl="0" w:tplc="F92A74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C6E76C8"/>
    <w:multiLevelType w:val="hybridMultilevel"/>
    <w:tmpl w:val="884E7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2546F6"/>
    <w:multiLevelType w:val="hybridMultilevel"/>
    <w:tmpl w:val="24D45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013CD"/>
    <w:multiLevelType w:val="hybridMultilevel"/>
    <w:tmpl w:val="B00AF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356CC"/>
    <w:multiLevelType w:val="hybridMultilevel"/>
    <w:tmpl w:val="8480B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C6CCB"/>
    <w:multiLevelType w:val="hybridMultilevel"/>
    <w:tmpl w:val="00287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C0C3E"/>
    <w:multiLevelType w:val="hybridMultilevel"/>
    <w:tmpl w:val="ACE2C6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557287"/>
    <w:multiLevelType w:val="hybridMultilevel"/>
    <w:tmpl w:val="6F86D2B4"/>
    <w:lvl w:ilvl="0" w:tplc="DCE28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366F97"/>
    <w:multiLevelType w:val="hybridMultilevel"/>
    <w:tmpl w:val="7CEAC2C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5"/>
  </w:num>
  <w:num w:numId="7">
    <w:abstractNumId w:val="8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A43"/>
    <w:rsid w:val="00030137"/>
    <w:rsid w:val="000426B5"/>
    <w:rsid w:val="00043125"/>
    <w:rsid w:val="000D7F55"/>
    <w:rsid w:val="000F515B"/>
    <w:rsid w:val="00115887"/>
    <w:rsid w:val="001210D2"/>
    <w:rsid w:val="001708CF"/>
    <w:rsid w:val="00196174"/>
    <w:rsid w:val="001A0668"/>
    <w:rsid w:val="002306B6"/>
    <w:rsid w:val="002638AC"/>
    <w:rsid w:val="00265F0A"/>
    <w:rsid w:val="00270D4E"/>
    <w:rsid w:val="00275268"/>
    <w:rsid w:val="002764B4"/>
    <w:rsid w:val="00297752"/>
    <w:rsid w:val="002B13AB"/>
    <w:rsid w:val="002D5785"/>
    <w:rsid w:val="002E7C03"/>
    <w:rsid w:val="003341C3"/>
    <w:rsid w:val="00383B28"/>
    <w:rsid w:val="00394539"/>
    <w:rsid w:val="003B4E5E"/>
    <w:rsid w:val="003B633E"/>
    <w:rsid w:val="003C7EED"/>
    <w:rsid w:val="00402F6E"/>
    <w:rsid w:val="00454C31"/>
    <w:rsid w:val="00466AC7"/>
    <w:rsid w:val="004716B4"/>
    <w:rsid w:val="0055460E"/>
    <w:rsid w:val="005A7A88"/>
    <w:rsid w:val="005B2AB9"/>
    <w:rsid w:val="00600EB3"/>
    <w:rsid w:val="00630A43"/>
    <w:rsid w:val="00683D19"/>
    <w:rsid w:val="00684407"/>
    <w:rsid w:val="006A6107"/>
    <w:rsid w:val="006B58E4"/>
    <w:rsid w:val="006D506B"/>
    <w:rsid w:val="00722FD3"/>
    <w:rsid w:val="00767D2C"/>
    <w:rsid w:val="00772D46"/>
    <w:rsid w:val="00773738"/>
    <w:rsid w:val="00871C25"/>
    <w:rsid w:val="008A0832"/>
    <w:rsid w:val="008B17FA"/>
    <w:rsid w:val="008B5A9D"/>
    <w:rsid w:val="008C2708"/>
    <w:rsid w:val="008E11F1"/>
    <w:rsid w:val="008E2C5F"/>
    <w:rsid w:val="00941957"/>
    <w:rsid w:val="00962F24"/>
    <w:rsid w:val="00966520"/>
    <w:rsid w:val="00985D4A"/>
    <w:rsid w:val="0098678A"/>
    <w:rsid w:val="0099329A"/>
    <w:rsid w:val="009D4414"/>
    <w:rsid w:val="00A46FD7"/>
    <w:rsid w:val="00A47589"/>
    <w:rsid w:val="00A52C51"/>
    <w:rsid w:val="00A54852"/>
    <w:rsid w:val="00B42B24"/>
    <w:rsid w:val="00B62410"/>
    <w:rsid w:val="00B971E8"/>
    <w:rsid w:val="00C03862"/>
    <w:rsid w:val="00C06184"/>
    <w:rsid w:val="00C50837"/>
    <w:rsid w:val="00C641A8"/>
    <w:rsid w:val="00C7100F"/>
    <w:rsid w:val="00C7272E"/>
    <w:rsid w:val="00CA2E4C"/>
    <w:rsid w:val="00CA77A6"/>
    <w:rsid w:val="00CE74B9"/>
    <w:rsid w:val="00D407A7"/>
    <w:rsid w:val="00D52D42"/>
    <w:rsid w:val="00D660C2"/>
    <w:rsid w:val="00DB7D37"/>
    <w:rsid w:val="00DC6FCE"/>
    <w:rsid w:val="00E160FD"/>
    <w:rsid w:val="00E25D15"/>
    <w:rsid w:val="00E51B1A"/>
    <w:rsid w:val="00E54E94"/>
    <w:rsid w:val="00EA194A"/>
    <w:rsid w:val="00EB3197"/>
    <w:rsid w:val="00EC2EAA"/>
    <w:rsid w:val="00F44C3C"/>
    <w:rsid w:val="00F514AA"/>
    <w:rsid w:val="00F619B9"/>
    <w:rsid w:val="00FD6EEE"/>
    <w:rsid w:val="00FE0DA0"/>
    <w:rsid w:val="00FE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31E8"/>
  <w15:docId w15:val="{2E74E89D-61A1-412F-9677-F7463BC4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A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A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A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630A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0A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0431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52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68"/>
    <w:rPr>
      <w:rFonts w:ascii="Segoe UI" w:eastAsia="Times New Roman" w:hAnsi="Segoe UI" w:cs="Segoe UI"/>
      <w:sz w:val="18"/>
      <w:szCs w:val="18"/>
      <w:lang w:eastAsia="ar-SA"/>
    </w:rPr>
  </w:style>
  <w:style w:type="table" w:styleId="TableGrid">
    <w:name w:val="Table Grid"/>
    <w:basedOn w:val="TableNormal"/>
    <w:rsid w:val="0012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24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hlight">
    <w:name w:val="h_light"/>
    <w:basedOn w:val="Normal"/>
    <w:rsid w:val="00684407"/>
    <w:pPr>
      <w:suppressAutoHyphens w:val="0"/>
      <w:spacing w:before="100" w:beforeAutospacing="1" w:after="100" w:afterAutospacing="1"/>
    </w:pPr>
    <w:rPr>
      <w:lang w:eastAsia="en-US"/>
    </w:rPr>
  </w:style>
  <w:style w:type="paragraph" w:customStyle="1" w:styleId="paragraph">
    <w:name w:val="paragraph"/>
    <w:basedOn w:val="Normal"/>
    <w:rsid w:val="00684407"/>
    <w:pPr>
      <w:suppressAutoHyphens w:val="0"/>
      <w:spacing w:before="100" w:beforeAutospacing="1" w:after="100" w:afterAutospacing="1"/>
    </w:pPr>
    <w:rPr>
      <w:lang w:eastAsia="en-US"/>
    </w:rPr>
  </w:style>
  <w:style w:type="paragraph" w:styleId="NoSpacing">
    <w:name w:val="No Spacing"/>
    <w:uiPriority w:val="1"/>
    <w:qFormat/>
    <w:rsid w:val="006844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2638AC"/>
    <w:rPr>
      <w:b/>
      <w:bCs/>
    </w:rPr>
  </w:style>
  <w:style w:type="character" w:styleId="Hyperlink">
    <w:name w:val="Hyperlink"/>
    <w:uiPriority w:val="99"/>
    <w:unhideWhenUsed/>
    <w:rsid w:val="006D5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9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791C9-2B29-48DE-8947-6A0A2CBD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</dc:creator>
  <cp:lastModifiedBy>Ivan Repak</cp:lastModifiedBy>
  <cp:revision>3</cp:revision>
  <cp:lastPrinted>2019-12-02T12:11:00Z</cp:lastPrinted>
  <dcterms:created xsi:type="dcterms:W3CDTF">2021-01-12T10:20:00Z</dcterms:created>
  <dcterms:modified xsi:type="dcterms:W3CDTF">2021-01-12T10:22:00Z</dcterms:modified>
</cp:coreProperties>
</file>