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3465E" w14:textId="77777777" w:rsidR="00B46B95" w:rsidRPr="00484F43" w:rsidRDefault="00B46B95" w:rsidP="00B46B95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</w:rPr>
      </w:pPr>
    </w:p>
    <w:p w14:paraId="478F5AEB" w14:textId="77777777" w:rsidR="00B46B95" w:rsidRPr="00484F43" w:rsidRDefault="00B46B95" w:rsidP="00B46B95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lang w:val="sr-Cyrl-CS"/>
        </w:rPr>
      </w:pPr>
      <w:r w:rsidRPr="00484F43">
        <w:rPr>
          <w:rFonts w:ascii="Arial" w:hAnsi="Arial" w:cs="Arial"/>
          <w:b/>
          <w:lang w:val="sr-Cyrl-CS"/>
        </w:rPr>
        <w:t>САОПШТЕЊЕ</w:t>
      </w:r>
    </w:p>
    <w:p w14:paraId="619FC0E3" w14:textId="77777777" w:rsidR="00B46B95" w:rsidRPr="00484F43" w:rsidRDefault="00B46B95" w:rsidP="00B46B95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</w:rPr>
      </w:pPr>
    </w:p>
    <w:p w14:paraId="48B7A44C" w14:textId="2A48BE01" w:rsidR="00B46B95" w:rsidRPr="00484F43" w:rsidRDefault="00B46B95" w:rsidP="00B46B95">
      <w:pPr>
        <w:jc w:val="both"/>
        <w:rPr>
          <w:rFonts w:ascii="Arial" w:hAnsi="Arial" w:cs="Arial"/>
          <w:lang w:val="sr-Cyrl-CS"/>
        </w:rPr>
      </w:pPr>
      <w:r w:rsidRPr="00484F43">
        <w:rPr>
          <w:rFonts w:ascii="Arial" w:hAnsi="Arial" w:cs="Arial"/>
          <w:lang w:val="sr-Cyrl-CS"/>
        </w:rPr>
        <w:t xml:space="preserve">Дана </w:t>
      </w:r>
      <w:r w:rsidR="00484F43" w:rsidRPr="00484F43">
        <w:rPr>
          <w:rFonts w:ascii="Arial" w:hAnsi="Arial" w:cs="Arial"/>
        </w:rPr>
        <w:t>08</w:t>
      </w:r>
      <w:r w:rsidRPr="00484F43">
        <w:rPr>
          <w:rFonts w:ascii="Arial" w:hAnsi="Arial" w:cs="Arial"/>
        </w:rPr>
        <w:t>.</w:t>
      </w:r>
      <w:r w:rsidR="00484F43" w:rsidRPr="00484F43">
        <w:rPr>
          <w:rFonts w:ascii="Arial" w:hAnsi="Arial" w:cs="Arial"/>
        </w:rPr>
        <w:t>07</w:t>
      </w:r>
      <w:r w:rsidRPr="00484F43">
        <w:rPr>
          <w:rFonts w:ascii="Arial" w:hAnsi="Arial" w:cs="Arial"/>
        </w:rPr>
        <w:t>.20</w:t>
      </w:r>
      <w:r w:rsidR="00484F43" w:rsidRPr="00484F43">
        <w:rPr>
          <w:rFonts w:ascii="Arial" w:hAnsi="Arial" w:cs="Arial"/>
        </w:rPr>
        <w:t>20</w:t>
      </w:r>
      <w:r w:rsidRPr="00484F43">
        <w:rPr>
          <w:rFonts w:ascii="Arial" w:hAnsi="Arial" w:cs="Arial"/>
          <w:lang w:val="sr-Latn-CS"/>
        </w:rPr>
        <w:t>.</w:t>
      </w:r>
      <w:r w:rsidRPr="00484F43">
        <w:rPr>
          <w:rFonts w:ascii="Arial" w:hAnsi="Arial" w:cs="Arial"/>
          <w:lang w:val="sr-Cyrl-CS"/>
        </w:rPr>
        <w:t xml:space="preserve"> године, у организацији Центра за стечај Агенције за лиценцирање стечајних управника, извршена је</w:t>
      </w:r>
      <w:r w:rsidRPr="00484F43">
        <w:rPr>
          <w:rFonts w:ascii="Arial" w:hAnsi="Arial" w:cs="Arial"/>
          <w:lang w:val="ru-RU"/>
        </w:rPr>
        <w:t xml:space="preserve"> продаја </w:t>
      </w:r>
      <w:r w:rsidR="00484F43">
        <w:rPr>
          <w:rFonts w:ascii="Arial" w:hAnsi="Arial" w:cs="Arial"/>
          <w:lang w:val="sr-Cyrl-RS"/>
        </w:rPr>
        <w:t xml:space="preserve">дела имовине </w:t>
      </w:r>
      <w:r w:rsidRPr="00484F43">
        <w:rPr>
          <w:rFonts w:ascii="Arial" w:hAnsi="Arial" w:cs="Arial"/>
          <w:lang w:val="ru-RU"/>
        </w:rPr>
        <w:t>стечајног дужника</w:t>
      </w:r>
      <w:r w:rsidRPr="00484F43">
        <w:rPr>
          <w:rFonts w:ascii="Arial" w:hAnsi="Arial" w:cs="Arial"/>
          <w:lang w:val="en-GB"/>
        </w:rPr>
        <w:t xml:space="preserve"> </w:t>
      </w:r>
      <w:r w:rsidR="00484F43">
        <w:rPr>
          <w:rFonts w:ascii="Arial" w:hAnsi="Arial" w:cs="Arial"/>
          <w:lang w:val="sr-Cyrl-RS"/>
        </w:rPr>
        <w:t xml:space="preserve">Стечајна маса </w:t>
      </w:r>
      <w:r w:rsidR="004F1B8F" w:rsidRPr="00484F43">
        <w:rPr>
          <w:rFonts w:ascii="Arial" w:eastAsia="HiddenHorzOCR" w:hAnsi="Arial" w:cs="Arial"/>
          <w:lang w:val="sr-Cyrl-CS"/>
        </w:rPr>
        <w:t>АД „ТИНА“ ТИМОЧКА ИНДУСТРИЈА НАМЕШТАЈА КЊАЖЕВАЦ</w:t>
      </w:r>
      <w:r w:rsidRPr="00484F43">
        <w:rPr>
          <w:rFonts w:ascii="Arial" w:hAnsi="Arial" w:cs="Arial"/>
          <w:lang w:val="ru-RU"/>
        </w:rPr>
        <w:t>,</w:t>
      </w:r>
      <w:r w:rsidR="004F1B8F" w:rsidRPr="00484F43">
        <w:rPr>
          <w:rFonts w:ascii="Arial" w:hAnsi="Arial" w:cs="Arial"/>
          <w:lang w:val="ru-RU"/>
        </w:rPr>
        <w:t xml:space="preserve"> </w:t>
      </w:r>
      <w:r w:rsidRPr="00484F43">
        <w:rPr>
          <w:rFonts w:ascii="Arial" w:hAnsi="Arial" w:cs="Arial"/>
          <w:lang w:val="ru-RU"/>
        </w:rPr>
        <w:t>непосредном погодбом уз сагласност одбора поверилаца од 0</w:t>
      </w:r>
      <w:r w:rsidR="00484F43" w:rsidRPr="00484F43">
        <w:rPr>
          <w:rFonts w:ascii="Arial" w:hAnsi="Arial" w:cs="Arial"/>
        </w:rPr>
        <w:t>8</w:t>
      </w:r>
      <w:r w:rsidRPr="00484F43">
        <w:rPr>
          <w:rFonts w:ascii="Arial" w:hAnsi="Arial" w:cs="Arial"/>
          <w:lang w:val="ru-RU"/>
        </w:rPr>
        <w:t>.0</w:t>
      </w:r>
      <w:r w:rsidR="00484F43" w:rsidRPr="00484F43">
        <w:rPr>
          <w:rFonts w:ascii="Arial" w:hAnsi="Arial" w:cs="Arial"/>
        </w:rPr>
        <w:t>6</w:t>
      </w:r>
      <w:r w:rsidRPr="00484F43">
        <w:rPr>
          <w:rFonts w:ascii="Arial" w:hAnsi="Arial" w:cs="Arial"/>
          <w:lang w:val="ru-RU"/>
        </w:rPr>
        <w:t>.20</w:t>
      </w:r>
      <w:r w:rsidR="00484F43" w:rsidRPr="00484F43">
        <w:rPr>
          <w:rFonts w:ascii="Arial" w:hAnsi="Arial" w:cs="Arial"/>
        </w:rPr>
        <w:t>20</w:t>
      </w:r>
      <w:r w:rsidRPr="00484F43">
        <w:rPr>
          <w:rFonts w:ascii="Arial" w:hAnsi="Arial" w:cs="Arial"/>
          <w:lang w:val="ru-RU"/>
        </w:rPr>
        <w:t>. године</w:t>
      </w:r>
      <w:r w:rsidRPr="00484F43">
        <w:rPr>
          <w:rFonts w:ascii="Arial" w:hAnsi="Arial" w:cs="Arial"/>
          <w:lang w:val="sr-Cyrl-CS"/>
        </w:rPr>
        <w:t>.</w:t>
      </w:r>
    </w:p>
    <w:p w14:paraId="1612855F" w14:textId="77777777" w:rsidR="00B46B95" w:rsidRPr="00484F43" w:rsidRDefault="00B46B95" w:rsidP="00B46B95">
      <w:pPr>
        <w:jc w:val="center"/>
        <w:rPr>
          <w:rFonts w:ascii="Arial" w:hAnsi="Arial" w:cs="Arial"/>
          <w:b/>
          <w:lang w:val="sr-Cyrl-CS"/>
        </w:rPr>
      </w:pPr>
    </w:p>
    <w:tbl>
      <w:tblPr>
        <w:tblW w:w="8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1620"/>
        <w:gridCol w:w="1800"/>
      </w:tblGrid>
      <w:tr w:rsidR="00B46B95" w:rsidRPr="00484F43" w14:paraId="14C045A8" w14:textId="77777777" w:rsidTr="00484F43">
        <w:trPr>
          <w:trHeight w:val="452"/>
        </w:trPr>
        <w:tc>
          <w:tcPr>
            <w:tcW w:w="5035" w:type="dxa"/>
          </w:tcPr>
          <w:p w14:paraId="5F935358" w14:textId="77777777" w:rsidR="00B46B95" w:rsidRPr="00484F43" w:rsidRDefault="004F1B8F" w:rsidP="004F1B8F">
            <w:pPr>
              <w:ind w:left="-142"/>
              <w:jc w:val="center"/>
              <w:rPr>
                <w:rFonts w:ascii="Arial" w:hAnsi="Arial" w:cs="Arial"/>
                <w:b/>
                <w:lang w:val="sr-Cyrl-RS"/>
              </w:rPr>
            </w:pPr>
            <w:r w:rsidRPr="00484F43">
              <w:rPr>
                <w:rFonts w:ascii="Arial" w:hAnsi="Arial" w:cs="Arial"/>
                <w:b/>
                <w:lang w:val="sr-Cyrl-RS"/>
              </w:rPr>
              <w:t>Предмет продаје</w:t>
            </w:r>
          </w:p>
          <w:p w14:paraId="31F13BE6" w14:textId="77777777" w:rsidR="00B46B95" w:rsidRPr="00484F43" w:rsidRDefault="00B46B95" w:rsidP="004F1B8F">
            <w:pPr>
              <w:spacing w:before="120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620" w:type="dxa"/>
          </w:tcPr>
          <w:p w14:paraId="0E93B3BC" w14:textId="77777777" w:rsidR="00B46B95" w:rsidRPr="00484F43" w:rsidRDefault="00B46B95" w:rsidP="004F1B8F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84F43">
              <w:rPr>
                <w:rFonts w:ascii="Arial" w:hAnsi="Arial" w:cs="Arial"/>
                <w:b/>
                <w:lang w:val="sr-Cyrl-CS"/>
              </w:rPr>
              <w:t>Продајна цена</w:t>
            </w:r>
          </w:p>
        </w:tc>
        <w:tc>
          <w:tcPr>
            <w:tcW w:w="1800" w:type="dxa"/>
          </w:tcPr>
          <w:p w14:paraId="5362EA38" w14:textId="77777777" w:rsidR="00B46B95" w:rsidRPr="00484F43" w:rsidRDefault="00B46B95" w:rsidP="004F1B8F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84F43">
              <w:rPr>
                <w:rFonts w:ascii="Arial" w:hAnsi="Arial" w:cs="Arial"/>
                <w:b/>
                <w:lang w:val="sr-Cyrl-CS"/>
              </w:rPr>
              <w:t>Купац</w:t>
            </w:r>
          </w:p>
        </w:tc>
      </w:tr>
      <w:tr w:rsidR="00B46B95" w:rsidRPr="00484F43" w14:paraId="677C41CC" w14:textId="77777777" w:rsidTr="00484F43">
        <w:trPr>
          <w:trHeight w:val="2280"/>
        </w:trPr>
        <w:tc>
          <w:tcPr>
            <w:tcW w:w="5035" w:type="dxa"/>
          </w:tcPr>
          <w:p w14:paraId="2FFC85AB" w14:textId="77777777" w:rsidR="00484F43" w:rsidRPr="00484F43" w:rsidRDefault="00484F43" w:rsidP="00484F43">
            <w:pPr>
              <w:spacing w:before="120"/>
              <w:jc w:val="both"/>
              <w:rPr>
                <w:rFonts w:ascii="Arial" w:hAnsi="Arial" w:cs="Arial"/>
                <w:b/>
                <w:lang w:val="sr-Cyrl-RS"/>
              </w:rPr>
            </w:pPr>
            <w:r w:rsidRPr="00484F43">
              <w:rPr>
                <w:rFonts w:ascii="Arial" w:hAnsi="Arial" w:cs="Arial"/>
                <w:b/>
                <w:lang w:val="sr-Cyrl-RS"/>
              </w:rPr>
              <w:t>Имовинска целина – Комплекс у Минићеву, све на к.п.бр.876 уписаној у л.н.бр.1614 КО Минићево и то:</w:t>
            </w:r>
          </w:p>
          <w:p w14:paraId="05A0CC76" w14:textId="77777777" w:rsidR="00484F43" w:rsidRPr="00484F43" w:rsidRDefault="00484F43" w:rsidP="00484F43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/>
              </w:rPr>
            </w:pPr>
            <w:r w:rsidRPr="00484F43">
              <w:rPr>
                <w:rFonts w:ascii="Arial" w:hAnsi="Arial" w:cs="Arial"/>
                <w:b/>
                <w:color w:val="000000"/>
              </w:rPr>
              <w:t>ЗГРАДА ДРВНЕ ИНДУСТРИЈЕ, ИНДУСТРИЈЕ НАМЕШТАЈА И ПРОИЗВОДЊЕ ПАПИРА</w:t>
            </w:r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В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лист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– </w:t>
            </w:r>
            <w:proofErr w:type="gramStart"/>
            <w:r w:rsidRPr="00484F43">
              <w:rPr>
                <w:rFonts w:ascii="Arial" w:hAnsi="Arial" w:cs="Arial"/>
                <w:color w:val="000000"/>
              </w:rPr>
              <w:t>1.део</w:t>
            </w:r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л.н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1614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зграде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површине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</w:t>
            </w:r>
            <w:proofErr w:type="spellStart"/>
            <w:proofErr w:type="gramStart"/>
            <w:r w:rsidRPr="00484F43">
              <w:rPr>
                <w:rFonts w:ascii="Arial" w:hAnsi="Arial" w:cs="Arial"/>
                <w:color w:val="000000"/>
              </w:rPr>
              <w:t>основи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 2.482</w:t>
            </w:r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 м2, П</w:t>
            </w:r>
            <w:r w:rsidRPr="00484F43">
              <w:rPr>
                <w:rFonts w:ascii="Arial" w:hAnsi="Arial" w:cs="Arial"/>
                <w:color w:val="000000"/>
                <w:lang w:val="sr-Cyrl-RS"/>
              </w:rPr>
              <w:t>Р</w:t>
            </w:r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правним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статусом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који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има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одобрење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градњу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употребну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дозволу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удела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1/1,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изграђена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на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к.п.бр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876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>,</w:t>
            </w:r>
          </w:p>
          <w:p w14:paraId="04D08E75" w14:textId="77777777" w:rsidR="00484F43" w:rsidRPr="00484F43" w:rsidRDefault="00484F43" w:rsidP="00484F43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</w:rPr>
            </w:pPr>
            <w:r w:rsidRPr="00484F43">
              <w:rPr>
                <w:rFonts w:ascii="Arial" w:hAnsi="Arial" w:cs="Arial"/>
                <w:b/>
                <w:color w:val="000000"/>
              </w:rPr>
              <w:t>ПОМОЋНА ЗГРАДА</w:t>
            </w:r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В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лист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– </w:t>
            </w:r>
            <w:proofErr w:type="gramStart"/>
            <w:r w:rsidRPr="00484F43">
              <w:rPr>
                <w:rFonts w:ascii="Arial" w:hAnsi="Arial" w:cs="Arial"/>
                <w:color w:val="000000"/>
              </w:rPr>
              <w:t>1.део</w:t>
            </w:r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л.н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1614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зграде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2.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површине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основи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17м2 ПР,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правним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статусом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Закону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озакоњењу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удела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1/1,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изграђена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на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к.п.бр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876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>,</w:t>
            </w:r>
          </w:p>
          <w:p w14:paraId="4FF5CBD6" w14:textId="77777777" w:rsidR="00484F43" w:rsidRPr="00484F43" w:rsidRDefault="00484F43" w:rsidP="00484F43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</w:rPr>
            </w:pPr>
            <w:r w:rsidRPr="00484F43">
              <w:rPr>
                <w:rFonts w:ascii="Arial" w:hAnsi="Arial" w:cs="Arial"/>
                <w:b/>
                <w:color w:val="000000"/>
              </w:rPr>
              <w:t xml:space="preserve">ПОМОЋНА ЗГРАДА- </w:t>
            </w:r>
            <w:proofErr w:type="gramStart"/>
            <w:r w:rsidRPr="00484F43">
              <w:rPr>
                <w:rFonts w:ascii="Arial" w:hAnsi="Arial" w:cs="Arial"/>
                <w:b/>
                <w:color w:val="000000"/>
              </w:rPr>
              <w:t>НАДСТРЕШНИЦА</w:t>
            </w:r>
            <w:r w:rsidRPr="00484F43">
              <w:rPr>
                <w:rFonts w:ascii="Arial" w:hAnsi="Arial" w:cs="Arial"/>
                <w:color w:val="000000"/>
              </w:rPr>
              <w:t xml:space="preserve">, 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уписана</w:t>
            </w:r>
            <w:proofErr w:type="spellEnd"/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 у В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лист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– 1.део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л.н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1614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зграде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4.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површине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основи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75м2 ПР,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правним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статусом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Закону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озакоњењу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>,</w:t>
            </w:r>
            <w:r w:rsidRPr="00484F43">
              <w:rPr>
                <w:rFonts w:ascii="Arial" w:hAnsi="Arial" w:cs="Arial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удела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1/1,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изграђена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на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к.п.бр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876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>,</w:t>
            </w:r>
          </w:p>
          <w:p w14:paraId="2399A676" w14:textId="77777777" w:rsidR="00484F43" w:rsidRPr="00484F43" w:rsidRDefault="00484F43" w:rsidP="00484F43">
            <w:pPr>
              <w:numPr>
                <w:ilvl w:val="0"/>
                <w:numId w:val="7"/>
              </w:numPr>
              <w:rPr>
                <w:rFonts w:ascii="Arial" w:hAnsi="Arial" w:cs="Arial"/>
                <w:color w:val="000000"/>
              </w:rPr>
            </w:pPr>
            <w:r w:rsidRPr="00484F43">
              <w:rPr>
                <w:rFonts w:ascii="Arial" w:hAnsi="Arial" w:cs="Arial"/>
                <w:b/>
                <w:color w:val="000000"/>
              </w:rPr>
              <w:lastRenderedPageBreak/>
              <w:t>ПОМОЋНА ЗГРАДА</w:t>
            </w:r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В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лист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– </w:t>
            </w:r>
            <w:proofErr w:type="gramStart"/>
            <w:r w:rsidRPr="00484F43">
              <w:rPr>
                <w:rFonts w:ascii="Arial" w:hAnsi="Arial" w:cs="Arial"/>
                <w:color w:val="000000"/>
              </w:rPr>
              <w:t>1.део</w:t>
            </w:r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л.н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1614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proofErr w:type="gramStart"/>
            <w:r w:rsidRPr="00484F43">
              <w:rPr>
                <w:rFonts w:ascii="Arial" w:hAnsi="Arial" w:cs="Arial"/>
                <w:color w:val="000000"/>
              </w:rPr>
              <w:t>зграде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 5</w:t>
            </w:r>
            <w:proofErr w:type="gramEnd"/>
            <w:r w:rsidRPr="00484F43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површине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основи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102м2 ПР,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правним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статусом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Закону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озакоњењу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објеката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удела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1/1,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изграђена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на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к.п.бр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876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>,</w:t>
            </w:r>
          </w:p>
          <w:p w14:paraId="5893CEEA" w14:textId="77777777" w:rsidR="00484F43" w:rsidRPr="00484F43" w:rsidRDefault="00484F43" w:rsidP="00484F43">
            <w:pPr>
              <w:numPr>
                <w:ilvl w:val="0"/>
                <w:numId w:val="7"/>
              </w:numPr>
              <w:spacing w:before="120"/>
              <w:jc w:val="both"/>
              <w:rPr>
                <w:rFonts w:ascii="Arial" w:hAnsi="Arial" w:cs="Arial"/>
                <w:b/>
                <w:lang w:val="sr-Cyrl-RS"/>
              </w:rPr>
            </w:pPr>
            <w:proofErr w:type="spellStart"/>
            <w:r w:rsidRPr="00484F43">
              <w:rPr>
                <w:rFonts w:ascii="Arial" w:hAnsi="Arial" w:cs="Arial"/>
                <w:b/>
                <w:color w:val="000000"/>
              </w:rPr>
              <w:t>Катастарска</w:t>
            </w:r>
            <w:proofErr w:type="spellEnd"/>
            <w:r w:rsidRPr="00484F4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b/>
                <w:color w:val="000000"/>
              </w:rPr>
              <w:t>парцела</w:t>
            </w:r>
            <w:proofErr w:type="spellEnd"/>
            <w:r w:rsidRPr="00484F43">
              <w:rPr>
                <w:rFonts w:ascii="Arial" w:hAnsi="Arial" w:cs="Arial"/>
                <w:b/>
                <w:color w:val="000000"/>
              </w:rPr>
              <w:t xml:space="preserve"> бр.876</w:t>
            </w:r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уписана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у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лист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непокретности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бр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. 1614 КО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укупне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површине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87а 42м2,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грађевинско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земљиште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изван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грађевинског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подручја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облик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својине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-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мешовита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обим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  <w:color w:val="000000"/>
              </w:rPr>
              <w:t>удела</w:t>
            </w:r>
            <w:proofErr w:type="spellEnd"/>
            <w:r w:rsidRPr="00484F43">
              <w:rPr>
                <w:rFonts w:ascii="Arial" w:hAnsi="Arial" w:cs="Arial"/>
                <w:color w:val="000000"/>
              </w:rPr>
              <w:t xml:space="preserve"> 1/</w:t>
            </w:r>
            <w:proofErr w:type="gramStart"/>
            <w:r w:rsidRPr="00484F43">
              <w:rPr>
                <w:rFonts w:ascii="Arial" w:hAnsi="Arial" w:cs="Arial"/>
                <w:color w:val="000000"/>
              </w:rPr>
              <w:t>1</w:t>
            </w:r>
            <w:r w:rsidRPr="00484F43">
              <w:rPr>
                <w:rFonts w:ascii="Arial" w:hAnsi="Arial" w:cs="Arial"/>
                <w:color w:val="000000"/>
                <w:lang w:val="sr-Cyrl-RS"/>
              </w:rPr>
              <w:t xml:space="preserve"> </w:t>
            </w:r>
            <w:r w:rsidRPr="00484F43">
              <w:rPr>
                <w:rFonts w:ascii="Arial" w:hAnsi="Arial" w:cs="Arial"/>
                <w:b/>
                <w:lang w:val="sr-Cyrl-RS"/>
              </w:rPr>
              <w:t xml:space="preserve"> </w:t>
            </w:r>
            <w:r w:rsidRPr="00484F43">
              <w:rPr>
                <w:rFonts w:ascii="Arial" w:hAnsi="Arial" w:cs="Arial"/>
                <w:lang w:val="sr-Cyrl-RS"/>
              </w:rPr>
              <w:t>и</w:t>
            </w:r>
            <w:proofErr w:type="gramEnd"/>
          </w:p>
          <w:p w14:paraId="54590801" w14:textId="3975BCE0" w:rsidR="00B46B95" w:rsidRPr="00484F43" w:rsidRDefault="00484F43" w:rsidP="00484F43">
            <w:pPr>
              <w:jc w:val="center"/>
              <w:rPr>
                <w:rFonts w:ascii="Arial" w:hAnsi="Arial" w:cs="Arial"/>
                <w:lang w:val="sr-Cyrl-RS"/>
              </w:rPr>
            </w:pPr>
            <w:r w:rsidRPr="00484F43">
              <w:rPr>
                <w:rFonts w:ascii="Arial" w:hAnsi="Arial" w:cs="Arial"/>
                <w:b/>
                <w:lang w:val="sr-Cyrl-RS"/>
              </w:rPr>
              <w:t>Покретна имовина – котао на дрва</w:t>
            </w:r>
          </w:p>
        </w:tc>
        <w:tc>
          <w:tcPr>
            <w:tcW w:w="1620" w:type="dxa"/>
            <w:vAlign w:val="center"/>
          </w:tcPr>
          <w:p w14:paraId="7694F8AF" w14:textId="6D41C532" w:rsidR="00B46B95" w:rsidRPr="00484F43" w:rsidRDefault="00484F43" w:rsidP="00AE57E9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484F43">
              <w:rPr>
                <w:rFonts w:ascii="Arial" w:eastAsia="HiddenHorzOCR" w:hAnsi="Arial" w:cs="Arial"/>
                <w:b/>
              </w:rPr>
              <w:lastRenderedPageBreak/>
              <w:t>4</w:t>
            </w:r>
            <w:r w:rsidR="004F1B8F" w:rsidRPr="00484F43">
              <w:rPr>
                <w:rFonts w:ascii="Arial" w:eastAsia="HiddenHorzOCR" w:hAnsi="Arial" w:cs="Arial"/>
                <w:b/>
                <w:lang w:val="sr-Cyrl-CS"/>
              </w:rPr>
              <w:t>.</w:t>
            </w:r>
            <w:r w:rsidRPr="00484F43">
              <w:rPr>
                <w:rFonts w:ascii="Arial" w:eastAsia="HiddenHorzOCR" w:hAnsi="Arial" w:cs="Arial"/>
                <w:b/>
              </w:rPr>
              <w:t>000</w:t>
            </w:r>
            <w:r w:rsidR="004F1B8F" w:rsidRPr="00484F43">
              <w:rPr>
                <w:rFonts w:ascii="Arial" w:eastAsia="HiddenHorzOCR" w:hAnsi="Arial" w:cs="Arial"/>
                <w:b/>
                <w:lang w:val="sr-Cyrl-CS"/>
              </w:rPr>
              <w:t>.</w:t>
            </w:r>
            <w:r w:rsidRPr="00484F43">
              <w:rPr>
                <w:rFonts w:ascii="Arial" w:eastAsia="HiddenHorzOCR" w:hAnsi="Arial" w:cs="Arial"/>
                <w:b/>
              </w:rPr>
              <w:t>00</w:t>
            </w:r>
            <w:r w:rsidR="004F1B8F" w:rsidRPr="00484F43">
              <w:rPr>
                <w:rFonts w:ascii="Arial" w:eastAsia="HiddenHorzOCR" w:hAnsi="Arial" w:cs="Arial"/>
                <w:b/>
                <w:lang w:val="sr-Cyrl-CS"/>
              </w:rPr>
              <w:t>0,00 динара</w:t>
            </w:r>
          </w:p>
        </w:tc>
        <w:tc>
          <w:tcPr>
            <w:tcW w:w="1800" w:type="dxa"/>
            <w:vAlign w:val="center"/>
          </w:tcPr>
          <w:p w14:paraId="4C15481C" w14:textId="52D2F357" w:rsidR="00B46B95" w:rsidRPr="00484F43" w:rsidRDefault="00484F43" w:rsidP="00AE57E9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484F43">
              <w:rPr>
                <w:rFonts w:ascii="Arial" w:hAnsi="Arial" w:cs="Arial"/>
              </w:rPr>
              <w:t xml:space="preserve">ЗР МЕТАЛИЈА ПЛУС </w:t>
            </w:r>
            <w:proofErr w:type="spellStart"/>
            <w:r w:rsidRPr="00484F43">
              <w:rPr>
                <w:rFonts w:ascii="Arial" w:hAnsi="Arial" w:cs="Arial"/>
              </w:rPr>
              <w:t>Дебелица</w:t>
            </w:r>
            <w:proofErr w:type="spellEnd"/>
            <w:r w:rsidRPr="00484F43">
              <w:rPr>
                <w:rFonts w:ascii="Arial" w:hAnsi="Arial" w:cs="Arial"/>
              </w:rPr>
              <w:t xml:space="preserve"> </w:t>
            </w:r>
            <w:proofErr w:type="spellStart"/>
            <w:r w:rsidRPr="00484F43">
              <w:rPr>
                <w:rFonts w:ascii="Arial" w:hAnsi="Arial" w:cs="Arial"/>
              </w:rPr>
              <w:t>бб</w:t>
            </w:r>
            <w:proofErr w:type="spellEnd"/>
            <w:r w:rsidRPr="00484F43">
              <w:rPr>
                <w:rFonts w:ascii="Arial" w:hAnsi="Arial" w:cs="Arial"/>
              </w:rPr>
              <w:t xml:space="preserve">, 19340 </w:t>
            </w:r>
            <w:proofErr w:type="spellStart"/>
            <w:r w:rsidRPr="00484F43">
              <w:rPr>
                <w:rFonts w:ascii="Arial" w:hAnsi="Arial" w:cs="Arial"/>
              </w:rPr>
              <w:t>Минићево</w:t>
            </w:r>
            <w:proofErr w:type="spellEnd"/>
            <w:r w:rsidRPr="00484F43">
              <w:rPr>
                <w:rFonts w:ascii="Arial" w:hAnsi="Arial" w:cs="Arial"/>
              </w:rPr>
              <w:t>, ПИБ: 109423721, МБ:64162578</w:t>
            </w:r>
            <w:r w:rsidRPr="00484F43">
              <w:rPr>
                <w:rFonts w:ascii="Arial" w:hAnsi="Arial" w:cs="Arial"/>
                <w:lang w:val="sr-Cyrl-RS"/>
              </w:rPr>
              <w:t>.</w:t>
            </w:r>
          </w:p>
        </w:tc>
      </w:tr>
    </w:tbl>
    <w:p w14:paraId="24F510F8" w14:textId="77777777" w:rsidR="001309C0" w:rsidRPr="00484F43" w:rsidRDefault="001309C0" w:rsidP="00EC0CDB">
      <w:pPr>
        <w:tabs>
          <w:tab w:val="left" w:pos="5490"/>
        </w:tabs>
        <w:outlineLvl w:val="0"/>
        <w:rPr>
          <w:rFonts w:ascii="Arial" w:hAnsi="Arial" w:cs="Arial"/>
          <w:lang w:val="sr-Latn-CS"/>
        </w:rPr>
      </w:pPr>
      <w:r w:rsidRPr="00484F43">
        <w:rPr>
          <w:rFonts w:ascii="Arial" w:hAnsi="Arial" w:cs="Arial"/>
          <w:lang w:val="sr-Latn-CS"/>
        </w:rPr>
        <w:t xml:space="preserve">                                                  </w:t>
      </w:r>
    </w:p>
    <w:sectPr w:rsidR="001309C0" w:rsidRPr="00484F4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33AE5" w14:textId="77777777" w:rsidR="00FF3E45" w:rsidRDefault="00FF3E45">
      <w:r>
        <w:separator/>
      </w:r>
    </w:p>
  </w:endnote>
  <w:endnote w:type="continuationSeparator" w:id="0">
    <w:p w14:paraId="1A019324" w14:textId="77777777" w:rsidR="00FF3E45" w:rsidRDefault="00FF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7232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460D32A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415E0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082EC2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344BE" w14:textId="77777777" w:rsidR="00FF3E45" w:rsidRDefault="00FF3E45">
      <w:r>
        <w:separator/>
      </w:r>
    </w:p>
  </w:footnote>
  <w:footnote w:type="continuationSeparator" w:id="0">
    <w:p w14:paraId="6FF2CF28" w14:textId="77777777" w:rsidR="00FF3E45" w:rsidRDefault="00FF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355A0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20A1DE27" wp14:editId="7CD43DC7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88C0D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7E1C003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5A902581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2244"/>
    <w:multiLevelType w:val="hybridMultilevel"/>
    <w:tmpl w:val="0E02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32AB8"/>
    <w:multiLevelType w:val="hybridMultilevel"/>
    <w:tmpl w:val="0B842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641D5"/>
    <w:multiLevelType w:val="hybridMultilevel"/>
    <w:tmpl w:val="F2C042D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855E4"/>
    <w:multiLevelType w:val="hybridMultilevel"/>
    <w:tmpl w:val="2CC27396"/>
    <w:lvl w:ilvl="0" w:tplc="7D4EA6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84F43"/>
    <w:rsid w:val="00494E12"/>
    <w:rsid w:val="004B3C77"/>
    <w:rsid w:val="004B46B4"/>
    <w:rsid w:val="004B62CF"/>
    <w:rsid w:val="004B7703"/>
    <w:rsid w:val="004B78F5"/>
    <w:rsid w:val="004C6AF8"/>
    <w:rsid w:val="004E76D5"/>
    <w:rsid w:val="004F1B8F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5D30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C1E1C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46B95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C05AB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639D7-02F3-4BE2-9CB4-CEAF7382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Miljana MM. Martinovic</cp:lastModifiedBy>
  <cp:revision>2</cp:revision>
  <cp:lastPrinted>2011-10-07T13:42:00Z</cp:lastPrinted>
  <dcterms:created xsi:type="dcterms:W3CDTF">2020-07-10T11:08:00Z</dcterms:created>
  <dcterms:modified xsi:type="dcterms:W3CDTF">2020-07-10T11:08:00Z</dcterms:modified>
</cp:coreProperties>
</file>