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B75" w:rsidRDefault="00576B75" w:rsidP="00B82FD6">
      <w:pPr>
        <w:jc w:val="both"/>
        <w:rPr>
          <w:lang w:val="sr-Cyrl-CS"/>
        </w:rPr>
      </w:pPr>
      <w:bookmarkStart w:id="0" w:name="_GoBack"/>
      <w:bookmarkEnd w:id="0"/>
      <w:r>
        <w:rPr>
          <w:lang w:val="sr-Cyrl-CS"/>
        </w:rPr>
        <w:t>На основу Члана 99. став 7.Закона о стечају («</w:t>
      </w:r>
      <w:r>
        <w:rPr>
          <w:i/>
          <w:lang w:val="sr-Cyrl-CS"/>
        </w:rPr>
        <w:t xml:space="preserve">Службени гласник Републике Србије» број 104/2009; </w:t>
      </w:r>
      <w:r>
        <w:rPr>
          <w:i/>
        </w:rPr>
        <w:t>13/2010</w:t>
      </w:r>
      <w:r>
        <w:rPr>
          <w:i/>
          <w:lang w:val="sr-Cyrl-CS"/>
        </w:rPr>
        <w:t xml:space="preserve"> и 83/2014.</w:t>
      </w:r>
      <w:r>
        <w:rPr>
          <w:lang w:val="sr-Cyrl-CS"/>
        </w:rPr>
        <w:t>), стечајни дужник „ЛЕПТЕРИЈА“ ДОО у стечају из Сокобање кога заступа Агенција за приватизацију - Центар за стечај а по пуномоћју повереник Радослав Митровић,</w:t>
      </w:r>
    </w:p>
    <w:p w:rsidR="00576B75" w:rsidRDefault="00576B75" w:rsidP="00B82FD6">
      <w:pPr>
        <w:jc w:val="both"/>
        <w:rPr>
          <w:lang w:val="sr-Cyrl-CS"/>
        </w:rPr>
      </w:pPr>
    </w:p>
    <w:p w:rsidR="00576B75" w:rsidRDefault="00576B75" w:rsidP="00B82FD6">
      <w:pPr>
        <w:jc w:val="both"/>
        <w:rPr>
          <w:lang w:val="sr-Cyrl-CS"/>
        </w:rPr>
      </w:pPr>
    </w:p>
    <w:p w:rsidR="00576B75" w:rsidRPr="005415ED" w:rsidRDefault="00576B75" w:rsidP="00B82FD6">
      <w:pPr>
        <w:jc w:val="center"/>
        <w:rPr>
          <w:b/>
          <w:lang w:val="sr-Cyrl-CS"/>
        </w:rPr>
      </w:pPr>
      <w:r>
        <w:rPr>
          <w:b/>
          <w:lang w:val="sr-Cyrl-CS"/>
        </w:rPr>
        <w:t xml:space="preserve">  </w:t>
      </w:r>
      <w:r w:rsidRPr="005415ED">
        <w:rPr>
          <w:b/>
          <w:lang w:val="sr-Cyrl-CS"/>
        </w:rPr>
        <w:t>ОГЛАШАВА</w:t>
      </w:r>
    </w:p>
    <w:p w:rsidR="00576B75" w:rsidRDefault="00576B75" w:rsidP="00B82FD6">
      <w:pPr>
        <w:jc w:val="center"/>
        <w:rPr>
          <w:b/>
          <w:lang w:val="sr-Cyrl-CS"/>
        </w:rPr>
      </w:pPr>
      <w:r>
        <w:rPr>
          <w:b/>
          <w:lang w:val="sr-Cyrl-CS"/>
        </w:rPr>
        <w:t xml:space="preserve">издавање у закуп непокретне и покретне имовине </w:t>
      </w:r>
    </w:p>
    <w:p w:rsidR="00576B75" w:rsidRPr="005415ED" w:rsidRDefault="00576B75" w:rsidP="00B82FD6">
      <w:pPr>
        <w:jc w:val="center"/>
        <w:rPr>
          <w:b/>
          <w:lang w:val="sr-Cyrl-CS"/>
        </w:rPr>
      </w:pPr>
      <w:r>
        <w:rPr>
          <w:b/>
          <w:lang w:val="sr-Cyrl-CS"/>
        </w:rPr>
        <w:t>јавним прикупљањем писмених понуда</w:t>
      </w:r>
    </w:p>
    <w:p w:rsidR="00576B75" w:rsidRDefault="00576B75" w:rsidP="00B82FD6">
      <w:pPr>
        <w:jc w:val="center"/>
        <w:rPr>
          <w:b/>
          <w:lang w:val="sr-Cyrl-CS"/>
        </w:rPr>
      </w:pPr>
    </w:p>
    <w:p w:rsidR="00576B75" w:rsidRPr="005415ED" w:rsidRDefault="00576B75" w:rsidP="00B82FD6">
      <w:pPr>
        <w:jc w:val="center"/>
        <w:rPr>
          <w:b/>
          <w:lang w:val="sr-Cyrl-CS"/>
        </w:rPr>
      </w:pPr>
    </w:p>
    <w:p w:rsidR="00576B75" w:rsidRDefault="00576B75" w:rsidP="00B82FD6">
      <w:pPr>
        <w:jc w:val="both"/>
        <w:rPr>
          <w:lang w:val="sr-Cyrl-CS"/>
        </w:rPr>
      </w:pPr>
      <w:r>
        <w:rPr>
          <w:lang w:val="sr-Cyrl-CS"/>
        </w:rPr>
        <w:t>Предмет закупа је следећи пословни простор:</w:t>
      </w:r>
    </w:p>
    <w:p w:rsidR="00576B75" w:rsidRDefault="00576B75" w:rsidP="00B82FD6">
      <w:pPr>
        <w:jc w:val="both"/>
        <w:rPr>
          <w:lang w:val="sr-Cyrl-CS"/>
        </w:rPr>
      </w:pPr>
    </w:p>
    <w:p w:rsidR="00576B75" w:rsidRDefault="00576B75" w:rsidP="00B82FD6">
      <w:pPr>
        <w:pStyle w:val="ListParagraph"/>
        <w:rPr>
          <w:lang w:val="sr-Cyrl-CS"/>
        </w:rPr>
      </w:pPr>
    </w:p>
    <w:p w:rsidR="00576B75" w:rsidRDefault="00576B75" w:rsidP="00FF4033">
      <w:pPr>
        <w:jc w:val="both"/>
        <w:rPr>
          <w:lang w:val="sr-Cyrl-CS"/>
        </w:rPr>
      </w:pPr>
      <w:r w:rsidRPr="003D56DD">
        <w:rPr>
          <w:b/>
          <w:lang w:val="sr-Cyrl-CS"/>
        </w:rPr>
        <w:t>РЕСТОРАН „ЧОКА“ у Сокобањи,</w:t>
      </w:r>
      <w:r>
        <w:rPr>
          <w:lang w:val="sr-Cyrl-CS"/>
        </w:rPr>
        <w:t xml:space="preserve"> ул. Бањичка бб, са комплетном опремом и инвентаром (ресторан располаже са 100 места у ресторану и 200 места у башти ресторана) зграда угоститељства број 1, укупне површине 284 м2 у основи и помоћна зграда број 2 површине 14м2 , постојеће на</w:t>
      </w:r>
      <w:r w:rsidRPr="00EA1115">
        <w:rPr>
          <w:lang w:val="sr-Cyrl-CS"/>
        </w:rPr>
        <w:t xml:space="preserve"> </w:t>
      </w:r>
      <w:r>
        <w:rPr>
          <w:lang w:val="sr-Cyrl-CS"/>
        </w:rPr>
        <w:t>к.п. бр. 5496/2,  уписана у лист непокретности бр. 18 КО Сокобања.</w:t>
      </w:r>
    </w:p>
    <w:p w:rsidR="00576B75" w:rsidRDefault="00576B75" w:rsidP="00B82FD6">
      <w:pPr>
        <w:jc w:val="both"/>
        <w:rPr>
          <w:lang w:val="sr-Cyrl-CS"/>
        </w:rPr>
      </w:pPr>
    </w:p>
    <w:p w:rsidR="00D8753A" w:rsidRPr="001917D9" w:rsidRDefault="00D8753A" w:rsidP="00D8753A">
      <w:pPr>
        <w:jc w:val="both"/>
      </w:pPr>
      <w:r>
        <w:rPr>
          <w:lang w:val="sr-Cyrl-CS"/>
        </w:rPr>
        <w:t xml:space="preserve">Закуп се уговара за временски период од </w:t>
      </w:r>
      <w:r w:rsidR="003D56DD">
        <w:rPr>
          <w:lang w:val="sr-Cyrl-CS"/>
        </w:rPr>
        <w:t xml:space="preserve"> 20.04.2017. године </w:t>
      </w:r>
      <w:r>
        <w:rPr>
          <w:lang w:val="sr-Cyrl-CS"/>
        </w:rPr>
        <w:t xml:space="preserve"> </w:t>
      </w:r>
      <w:r w:rsidR="003D56DD">
        <w:rPr>
          <w:lang w:val="sr-Cyrl-CS"/>
        </w:rPr>
        <w:t>до 31</w:t>
      </w:r>
      <w:r>
        <w:rPr>
          <w:lang w:val="sr-Cyrl-CS"/>
        </w:rPr>
        <w:t>.10.201</w:t>
      </w:r>
      <w:r>
        <w:t>7</w:t>
      </w:r>
      <w:r w:rsidRPr="00CD308C">
        <w:rPr>
          <w:lang w:val="sr-Cyrl-CS"/>
        </w:rPr>
        <w:t>.године</w:t>
      </w:r>
      <w:r>
        <w:t xml:space="preserve">, а </w:t>
      </w:r>
      <w:proofErr w:type="spellStart"/>
      <w:r>
        <w:t>најкасније</w:t>
      </w:r>
      <w:proofErr w:type="spellEnd"/>
      <w:r>
        <w:rPr>
          <w:lang w:val="sr-Cyrl-CS"/>
        </w:rPr>
        <w:t xml:space="preserve"> </w:t>
      </w:r>
      <w:proofErr w:type="spellStart"/>
      <w:r>
        <w:t>до</w:t>
      </w:r>
      <w:proofErr w:type="spellEnd"/>
      <w:r>
        <w:rPr>
          <w:lang w:val="sr-Cyrl-CS"/>
        </w:rPr>
        <w:t xml:space="preserve"> </w:t>
      </w:r>
      <w:proofErr w:type="spellStart"/>
      <w:r>
        <w:t>момента</w:t>
      </w:r>
      <w:proofErr w:type="spellEnd"/>
      <w:r>
        <w:rPr>
          <w:lang w:val="sr-Cyrl-CS"/>
        </w:rPr>
        <w:t xml:space="preserve"> </w:t>
      </w:r>
      <w:proofErr w:type="spellStart"/>
      <w:r>
        <w:t>уновчења</w:t>
      </w:r>
      <w:proofErr w:type="spellEnd"/>
      <w:r>
        <w:rPr>
          <w:lang w:val="sr-Cyrl-CS"/>
        </w:rPr>
        <w:t xml:space="preserve"> </w:t>
      </w:r>
      <w:proofErr w:type="spellStart"/>
      <w:r>
        <w:t>имовине</w:t>
      </w:r>
      <w:proofErr w:type="spellEnd"/>
      <w:r>
        <w:rPr>
          <w:lang w:val="sr-Cyrl-CS"/>
        </w:rPr>
        <w:t xml:space="preserve"> </w:t>
      </w:r>
      <w:proofErr w:type="spellStart"/>
      <w:r>
        <w:t>која</w:t>
      </w:r>
      <w:proofErr w:type="spellEnd"/>
      <w:r>
        <w:rPr>
          <w:lang w:val="sr-Cyrl-CS"/>
        </w:rPr>
        <w:t xml:space="preserve"> </w:t>
      </w:r>
      <w:proofErr w:type="spellStart"/>
      <w:r>
        <w:t>је</w:t>
      </w:r>
      <w:proofErr w:type="spellEnd"/>
      <w:r>
        <w:rPr>
          <w:lang w:val="sr-Cyrl-CS"/>
        </w:rPr>
        <w:t xml:space="preserve"> </w:t>
      </w:r>
      <w:proofErr w:type="spellStart"/>
      <w:r>
        <w:t>предмет</w:t>
      </w:r>
      <w:proofErr w:type="spellEnd"/>
      <w:r>
        <w:t xml:space="preserve"> </w:t>
      </w:r>
      <w:proofErr w:type="spellStart"/>
      <w:r>
        <w:t>закупа</w:t>
      </w:r>
      <w:proofErr w:type="spellEnd"/>
      <w:r>
        <w:t>.</w:t>
      </w:r>
    </w:p>
    <w:p w:rsidR="00D8753A" w:rsidRDefault="00D8753A" w:rsidP="00D8753A">
      <w:pPr>
        <w:jc w:val="both"/>
        <w:rPr>
          <w:lang w:val="sr-Cyrl-CS"/>
        </w:rPr>
      </w:pPr>
      <w:r>
        <w:rPr>
          <w:lang w:val="sr-Cyrl-CS"/>
        </w:rPr>
        <w:t>Право учешћа уз достављање писмених понуда имају сва правна лица и предузетници која у оквиру своје регистроване привредне делатности обављају делатност пружања угоститељских услуга.</w:t>
      </w:r>
    </w:p>
    <w:p w:rsidR="00D8753A" w:rsidRDefault="00D8753A" w:rsidP="00D8753A">
      <w:pPr>
        <w:jc w:val="both"/>
        <w:rPr>
          <w:lang w:val="sr-Cyrl-CS"/>
        </w:rPr>
      </w:pPr>
    </w:p>
    <w:p w:rsidR="00D8753A" w:rsidRDefault="00D8753A" w:rsidP="00D8753A">
      <w:pPr>
        <w:jc w:val="both"/>
        <w:rPr>
          <w:lang w:val="sr-Cyrl-CS"/>
        </w:rPr>
      </w:pPr>
      <w:r>
        <w:rPr>
          <w:lang w:val="sr-Cyrl-CS"/>
        </w:rPr>
        <w:t>Осим закупнине, закупац преузима обавезу да сноси трошкове који настану по основу закупа (трошкови ел. енергије, воде, смећа, порез на имовину, таксу за заштиту и унапређење животне средине, осигурање имовине и друге трошкове који настану поводом закупа).</w:t>
      </w:r>
    </w:p>
    <w:p w:rsidR="00D8753A" w:rsidRDefault="00D8753A" w:rsidP="00D8753A">
      <w:pPr>
        <w:jc w:val="both"/>
        <w:rPr>
          <w:rFonts w:ascii="Arial" w:hAnsi="Arial" w:cs="Arial"/>
          <w:b/>
          <w:sz w:val="22"/>
          <w:szCs w:val="22"/>
          <w:lang w:val="sr-Cyrl-CS"/>
        </w:rPr>
      </w:pPr>
    </w:p>
    <w:p w:rsidR="00D8753A" w:rsidRDefault="00D8753A" w:rsidP="00D8753A">
      <w:pPr>
        <w:tabs>
          <w:tab w:val="left" w:pos="426"/>
        </w:tabs>
        <w:jc w:val="both"/>
        <w:rPr>
          <w:b/>
          <w:lang w:val="sr-Cyrl-CS"/>
        </w:rPr>
      </w:pPr>
      <w:r w:rsidRPr="00FB78B1">
        <w:rPr>
          <w:b/>
          <w:lang w:val="sr-Cyrl-CS"/>
        </w:rPr>
        <w:t xml:space="preserve">Право на учешћеу поступку издавања у закуп имају искључиво правна лица и предузетници која уплате износ од </w:t>
      </w:r>
      <w:r w:rsidR="003D56DD">
        <w:rPr>
          <w:b/>
          <w:lang w:val="sr-Cyrl-CS"/>
        </w:rPr>
        <w:t>100.000,00</w:t>
      </w:r>
      <w:r w:rsidRPr="00FB78B1">
        <w:rPr>
          <w:b/>
          <w:lang w:val="sr-Cyrl-CS"/>
        </w:rPr>
        <w:t xml:space="preserve"> динар</w:t>
      </w:r>
      <w:r>
        <w:rPr>
          <w:b/>
          <w:lang w:val="sr-Cyrl-CS"/>
        </w:rPr>
        <w:t>а на име депозита</w:t>
      </w:r>
      <w:r w:rsidR="003D56DD">
        <w:rPr>
          <w:b/>
          <w:lang w:val="sr-Cyrl-CS"/>
        </w:rPr>
        <w:t xml:space="preserve"> </w:t>
      </w:r>
      <w:r w:rsidRPr="00FB78B1">
        <w:rPr>
          <w:b/>
          <w:lang w:val="sr-Cyrl-CS"/>
        </w:rPr>
        <w:t xml:space="preserve">на рачун стечајног дужника бр. </w:t>
      </w:r>
      <w:r w:rsidRPr="00521F7A">
        <w:rPr>
          <w:b/>
          <w:lang w:val="sr-Cyrl-CS"/>
        </w:rPr>
        <w:t>250-3120000325070-48</w:t>
      </w:r>
      <w:r w:rsidR="003D56DD">
        <w:rPr>
          <w:b/>
          <w:lang w:val="sr-Cyrl-CS"/>
        </w:rPr>
        <w:t xml:space="preserve"> </w:t>
      </w:r>
      <w:r w:rsidRPr="00FB78B1">
        <w:rPr>
          <w:b/>
          <w:lang w:val="sr-Cyrl-CS"/>
        </w:rPr>
        <w:t xml:space="preserve">код </w:t>
      </w:r>
      <w:r>
        <w:rPr>
          <w:b/>
        </w:rPr>
        <w:t>E</w:t>
      </w:r>
      <w:r>
        <w:rPr>
          <w:b/>
          <w:lang w:val="sr-Cyrl-CS"/>
        </w:rPr>
        <w:t>уробанке  АД Београд</w:t>
      </w:r>
      <w:r w:rsidRPr="00FB78B1">
        <w:rPr>
          <w:b/>
          <w:lang w:val="sr-Cyrl-CS"/>
        </w:rPr>
        <w:t>.</w:t>
      </w:r>
      <w:r>
        <w:rPr>
          <w:b/>
        </w:rPr>
        <w:t xml:space="preserve"> </w:t>
      </w:r>
      <w:r w:rsidRPr="00FB78B1">
        <w:rPr>
          <w:b/>
          <w:lang w:val="sr-Cyrl-CS"/>
        </w:rPr>
        <w:t>Понуђачима са којима се не закључи уговор</w:t>
      </w:r>
      <w:r>
        <w:rPr>
          <w:b/>
          <w:lang w:val="sr-Cyrl-CS"/>
        </w:rPr>
        <w:t xml:space="preserve"> о закупу биће враћен депозит у року од 8 дана.</w:t>
      </w:r>
    </w:p>
    <w:p w:rsidR="003D56DD" w:rsidRPr="00FB78B1" w:rsidRDefault="003D56DD" w:rsidP="00D8753A">
      <w:pPr>
        <w:tabs>
          <w:tab w:val="left" w:pos="426"/>
        </w:tabs>
        <w:jc w:val="both"/>
        <w:rPr>
          <w:b/>
          <w:lang w:val="sr-Cyrl-CS"/>
        </w:rPr>
      </w:pPr>
    </w:p>
    <w:p w:rsidR="003D56DD" w:rsidRPr="00554DA5" w:rsidRDefault="003D56DD" w:rsidP="003D56DD">
      <w:pPr>
        <w:jc w:val="both"/>
        <w:rPr>
          <w:lang w:val="sr-Cyrl-CS"/>
        </w:rPr>
      </w:pPr>
      <w:r w:rsidRPr="00554DA5">
        <w:rPr>
          <w:lang w:val="sr-Latn-CS"/>
        </w:rPr>
        <w:t>Минималн</w:t>
      </w:r>
      <w:r w:rsidR="001220DC">
        <w:rPr>
          <w:lang w:val="sr-Latn-CS"/>
        </w:rPr>
        <w:t>о прихватљива цена закупа је 1</w:t>
      </w:r>
      <w:r w:rsidR="001220DC">
        <w:rPr>
          <w:lang w:val="sr-Cyrl-CS"/>
        </w:rPr>
        <w:t>00</w:t>
      </w:r>
      <w:r w:rsidRPr="00554DA5">
        <w:rPr>
          <w:lang w:val="sr-Latn-CS"/>
        </w:rPr>
        <w:t xml:space="preserve">.000,00 динара </w:t>
      </w:r>
      <w:r w:rsidRPr="00554DA5">
        <w:rPr>
          <w:lang w:val="sr-Cyrl-CS"/>
        </w:rPr>
        <w:t>месечно</w:t>
      </w:r>
      <w:r w:rsidRPr="00554DA5">
        <w:rPr>
          <w:lang w:val="sr-Latn-CS"/>
        </w:rPr>
        <w:t>.</w:t>
      </w:r>
    </w:p>
    <w:p w:rsidR="00D8753A" w:rsidRPr="00480A8B" w:rsidRDefault="00D8753A" w:rsidP="00D8753A">
      <w:pPr>
        <w:jc w:val="both"/>
        <w:rPr>
          <w:lang w:val="sr-Cyrl-CS"/>
        </w:rPr>
      </w:pPr>
    </w:p>
    <w:p w:rsidR="00D8753A" w:rsidRDefault="00D8753A" w:rsidP="00D8753A">
      <w:pPr>
        <w:jc w:val="both"/>
      </w:pPr>
      <w:r>
        <w:rPr>
          <w:lang w:val="sr-Cyrl-CS"/>
        </w:rPr>
        <w:t xml:space="preserve">Закупац ће приликом закључења Уговора о закупу предати 4 бланко менице са меничним овлашћењем као обезбеђење за исплату закупнине и уплатити најмање један депозит у износу једномесечне закупнине и припадајућих трошкова (струја, вода, телефон, смеће, </w:t>
      </w:r>
      <w:r w:rsidR="009D7D01">
        <w:rPr>
          <w:lang w:val="sr-Cyrl-CS"/>
        </w:rPr>
        <w:t xml:space="preserve"> осигурања имовине</w:t>
      </w:r>
      <w:r>
        <w:rPr>
          <w:lang w:val="sr-Cyrl-CS"/>
        </w:rPr>
        <w:t xml:space="preserve"> и процентуално одређени износ од укупног износа по основу пореза на имовину </w:t>
      </w:r>
      <w:r w:rsidR="009D7D01">
        <w:rPr>
          <w:lang w:val="sr-Cyrl-CS"/>
        </w:rPr>
        <w:t xml:space="preserve">и еколошку таксу </w:t>
      </w:r>
      <w:r>
        <w:rPr>
          <w:lang w:val="sr-Cyrl-CS"/>
        </w:rPr>
        <w:t>који се има платити надлежном пореском органу)</w:t>
      </w:r>
      <w:r w:rsidR="009D7D01">
        <w:rPr>
          <w:lang w:val="sr-Cyrl-CS"/>
        </w:rPr>
        <w:t xml:space="preserve"> </w:t>
      </w:r>
      <w:r>
        <w:rPr>
          <w:lang w:val="sr-Cyrl-CS"/>
        </w:rPr>
        <w:t xml:space="preserve">који ће му бити враћен по истеку закупа. </w:t>
      </w:r>
    </w:p>
    <w:p w:rsidR="00D8753A" w:rsidRDefault="00D8753A" w:rsidP="00D8753A">
      <w:pPr>
        <w:jc w:val="both"/>
        <w:rPr>
          <w:lang w:val="sr-Cyrl-CS"/>
        </w:rPr>
      </w:pPr>
    </w:p>
    <w:p w:rsidR="00D8753A" w:rsidRDefault="00D8753A" w:rsidP="00D8753A">
      <w:pPr>
        <w:jc w:val="both"/>
        <w:rPr>
          <w:lang w:val="sr-Cyrl-CS"/>
        </w:rPr>
      </w:pPr>
      <w:r>
        <w:rPr>
          <w:lang w:val="sr-Cyrl-CS"/>
        </w:rPr>
        <w:t>Имовина се издаје у закуп  у виђеном стању без права на накнадне рекламације.</w:t>
      </w:r>
    </w:p>
    <w:p w:rsidR="00D8753A" w:rsidRDefault="00D8753A" w:rsidP="00D8753A">
      <w:pPr>
        <w:jc w:val="both"/>
        <w:rPr>
          <w:lang w:val="sr-Cyrl-CS"/>
        </w:rPr>
      </w:pPr>
    </w:p>
    <w:p w:rsidR="00D8753A" w:rsidRDefault="00D8753A" w:rsidP="00D8753A">
      <w:pPr>
        <w:jc w:val="both"/>
        <w:rPr>
          <w:lang w:val="sr-Cyrl-CS"/>
        </w:rPr>
      </w:pPr>
      <w:r>
        <w:rPr>
          <w:lang w:val="sr-Cyrl-CS"/>
        </w:rPr>
        <w:lastRenderedPageBreak/>
        <w:t>Затворена коверта понуде мора да садржи:</w:t>
      </w:r>
    </w:p>
    <w:p w:rsidR="00D8753A" w:rsidRDefault="00D8753A" w:rsidP="00D8753A">
      <w:pPr>
        <w:jc w:val="both"/>
        <w:rPr>
          <w:lang w:val="sr-Cyrl-CS"/>
        </w:rPr>
      </w:pPr>
      <w:r>
        <w:rPr>
          <w:lang w:val="sr-Cyrl-CS"/>
        </w:rPr>
        <w:t>- јасну и недвосмислену понуду са месечним  износом закупа који се нуди за предмет закупа за временски период назначен у огласу са потписом овлашћеног лица;</w:t>
      </w:r>
    </w:p>
    <w:p w:rsidR="00D8753A" w:rsidRDefault="00D8753A" w:rsidP="00D8753A">
      <w:pPr>
        <w:jc w:val="both"/>
        <w:rPr>
          <w:lang w:val="sr-Cyrl-CS"/>
        </w:rPr>
      </w:pPr>
      <w:r>
        <w:rPr>
          <w:lang w:val="sr-Cyrl-CS"/>
        </w:rPr>
        <w:t>- за правна лица назив фирме, матични број, ПИБ, ОП образац и извод из регистра, за предузетнике име и презиме са адресом становања, број личне картеи ЈМБГ и извод из регистра да је регистрован као предузетник;</w:t>
      </w:r>
    </w:p>
    <w:p w:rsidR="00D8753A" w:rsidRDefault="00D8753A" w:rsidP="00D8753A">
      <w:pPr>
        <w:jc w:val="both"/>
        <w:rPr>
          <w:lang w:val="sr-Cyrl-CS"/>
        </w:rPr>
      </w:pPr>
      <w:r>
        <w:rPr>
          <w:lang w:val="sr-Cyrl-CS"/>
        </w:rPr>
        <w:t>- доказ о уплати депозита;</w:t>
      </w:r>
    </w:p>
    <w:p w:rsidR="00D8753A" w:rsidRDefault="00D8753A" w:rsidP="00D8753A">
      <w:pPr>
        <w:jc w:val="both"/>
        <w:rPr>
          <w:lang w:val="sr-Cyrl-CS"/>
        </w:rPr>
      </w:pPr>
      <w:r>
        <w:rPr>
          <w:lang w:val="sr-Cyrl-CS"/>
        </w:rPr>
        <w:t>-</w:t>
      </w:r>
      <w:r w:rsidR="003B3D88">
        <w:rPr>
          <w:lang w:val="sr-Latn-RS"/>
        </w:rPr>
        <w:t xml:space="preserve"> </w:t>
      </w:r>
      <w:r>
        <w:rPr>
          <w:lang w:val="sr-Cyrl-CS"/>
        </w:rPr>
        <w:t>д</w:t>
      </w:r>
      <w:r w:rsidR="003B3D88">
        <w:rPr>
          <w:lang w:val="sr-Latn-RS"/>
        </w:rPr>
        <w:t>o</w:t>
      </w:r>
      <w:r>
        <w:rPr>
          <w:lang w:val="sr-Cyrl-CS"/>
        </w:rPr>
        <w:t>каз о солвентности и бонитету.</w:t>
      </w:r>
    </w:p>
    <w:p w:rsidR="00D8753A" w:rsidRDefault="00D8753A" w:rsidP="00D8753A">
      <w:pPr>
        <w:jc w:val="both"/>
        <w:rPr>
          <w:lang w:val="sr-Cyrl-CS"/>
        </w:rPr>
      </w:pPr>
    </w:p>
    <w:p w:rsidR="00D8753A" w:rsidRPr="00B8752B" w:rsidRDefault="00D8753A" w:rsidP="00D8753A">
      <w:pPr>
        <w:jc w:val="both"/>
        <w:rPr>
          <w:lang w:val="sr-Cyrl-CS"/>
        </w:rPr>
      </w:pPr>
      <w:r>
        <w:rPr>
          <w:lang w:val="sr-Cyrl-CS"/>
        </w:rPr>
        <w:t>Затворена коверта</w:t>
      </w:r>
      <w:r w:rsidRPr="00B8752B">
        <w:rPr>
          <w:lang w:val="sr-Cyrl-CS"/>
        </w:rPr>
        <w:t xml:space="preserve">, са назнаком „ПОНУДА ЗА ЗАКУП </w:t>
      </w:r>
      <w:r w:rsidR="003D56DD">
        <w:rPr>
          <w:lang w:val="sr-Cyrl-CS"/>
        </w:rPr>
        <w:t>РЕСТОРАНА „Чока“</w:t>
      </w:r>
      <w:r w:rsidRPr="00B8752B">
        <w:rPr>
          <w:lang w:val="sr-Cyrl-CS"/>
        </w:rPr>
        <w:t xml:space="preserve"> ДОО ''</w:t>
      </w:r>
      <w:proofErr w:type="spellStart"/>
      <w:r w:rsidRPr="00B8752B">
        <w:rPr>
          <w:lang w:val="sr-Cyrl-CS"/>
        </w:rPr>
        <w:t>Лептерија</w:t>
      </w:r>
      <w:proofErr w:type="spellEnd"/>
      <w:r w:rsidRPr="00B8752B">
        <w:rPr>
          <w:lang w:val="sr-Cyrl-CS"/>
        </w:rPr>
        <w:t>''</w:t>
      </w:r>
      <w:r>
        <w:rPr>
          <w:lang w:val="sr-Cyrl-CS"/>
        </w:rPr>
        <w:t xml:space="preserve"> у стечају</w:t>
      </w:r>
      <w:r w:rsidRPr="00B8752B">
        <w:rPr>
          <w:lang w:val="sr-Cyrl-CS"/>
        </w:rPr>
        <w:t xml:space="preserve">, </w:t>
      </w:r>
      <w:proofErr w:type="spellStart"/>
      <w:r w:rsidRPr="00B8752B">
        <w:rPr>
          <w:lang w:val="sr-Cyrl-CS"/>
        </w:rPr>
        <w:t>Сокобања</w:t>
      </w:r>
      <w:proofErr w:type="spellEnd"/>
      <w:r w:rsidRPr="00B8752B">
        <w:rPr>
          <w:lang w:val="sr-Cyrl-CS"/>
        </w:rPr>
        <w:t xml:space="preserve">, НЕ ОТВАРАТИ'', доставити </w:t>
      </w:r>
      <w:r w:rsidRPr="00B8752B">
        <w:rPr>
          <w:u w:val="single"/>
          <w:lang w:val="sr-Cyrl-CS"/>
        </w:rPr>
        <w:t>најкасније</w:t>
      </w:r>
      <w:r w:rsidRPr="00B8752B">
        <w:rPr>
          <w:lang w:val="sr-Cyrl-CS"/>
        </w:rPr>
        <w:t xml:space="preserve"> до </w:t>
      </w:r>
      <w:r w:rsidR="003B3D88">
        <w:rPr>
          <w:lang w:val="sr-Latn-RS"/>
        </w:rPr>
        <w:t>13:45</w:t>
      </w:r>
      <w:r>
        <w:rPr>
          <w:lang w:val="sr-Cyrl-CS"/>
        </w:rPr>
        <w:t xml:space="preserve"> </w:t>
      </w:r>
      <w:proofErr w:type="spellStart"/>
      <w:r>
        <w:t>часова</w:t>
      </w:r>
      <w:proofErr w:type="spellEnd"/>
      <w:r>
        <w:rPr>
          <w:lang w:val="sr-Cyrl-CS"/>
        </w:rPr>
        <w:t xml:space="preserve"> </w:t>
      </w:r>
      <w:proofErr w:type="spellStart"/>
      <w:r>
        <w:t>дана</w:t>
      </w:r>
      <w:proofErr w:type="spellEnd"/>
      <w:r>
        <w:rPr>
          <w:lang w:val="sr-Cyrl-CS"/>
        </w:rPr>
        <w:t xml:space="preserve"> </w:t>
      </w:r>
      <w:r w:rsidR="003B3D88">
        <w:rPr>
          <w:lang w:val="sr-Latn-RS"/>
        </w:rPr>
        <w:t>27.03</w:t>
      </w:r>
      <w:r>
        <w:rPr>
          <w:lang w:val="sr-Cyrl-CS"/>
        </w:rPr>
        <w:t>.</w:t>
      </w:r>
      <w:r>
        <w:t>201</w:t>
      </w:r>
      <w:r>
        <w:rPr>
          <w:lang w:val="sr-Cyrl-CS"/>
        </w:rPr>
        <w:t>7</w:t>
      </w:r>
      <w:r w:rsidRPr="00B8752B">
        <w:t xml:space="preserve">. </w:t>
      </w:r>
      <w:proofErr w:type="spellStart"/>
      <w:r w:rsidRPr="00B8752B">
        <w:t>године</w:t>
      </w:r>
      <w:proofErr w:type="spellEnd"/>
      <w:r w:rsidRPr="00B8752B">
        <w:rPr>
          <w:lang w:val="sr-Cyrl-CS"/>
        </w:rPr>
        <w:t xml:space="preserve"> на адресу: Агенција за лиценцирање стечајних управника – Центар за стечај, Теразије 23, Београд.</w:t>
      </w:r>
    </w:p>
    <w:p w:rsidR="00D8753A" w:rsidRPr="00B8752B" w:rsidRDefault="00D8753A" w:rsidP="00D8753A">
      <w:pPr>
        <w:jc w:val="both"/>
        <w:rPr>
          <w:sz w:val="22"/>
          <w:szCs w:val="22"/>
          <w:lang w:val="sr-Cyrl-CS"/>
        </w:rPr>
      </w:pPr>
    </w:p>
    <w:p w:rsidR="00D8753A" w:rsidRPr="00B8752B" w:rsidRDefault="00D8753A" w:rsidP="00D8753A">
      <w:pPr>
        <w:jc w:val="both"/>
        <w:rPr>
          <w:sz w:val="22"/>
          <w:szCs w:val="22"/>
          <w:lang w:val="sr-Cyrl-CS"/>
        </w:rPr>
      </w:pPr>
    </w:p>
    <w:p w:rsidR="00D8753A" w:rsidRDefault="00D8753A" w:rsidP="00D8753A">
      <w:pPr>
        <w:pStyle w:val="StyleArialCEJustifiedFirstline127cm"/>
        <w:tabs>
          <w:tab w:val="left" w:pos="426"/>
        </w:tabs>
        <w:ind w:firstLine="0"/>
        <w:jc w:val="both"/>
        <w:rPr>
          <w:rFonts w:ascii="Times New Roman" w:hAnsi="Times New Roman"/>
          <w:bCs/>
          <w:sz w:val="22"/>
          <w:szCs w:val="22"/>
          <w:lang w:val="sr-Cyrl-CS"/>
        </w:rPr>
      </w:pPr>
      <w:r w:rsidRPr="00B8752B">
        <w:rPr>
          <w:rFonts w:ascii="Times New Roman" w:hAnsi="Times New Roman"/>
          <w:b/>
          <w:sz w:val="22"/>
          <w:szCs w:val="22"/>
          <w:lang w:val="sr-Cyrl-CS"/>
        </w:rPr>
        <w:t>Јавно отварање понуда одржаће се дана</w:t>
      </w:r>
      <w:r>
        <w:rPr>
          <w:rFonts w:ascii="Times New Roman" w:hAnsi="Times New Roman"/>
          <w:b/>
          <w:sz w:val="22"/>
          <w:szCs w:val="22"/>
          <w:lang w:val="sr-Cyrl-CS"/>
        </w:rPr>
        <w:t xml:space="preserve"> </w:t>
      </w:r>
      <w:r w:rsidR="00FD41EA">
        <w:rPr>
          <w:rFonts w:ascii="Times New Roman" w:hAnsi="Times New Roman"/>
          <w:b/>
          <w:sz w:val="22"/>
          <w:szCs w:val="22"/>
          <w:lang w:val="sr-Latn-RS"/>
        </w:rPr>
        <w:t>27</w:t>
      </w:r>
      <w:r w:rsidR="003B3D88">
        <w:rPr>
          <w:rFonts w:ascii="Times New Roman" w:hAnsi="Times New Roman"/>
          <w:b/>
          <w:sz w:val="22"/>
          <w:szCs w:val="22"/>
          <w:lang w:val="sr-Cyrl-CS"/>
        </w:rPr>
        <w:t>.03</w:t>
      </w:r>
      <w:r>
        <w:rPr>
          <w:rFonts w:ascii="Times New Roman" w:hAnsi="Times New Roman"/>
          <w:b/>
          <w:sz w:val="22"/>
          <w:szCs w:val="22"/>
        </w:rPr>
        <w:t>.201</w:t>
      </w:r>
      <w:r>
        <w:rPr>
          <w:rFonts w:ascii="Times New Roman" w:hAnsi="Times New Roman"/>
          <w:b/>
          <w:sz w:val="22"/>
          <w:szCs w:val="22"/>
          <w:lang w:val="sr-Cyrl-CS"/>
        </w:rPr>
        <w:t>7</w:t>
      </w:r>
      <w:r>
        <w:rPr>
          <w:rFonts w:ascii="Times New Roman" w:hAnsi="Times New Roman"/>
          <w:b/>
          <w:sz w:val="22"/>
          <w:szCs w:val="22"/>
        </w:rPr>
        <w:t xml:space="preserve">. </w:t>
      </w:r>
      <w:proofErr w:type="spellStart"/>
      <w:r>
        <w:rPr>
          <w:rFonts w:ascii="Times New Roman" w:hAnsi="Times New Roman"/>
          <w:b/>
          <w:sz w:val="22"/>
          <w:szCs w:val="22"/>
        </w:rPr>
        <w:t>године</w:t>
      </w:r>
      <w:proofErr w:type="spellEnd"/>
      <w:r>
        <w:rPr>
          <w:rFonts w:ascii="Times New Roman" w:hAnsi="Times New Roman"/>
          <w:b/>
          <w:sz w:val="22"/>
          <w:szCs w:val="22"/>
        </w:rPr>
        <w:t xml:space="preserve"> у</w:t>
      </w:r>
      <w:r w:rsidR="003D56DD">
        <w:rPr>
          <w:rFonts w:ascii="Times New Roman" w:hAnsi="Times New Roman"/>
          <w:b/>
          <w:sz w:val="22"/>
          <w:szCs w:val="22"/>
          <w:lang w:val="sr-Cyrl-CS"/>
        </w:rPr>
        <w:t xml:space="preserve"> </w:t>
      </w:r>
      <w:r w:rsidR="003B3D88">
        <w:rPr>
          <w:rFonts w:ascii="Times New Roman" w:hAnsi="Times New Roman"/>
          <w:b/>
          <w:sz w:val="22"/>
          <w:szCs w:val="22"/>
          <w:lang w:val="sr-Latn-RS"/>
        </w:rPr>
        <w:t>14</w:t>
      </w:r>
      <w:r w:rsidRPr="00B8752B">
        <w:rPr>
          <w:rFonts w:ascii="Times New Roman" w:hAnsi="Times New Roman"/>
          <w:b/>
          <w:sz w:val="22"/>
          <w:szCs w:val="22"/>
          <w:lang w:val="sr-Cyrl-CS"/>
        </w:rPr>
        <w:t>:00 часова</w:t>
      </w:r>
      <w:r w:rsidR="003D56DD">
        <w:rPr>
          <w:rFonts w:ascii="Times New Roman" w:hAnsi="Times New Roman"/>
          <w:b/>
          <w:sz w:val="22"/>
          <w:szCs w:val="22"/>
          <w:lang w:val="sr-Cyrl-CS"/>
        </w:rPr>
        <w:t xml:space="preserve"> </w:t>
      </w:r>
      <w:r w:rsidRPr="00B8752B">
        <w:rPr>
          <w:rFonts w:ascii="Times New Roman" w:hAnsi="Times New Roman"/>
          <w:b/>
          <w:sz w:val="22"/>
          <w:szCs w:val="22"/>
          <w:lang w:val="sr-Cyrl-CS"/>
        </w:rPr>
        <w:t>(15 минута по истеку времена за прикупљање понуда) на адреси</w:t>
      </w:r>
      <w:r w:rsidRPr="00B8752B">
        <w:rPr>
          <w:rFonts w:ascii="Times New Roman" w:hAnsi="Times New Roman"/>
          <w:sz w:val="22"/>
          <w:szCs w:val="22"/>
          <w:lang w:val="sr-Cyrl-CS"/>
        </w:rPr>
        <w:t>:</w:t>
      </w:r>
      <w:r w:rsidRPr="00B8752B">
        <w:rPr>
          <w:rFonts w:ascii="Times New Roman" w:hAnsi="Times New Roman"/>
          <w:b/>
          <w:sz w:val="22"/>
          <w:szCs w:val="22"/>
          <w:lang w:val="sr-Cyrl-CS"/>
        </w:rPr>
        <w:t xml:space="preserve"> Агенција за лиценцирање стечајних управника – Центар за стечај, Теразије 23, Београд</w:t>
      </w:r>
      <w:r>
        <w:rPr>
          <w:rFonts w:ascii="Times New Roman" w:hAnsi="Times New Roman"/>
          <w:b/>
          <w:sz w:val="22"/>
          <w:szCs w:val="22"/>
          <w:lang w:val="sr-Cyrl-CS"/>
        </w:rPr>
        <w:t xml:space="preserve">, </w:t>
      </w:r>
      <w:r w:rsidRPr="00B8752B">
        <w:rPr>
          <w:rFonts w:ascii="Times New Roman" w:hAnsi="Times New Roman"/>
          <w:bCs/>
          <w:sz w:val="22"/>
          <w:szCs w:val="22"/>
          <w:lang w:val="sr-Cyrl-CS"/>
        </w:rPr>
        <w:t xml:space="preserve">у присуству комисије за отварање понуда и представника свих понуђача. </w:t>
      </w:r>
    </w:p>
    <w:p w:rsidR="00D8753A" w:rsidRDefault="00D8753A" w:rsidP="00D8753A">
      <w:pPr>
        <w:pStyle w:val="StyleArialCEJustifiedFirstline127cm"/>
        <w:tabs>
          <w:tab w:val="left" w:pos="426"/>
        </w:tabs>
        <w:ind w:firstLine="0"/>
        <w:jc w:val="both"/>
        <w:rPr>
          <w:rFonts w:ascii="Times New Roman" w:hAnsi="Times New Roman"/>
          <w:bCs/>
          <w:sz w:val="22"/>
          <w:szCs w:val="22"/>
        </w:rPr>
      </w:pPr>
      <w:r w:rsidRPr="00B8752B">
        <w:rPr>
          <w:rFonts w:ascii="Times New Roman" w:hAnsi="Times New Roman"/>
          <w:bCs/>
          <w:sz w:val="22"/>
          <w:szCs w:val="22"/>
          <w:lang w:val="sr-Cyrl-CS"/>
        </w:rPr>
        <w:t>Ако отварању понуда присуствује понуђач лично потребно је да исти поседује и пружи на увид доказ о идентитету(важећа лична карта или пасош). У случају да понуђача заступа овлашћено лице</w:t>
      </w:r>
      <w:r>
        <w:rPr>
          <w:rFonts w:ascii="Times New Roman" w:hAnsi="Times New Roman"/>
          <w:bCs/>
          <w:sz w:val="22"/>
          <w:szCs w:val="22"/>
        </w:rPr>
        <w:t xml:space="preserve">, </w:t>
      </w:r>
      <w:r w:rsidRPr="00B8752B">
        <w:rPr>
          <w:rFonts w:ascii="Times New Roman" w:hAnsi="Times New Roman"/>
          <w:bCs/>
          <w:sz w:val="22"/>
          <w:szCs w:val="22"/>
          <w:lang w:val="sr-Cyrl-CS"/>
        </w:rPr>
        <w:t xml:space="preserve"> потребно је да исто лице приложи оригинал пуномоћја</w:t>
      </w:r>
      <w:r w:rsidR="003D56DD">
        <w:rPr>
          <w:rFonts w:ascii="Times New Roman" w:hAnsi="Times New Roman"/>
          <w:bCs/>
          <w:sz w:val="22"/>
          <w:szCs w:val="22"/>
          <w:lang w:val="sr-Cyrl-CS"/>
        </w:rPr>
        <w:t xml:space="preserve"> </w:t>
      </w:r>
      <w:r w:rsidRPr="00B8752B">
        <w:rPr>
          <w:rFonts w:ascii="Times New Roman" w:hAnsi="Times New Roman"/>
          <w:bCs/>
          <w:sz w:val="22"/>
          <w:szCs w:val="22"/>
          <w:lang w:val="sr-Cyrl-CS"/>
        </w:rPr>
        <w:t>(овереног пред судом) за заступање на јавном отварању писмених понуда.</w:t>
      </w:r>
    </w:p>
    <w:p w:rsidR="00D8753A" w:rsidRDefault="00D8753A" w:rsidP="00D8753A">
      <w:pPr>
        <w:pStyle w:val="StyleArialCEJustifiedFirstline127cm"/>
        <w:tabs>
          <w:tab w:val="left" w:pos="426"/>
        </w:tabs>
        <w:ind w:firstLine="0"/>
        <w:jc w:val="both"/>
        <w:rPr>
          <w:rFonts w:ascii="Times New Roman" w:hAnsi="Times New Roman"/>
          <w:bCs/>
          <w:sz w:val="22"/>
          <w:szCs w:val="22"/>
        </w:rPr>
      </w:pPr>
    </w:p>
    <w:p w:rsidR="00D8753A" w:rsidRPr="007D40BC" w:rsidRDefault="00D8753A" w:rsidP="00D8753A">
      <w:pPr>
        <w:jc w:val="both"/>
        <w:rPr>
          <w:sz w:val="22"/>
          <w:szCs w:val="22"/>
        </w:rPr>
      </w:pPr>
      <w:r w:rsidRPr="00CA08B7">
        <w:rPr>
          <w:sz w:val="22"/>
          <w:szCs w:val="22"/>
          <w:lang w:val="sr-Cyrl-CS"/>
        </w:rPr>
        <w:t>Комисија за отварање понуда на лицу места три пута ће позвати пону</w:t>
      </w:r>
      <w:r>
        <w:rPr>
          <w:sz w:val="22"/>
          <w:szCs w:val="22"/>
          <w:lang w:val="sr-Cyrl-CS"/>
        </w:rPr>
        <w:t>ђаче да побољшају своје понуде.</w:t>
      </w:r>
      <w:r w:rsidR="003D56DD">
        <w:rPr>
          <w:sz w:val="22"/>
          <w:szCs w:val="22"/>
          <w:lang w:val="sr-Cyrl-CS"/>
        </w:rPr>
        <w:t xml:space="preserve"> </w:t>
      </w:r>
      <w:r w:rsidRPr="00CA08B7">
        <w:rPr>
          <w:sz w:val="22"/>
          <w:szCs w:val="22"/>
          <w:lang w:val="sr-Cyrl-CS"/>
        </w:rPr>
        <w:t>Неблаговремене и непотпуне понуд</w:t>
      </w:r>
      <w:r>
        <w:rPr>
          <w:sz w:val="22"/>
          <w:szCs w:val="22"/>
          <w:lang w:val="sr-Cyrl-CS"/>
        </w:rPr>
        <w:t>е неће бити предмет разматрања.</w:t>
      </w:r>
      <w:r w:rsidR="003D56DD">
        <w:rPr>
          <w:sz w:val="22"/>
          <w:szCs w:val="22"/>
          <w:lang w:val="sr-Cyrl-CS"/>
        </w:rPr>
        <w:t xml:space="preserve"> </w:t>
      </w:r>
      <w:r w:rsidRPr="00CA08B7">
        <w:rPr>
          <w:sz w:val="22"/>
          <w:szCs w:val="22"/>
          <w:lang w:val="sr-Cyrl-CS"/>
        </w:rPr>
        <w:t>Одбору поверилаца ће бити прослеђена само најбоља понуда на разматрање ради давања коначне саг</w:t>
      </w:r>
      <w:r>
        <w:rPr>
          <w:sz w:val="22"/>
          <w:szCs w:val="22"/>
          <w:lang w:val="sr-Cyrl-CS"/>
        </w:rPr>
        <w:t>ласности.</w:t>
      </w:r>
      <w:r w:rsidRPr="00CA08B7">
        <w:rPr>
          <w:sz w:val="22"/>
          <w:szCs w:val="22"/>
          <w:lang w:val="sr-Cyrl-CS"/>
        </w:rPr>
        <w:t>Одбор поверилаца није у обавези да прихвати ни једну од пристигл</w:t>
      </w:r>
      <w:r>
        <w:rPr>
          <w:sz w:val="22"/>
          <w:szCs w:val="22"/>
          <w:lang w:val="sr-Cyrl-CS"/>
        </w:rPr>
        <w:t>их понуда, из било ког разлога.</w:t>
      </w:r>
    </w:p>
    <w:p w:rsidR="00D8753A" w:rsidRPr="007D40BC" w:rsidRDefault="00D8753A" w:rsidP="00D8753A">
      <w:pPr>
        <w:jc w:val="both"/>
      </w:pPr>
    </w:p>
    <w:p w:rsidR="00D8753A" w:rsidRDefault="00D8753A" w:rsidP="00D8753A">
      <w:pPr>
        <w:jc w:val="both"/>
        <w:rPr>
          <w:lang w:val="sr-Cyrl-CS"/>
        </w:rPr>
      </w:pPr>
      <w:r>
        <w:rPr>
          <w:lang w:val="sr-Cyrl-CS"/>
        </w:rPr>
        <w:t>У разматрање ће се узети само понуде које пристигну до назначеног датума и назначеног времена. Понуде које се позивају на неку другу понуду и не садрже обавезне податке неће бити разматране. У току трајања огласа заинтересованим лицима ће бити омогућено да разгледају предмет закупа уз претходну најаву поверенику стечајног управника. Након отварања понуда а пре потписивања уговора о закупу стечајни управник ће затражити сагласност Одбора поверилаца за закључење уговора о закупу и обавестити стечајног судију о истом. Након закључења уговора о закупу са закупцем ће се сачинити записник о примопредаји. Закуподавац  задржава право да поништи оглашено издавање у закуп и не прухвати ни једну понуду.</w:t>
      </w:r>
    </w:p>
    <w:p w:rsidR="00D8753A" w:rsidRDefault="00D8753A" w:rsidP="00D8753A">
      <w:pPr>
        <w:jc w:val="both"/>
        <w:rPr>
          <w:lang w:val="sr-Cyrl-CS"/>
        </w:rPr>
      </w:pPr>
    </w:p>
    <w:p w:rsidR="00D8753A" w:rsidRDefault="00D8753A" w:rsidP="00D8753A">
      <w:pPr>
        <w:jc w:val="both"/>
        <w:rPr>
          <w:lang w:val="sr-Cyrl-CS"/>
        </w:rPr>
      </w:pPr>
      <w:r>
        <w:rPr>
          <w:lang w:val="sr-Cyrl-CS"/>
        </w:rPr>
        <w:t>Порези и трошкови који проистекну у вези закључења уговора се додају на постигнуту цену закупнине и у целини сноси закупац</w:t>
      </w:r>
    </w:p>
    <w:p w:rsidR="00D8753A" w:rsidRDefault="00D8753A" w:rsidP="00D8753A">
      <w:pPr>
        <w:jc w:val="both"/>
        <w:rPr>
          <w:lang w:val="sr-Cyrl-CS"/>
        </w:rPr>
      </w:pPr>
    </w:p>
    <w:p w:rsidR="00D8753A" w:rsidRPr="008C318C" w:rsidRDefault="00D8753A" w:rsidP="00D8753A">
      <w:pPr>
        <w:jc w:val="both"/>
        <w:rPr>
          <w:lang w:val="sr-Cyrl-CS"/>
        </w:rPr>
      </w:pPr>
      <w:r>
        <w:rPr>
          <w:lang w:val="sr-Cyrl-CS"/>
        </w:rPr>
        <w:t xml:space="preserve">За додатне информације у вези са понудом обратити се поверенику стечајног управника Митровић Радославу на тел: 030/2495-053; 062/383-010; 064/3383853; </w:t>
      </w:r>
      <w:r>
        <w:t>e/mail</w:t>
      </w:r>
      <w:r>
        <w:rPr>
          <w:lang w:val="sr-Cyrl-CS"/>
        </w:rPr>
        <w:t>:</w:t>
      </w:r>
      <w:r>
        <w:t xml:space="preserve"> mraka19210@mts.rs</w:t>
      </w:r>
      <w:r>
        <w:rPr>
          <w:lang w:val="sr-Cyrl-CS"/>
        </w:rPr>
        <w:t>.</w:t>
      </w:r>
    </w:p>
    <w:p w:rsidR="00D8753A" w:rsidRDefault="00D8753A" w:rsidP="00D8753A">
      <w:pPr>
        <w:jc w:val="both"/>
      </w:pPr>
    </w:p>
    <w:p w:rsidR="00D8753A" w:rsidRDefault="00D8753A" w:rsidP="00D8753A">
      <w:pPr>
        <w:jc w:val="both"/>
      </w:pPr>
    </w:p>
    <w:p w:rsidR="00576B75" w:rsidRDefault="00576B75" w:rsidP="00D8753A">
      <w:pPr>
        <w:jc w:val="both"/>
      </w:pPr>
    </w:p>
    <w:sectPr w:rsidR="00576B75" w:rsidSect="00A1160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F03FCA"/>
    <w:multiLevelType w:val="hybridMultilevel"/>
    <w:tmpl w:val="073E51A2"/>
    <w:lvl w:ilvl="0" w:tplc="25A22D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FD6"/>
    <w:rsid w:val="00035B0B"/>
    <w:rsid w:val="00052C05"/>
    <w:rsid w:val="000A0803"/>
    <w:rsid w:val="000C71F1"/>
    <w:rsid w:val="001220DC"/>
    <w:rsid w:val="001576A5"/>
    <w:rsid w:val="00190D21"/>
    <w:rsid w:val="001E4E5A"/>
    <w:rsid w:val="0025102F"/>
    <w:rsid w:val="002B7474"/>
    <w:rsid w:val="002D3395"/>
    <w:rsid w:val="003B3D88"/>
    <w:rsid w:val="003D56DD"/>
    <w:rsid w:val="003D6D2C"/>
    <w:rsid w:val="00412E92"/>
    <w:rsid w:val="00414543"/>
    <w:rsid w:val="004931C6"/>
    <w:rsid w:val="005415ED"/>
    <w:rsid w:val="00553B47"/>
    <w:rsid w:val="00554DA5"/>
    <w:rsid w:val="00563A3A"/>
    <w:rsid w:val="00576B75"/>
    <w:rsid w:val="00593828"/>
    <w:rsid w:val="00630DCC"/>
    <w:rsid w:val="00775A14"/>
    <w:rsid w:val="007C732B"/>
    <w:rsid w:val="007D4744"/>
    <w:rsid w:val="00844FF4"/>
    <w:rsid w:val="009D7D01"/>
    <w:rsid w:val="00A11601"/>
    <w:rsid w:val="00AC35CD"/>
    <w:rsid w:val="00AE40A0"/>
    <w:rsid w:val="00B1445E"/>
    <w:rsid w:val="00B63177"/>
    <w:rsid w:val="00B82FD6"/>
    <w:rsid w:val="00B90B3D"/>
    <w:rsid w:val="00C149D0"/>
    <w:rsid w:val="00C51BD9"/>
    <w:rsid w:val="00CD308C"/>
    <w:rsid w:val="00D01929"/>
    <w:rsid w:val="00D3516E"/>
    <w:rsid w:val="00D51091"/>
    <w:rsid w:val="00D8753A"/>
    <w:rsid w:val="00E433CC"/>
    <w:rsid w:val="00E517E3"/>
    <w:rsid w:val="00E947E3"/>
    <w:rsid w:val="00EA1115"/>
    <w:rsid w:val="00EC3BEF"/>
    <w:rsid w:val="00F11A77"/>
    <w:rsid w:val="00F22AEB"/>
    <w:rsid w:val="00FD41EA"/>
    <w:rsid w:val="00FF4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9B517CC-977C-4419-AD87-A432F516B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FD6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82FD6"/>
    <w:pPr>
      <w:ind w:left="720"/>
      <w:contextualSpacing/>
    </w:pPr>
  </w:style>
  <w:style w:type="paragraph" w:customStyle="1" w:styleId="StyleArialCEJustifiedFirstline127cm">
    <w:name w:val="Style Arial CE Justified First line:  127 cm"/>
    <w:basedOn w:val="Normal"/>
    <w:rsid w:val="00D8753A"/>
    <w:pPr>
      <w:ind w:firstLine="720"/>
    </w:pPr>
    <w:rPr>
      <w:rFonts w:ascii="Arial" w:hAnsi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742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Igor Draskic</cp:lastModifiedBy>
  <cp:revision>2</cp:revision>
  <dcterms:created xsi:type="dcterms:W3CDTF">2017-03-10T07:45:00Z</dcterms:created>
  <dcterms:modified xsi:type="dcterms:W3CDTF">2017-03-10T07:45:00Z</dcterms:modified>
</cp:coreProperties>
</file>